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F28" w:rsidRDefault="0013306B" w:rsidP="007B1F28">
      <w:pPr>
        <w:spacing w:after="52" w:line="250" w:lineRule="exact"/>
        <w:jc w:val="right"/>
        <w:rPr>
          <w:rStyle w:val="5SimSun"/>
          <w:rFonts w:ascii="Times New Roman" w:hAnsi="Times New Roman" w:cs="Times New Roman" w:hint="default"/>
          <w:sz w:val="24"/>
          <w:szCs w:val="24"/>
        </w:rPr>
      </w:pPr>
      <w:r w:rsidRPr="000931F4">
        <w:rPr>
          <w:rStyle w:val="5SimSun"/>
          <w:rFonts w:ascii="Times New Roman" w:hAnsi="Times New Roman" w:cs="Times New Roman" w:hint="default"/>
          <w:noProof/>
          <w:sz w:val="24"/>
          <w:szCs w:val="24"/>
        </w:rPr>
        <w:drawing>
          <wp:anchor distT="0" distB="0" distL="114300" distR="114300" simplePos="0" relativeHeight="251658240" behindDoc="1" locked="0" layoutInCell="1" allowOverlap="1" wp14:anchorId="5A9CDA81" wp14:editId="4E776187">
            <wp:simplePos x="0" y="0"/>
            <wp:positionH relativeFrom="column">
              <wp:posOffset>-459105</wp:posOffset>
            </wp:positionH>
            <wp:positionV relativeFrom="page">
              <wp:posOffset>326390</wp:posOffset>
            </wp:positionV>
            <wp:extent cx="6748780" cy="9437370"/>
            <wp:effectExtent l="0" t="0" r="0" b="0"/>
            <wp:wrapTight wrapText="bothSides">
              <wp:wrapPolygon edited="1">
                <wp:start x="-178" y="-872"/>
                <wp:lineTo x="0" y="21539"/>
                <wp:lineTo x="21538" y="21539"/>
                <wp:lineTo x="21600" y="-872"/>
                <wp:lineTo x="-178" y="-872"/>
              </wp:wrapPolygon>
            </wp:wrapTight>
            <wp:docPr id="1" name="Рисунок 1" descr="C:\Users\пользователь\Desktop\лоция 7\новая лоция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7\новая лоция (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8780" cy="94373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931F4" w:rsidTr="009E3AE9">
        <w:trPr>
          <w:trHeight w:val="14529"/>
        </w:trPr>
        <w:tc>
          <w:tcPr>
            <w:tcW w:w="4366" w:type="dxa"/>
            <w:tcBorders>
              <w:top w:val="single" w:sz="4" w:space="0" w:color="auto"/>
              <w:left w:val="single" w:sz="4" w:space="0" w:color="auto"/>
              <w:bottom w:val="single" w:sz="4" w:space="0" w:color="auto"/>
              <w:right w:val="single" w:sz="4" w:space="0" w:color="auto"/>
            </w:tcBorders>
          </w:tcPr>
          <w:p w:rsidR="000931F4" w:rsidRDefault="000931F4" w:rsidP="000931F4">
            <w:pPr>
              <w:tabs>
                <w:tab w:val="left" w:pos="9004"/>
              </w:tabs>
              <w:jc w:val="center"/>
              <w:rPr>
                <w:rFonts w:ascii="Arial" w:hAnsi="Arial" w:cs="Arial"/>
                <w:sz w:val="20"/>
                <w:szCs w:val="20"/>
              </w:rPr>
            </w:pPr>
            <w:r>
              <w:rPr>
                <w:rFonts w:ascii="Arial" w:hAnsi="Arial" w:cs="Arial"/>
                <w:sz w:val="20"/>
                <w:szCs w:val="20"/>
              </w:rPr>
              <w:lastRenderedPageBreak/>
              <w:t>Краеведческий журнал</w:t>
            </w:r>
          </w:p>
          <w:p w:rsidR="000931F4" w:rsidRDefault="000931F4" w:rsidP="000931F4">
            <w:pPr>
              <w:tabs>
                <w:tab w:val="left" w:pos="9004"/>
              </w:tabs>
              <w:jc w:val="center"/>
              <w:rPr>
                <w:rFonts w:ascii="Arial" w:hAnsi="Arial" w:cs="Arial"/>
                <w:sz w:val="20"/>
                <w:szCs w:val="20"/>
              </w:rPr>
            </w:pPr>
            <w:r>
              <w:rPr>
                <w:rFonts w:ascii="Arial" w:hAnsi="Arial" w:cs="Arial"/>
                <w:sz w:val="20"/>
                <w:szCs w:val="20"/>
              </w:rPr>
              <w:t>города Мышкина</w:t>
            </w:r>
          </w:p>
          <w:p w:rsidR="000931F4" w:rsidRDefault="000931F4" w:rsidP="000931F4">
            <w:pPr>
              <w:tabs>
                <w:tab w:val="left" w:pos="9004"/>
              </w:tabs>
              <w:jc w:val="center"/>
              <w:rPr>
                <w:rFonts w:ascii="Arial" w:hAnsi="Arial" w:cs="Arial"/>
                <w:sz w:val="20"/>
                <w:szCs w:val="20"/>
              </w:rPr>
            </w:pPr>
            <w:r>
              <w:rPr>
                <w:rFonts w:ascii="Arial" w:hAnsi="Arial" w:cs="Arial"/>
                <w:sz w:val="20"/>
                <w:szCs w:val="20"/>
              </w:rPr>
              <w:t>и Мышкинского  Верхневолжья</w:t>
            </w:r>
          </w:p>
          <w:p w:rsidR="000931F4" w:rsidRDefault="000931F4" w:rsidP="000931F4">
            <w:pPr>
              <w:tabs>
                <w:tab w:val="left" w:pos="9004"/>
              </w:tabs>
              <w:jc w:val="center"/>
              <w:rPr>
                <w:rFonts w:ascii="Arial" w:hAnsi="Arial" w:cs="Arial"/>
                <w:sz w:val="20"/>
                <w:szCs w:val="20"/>
              </w:rPr>
            </w:pPr>
            <w:r>
              <w:rPr>
                <w:rFonts w:ascii="Arial" w:hAnsi="Arial" w:cs="Arial"/>
                <w:sz w:val="20"/>
                <w:szCs w:val="20"/>
              </w:rPr>
              <w:t xml:space="preserve"> «Мышкинская Лоция»</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r w:rsidR="00A51E76">
              <w:rPr>
                <w:rFonts w:ascii="Arial" w:hAnsi="Arial" w:cs="Arial"/>
                <w:sz w:val="20"/>
                <w:szCs w:val="20"/>
              </w:rPr>
              <w:t>7</w:t>
            </w:r>
            <w:r>
              <w:rPr>
                <w:rFonts w:ascii="Arial" w:hAnsi="Arial" w:cs="Arial"/>
                <w:sz w:val="20"/>
                <w:szCs w:val="20"/>
              </w:rPr>
              <w:t xml:space="preserve"> (1</w:t>
            </w:r>
            <w:r w:rsidR="00A51E76">
              <w:rPr>
                <w:rFonts w:ascii="Arial" w:hAnsi="Arial" w:cs="Arial"/>
                <w:sz w:val="20"/>
                <w:szCs w:val="20"/>
              </w:rPr>
              <w:t>3</w:t>
            </w:r>
            <w:r>
              <w:rPr>
                <w:rFonts w:ascii="Arial" w:hAnsi="Arial" w:cs="Arial"/>
                <w:sz w:val="20"/>
                <w:szCs w:val="20"/>
              </w:rPr>
              <w:t>)</w:t>
            </w:r>
          </w:p>
          <w:p w:rsidR="000931F4" w:rsidRDefault="000931F4" w:rsidP="000931F4">
            <w:pPr>
              <w:tabs>
                <w:tab w:val="left" w:pos="9004"/>
              </w:tabs>
              <w:jc w:val="center"/>
              <w:rPr>
                <w:rFonts w:ascii="Arial" w:hAnsi="Arial" w:cs="Arial"/>
                <w:sz w:val="20"/>
                <w:szCs w:val="20"/>
              </w:rPr>
            </w:pPr>
            <w:r>
              <w:rPr>
                <w:rFonts w:ascii="Arial" w:hAnsi="Arial" w:cs="Arial"/>
                <w:sz w:val="20"/>
                <w:szCs w:val="20"/>
              </w:rPr>
              <w:t>Зима   2013-2014</w:t>
            </w:r>
          </w:p>
          <w:p w:rsidR="000931F4" w:rsidRDefault="000931F4" w:rsidP="000931F4">
            <w:pPr>
              <w:tabs>
                <w:tab w:val="left" w:pos="9004"/>
              </w:tabs>
              <w:jc w:val="center"/>
              <w:rPr>
                <w:rFonts w:ascii="Arial" w:hAnsi="Arial" w:cs="Arial"/>
                <w:sz w:val="20"/>
                <w:szCs w:val="20"/>
              </w:rPr>
            </w:pPr>
            <w:r>
              <w:rPr>
                <w:rFonts w:ascii="Arial" w:hAnsi="Arial" w:cs="Arial"/>
                <w:sz w:val="20"/>
                <w:szCs w:val="20"/>
              </w:rPr>
              <w:t>Цена свободная</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p>
          <w:p w:rsidR="000931F4" w:rsidRDefault="000931F4" w:rsidP="000931F4">
            <w:pPr>
              <w:tabs>
                <w:tab w:val="left" w:pos="9004"/>
              </w:tabs>
              <w:rPr>
                <w:rFonts w:ascii="Arial" w:hAnsi="Arial" w:cs="Arial"/>
                <w:sz w:val="20"/>
                <w:szCs w:val="20"/>
              </w:rPr>
            </w:pPr>
            <w:r>
              <w:rPr>
                <w:rFonts w:ascii="Arial" w:hAnsi="Arial" w:cs="Arial"/>
                <w:sz w:val="20"/>
                <w:szCs w:val="20"/>
              </w:rPr>
              <w:t>Редакционная коллегия:</w:t>
            </w:r>
          </w:p>
          <w:p w:rsidR="000931F4" w:rsidRDefault="000931F4" w:rsidP="000931F4">
            <w:pPr>
              <w:tabs>
                <w:tab w:val="left" w:pos="9004"/>
              </w:tabs>
              <w:ind w:firstLine="972"/>
              <w:rPr>
                <w:rFonts w:ascii="Arial" w:hAnsi="Arial" w:cs="Arial"/>
                <w:sz w:val="20"/>
                <w:szCs w:val="20"/>
              </w:rPr>
            </w:pPr>
            <w:r>
              <w:rPr>
                <w:rFonts w:ascii="Arial" w:hAnsi="Arial" w:cs="Arial"/>
                <w:sz w:val="20"/>
                <w:szCs w:val="20"/>
              </w:rPr>
              <w:t>В.А. Гречухин</w:t>
            </w:r>
          </w:p>
          <w:p w:rsidR="000931F4" w:rsidRDefault="000931F4" w:rsidP="000931F4">
            <w:pPr>
              <w:tabs>
                <w:tab w:val="left" w:pos="9004"/>
              </w:tabs>
              <w:ind w:firstLine="972"/>
              <w:rPr>
                <w:rFonts w:ascii="Arial" w:hAnsi="Arial" w:cs="Arial"/>
                <w:sz w:val="20"/>
                <w:szCs w:val="20"/>
              </w:rPr>
            </w:pPr>
            <w:r>
              <w:rPr>
                <w:rFonts w:ascii="Arial" w:hAnsi="Arial" w:cs="Arial"/>
                <w:sz w:val="20"/>
                <w:szCs w:val="20"/>
              </w:rPr>
              <w:t>О.Б. Карсаков</w:t>
            </w:r>
          </w:p>
          <w:p w:rsidR="000931F4" w:rsidRDefault="000931F4" w:rsidP="000931F4">
            <w:pPr>
              <w:tabs>
                <w:tab w:val="left" w:pos="9004"/>
              </w:tabs>
              <w:ind w:firstLine="972"/>
              <w:rPr>
                <w:rFonts w:ascii="Arial" w:hAnsi="Arial" w:cs="Arial"/>
                <w:sz w:val="20"/>
                <w:szCs w:val="20"/>
              </w:rPr>
            </w:pPr>
            <w:r>
              <w:rPr>
                <w:rFonts w:ascii="Arial" w:hAnsi="Arial" w:cs="Arial"/>
                <w:sz w:val="20"/>
                <w:szCs w:val="20"/>
              </w:rPr>
              <w:t>Г.И. Махаев</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p>
          <w:p w:rsidR="000931F4" w:rsidRDefault="000931F4" w:rsidP="000931F4">
            <w:pPr>
              <w:tabs>
                <w:tab w:val="left" w:pos="9004"/>
              </w:tabs>
              <w:rPr>
                <w:rFonts w:ascii="Arial" w:hAnsi="Arial" w:cs="Arial"/>
                <w:sz w:val="20"/>
                <w:szCs w:val="20"/>
              </w:rPr>
            </w:pPr>
            <w:r>
              <w:rPr>
                <w:rFonts w:ascii="Arial" w:hAnsi="Arial" w:cs="Arial"/>
                <w:sz w:val="20"/>
                <w:szCs w:val="20"/>
              </w:rPr>
              <w:t>Дизайн обложки -  Е.Р. Кайкова</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p>
          <w:p w:rsidR="000931F4" w:rsidRDefault="000931F4" w:rsidP="000931F4">
            <w:pPr>
              <w:tabs>
                <w:tab w:val="left" w:pos="9004"/>
              </w:tabs>
              <w:rPr>
                <w:rFonts w:ascii="Arial" w:hAnsi="Arial" w:cs="Arial"/>
                <w:sz w:val="20"/>
                <w:szCs w:val="20"/>
              </w:rPr>
            </w:pPr>
            <w:r>
              <w:rPr>
                <w:rFonts w:ascii="Arial" w:hAnsi="Arial" w:cs="Arial"/>
                <w:sz w:val="20"/>
                <w:szCs w:val="20"/>
              </w:rPr>
              <w:t>Компьютерный набор и оригинал - макет:</w:t>
            </w:r>
          </w:p>
          <w:p w:rsidR="000931F4" w:rsidRDefault="000931F4" w:rsidP="000931F4">
            <w:pPr>
              <w:tabs>
                <w:tab w:val="left" w:pos="9004"/>
              </w:tabs>
              <w:rPr>
                <w:rFonts w:ascii="Arial" w:hAnsi="Arial" w:cs="Arial"/>
                <w:sz w:val="20"/>
                <w:szCs w:val="20"/>
              </w:rPr>
            </w:pPr>
            <w:r>
              <w:rPr>
                <w:rFonts w:ascii="Arial" w:hAnsi="Arial" w:cs="Arial"/>
                <w:sz w:val="20"/>
                <w:szCs w:val="20"/>
              </w:rPr>
              <w:t xml:space="preserve"> С.Е. Базырина</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p>
          <w:p w:rsidR="000931F4" w:rsidRDefault="000931F4" w:rsidP="000931F4">
            <w:pPr>
              <w:tabs>
                <w:tab w:val="left" w:pos="9004"/>
              </w:tabs>
              <w:rPr>
                <w:rFonts w:ascii="Arial" w:hAnsi="Arial" w:cs="Arial"/>
                <w:sz w:val="20"/>
                <w:szCs w:val="20"/>
              </w:rPr>
            </w:pPr>
            <w:r>
              <w:rPr>
                <w:rFonts w:ascii="Arial" w:hAnsi="Arial" w:cs="Arial"/>
                <w:sz w:val="20"/>
                <w:szCs w:val="20"/>
              </w:rPr>
              <w:t>Издатель:</w:t>
            </w:r>
          </w:p>
          <w:p w:rsidR="000931F4" w:rsidRDefault="000931F4" w:rsidP="000931F4">
            <w:pPr>
              <w:tabs>
                <w:tab w:val="left" w:pos="9004"/>
              </w:tabs>
              <w:rPr>
                <w:rFonts w:ascii="Arial" w:hAnsi="Arial" w:cs="Arial"/>
                <w:sz w:val="20"/>
                <w:szCs w:val="20"/>
              </w:rPr>
            </w:pPr>
            <w:r>
              <w:rPr>
                <w:rFonts w:ascii="Arial" w:hAnsi="Arial" w:cs="Arial"/>
                <w:sz w:val="20"/>
                <w:szCs w:val="20"/>
              </w:rPr>
              <w:t xml:space="preserve"> НЧУК «Мышкинский Народный музей»</w:t>
            </w:r>
          </w:p>
          <w:p w:rsidR="000931F4" w:rsidRDefault="000931F4" w:rsidP="000931F4">
            <w:pPr>
              <w:tabs>
                <w:tab w:val="left" w:pos="9004"/>
              </w:tabs>
              <w:jc w:val="center"/>
              <w:rPr>
                <w:rFonts w:ascii="Arial" w:hAnsi="Arial" w:cs="Arial"/>
                <w:sz w:val="20"/>
                <w:szCs w:val="20"/>
              </w:rPr>
            </w:pPr>
            <w:r>
              <w:rPr>
                <w:rFonts w:ascii="Arial" w:hAnsi="Arial" w:cs="Arial"/>
                <w:sz w:val="20"/>
                <w:szCs w:val="20"/>
              </w:rPr>
              <w:t>***</w:t>
            </w:r>
          </w:p>
          <w:p w:rsidR="000931F4" w:rsidRDefault="000931F4" w:rsidP="000931F4">
            <w:pPr>
              <w:jc w:val="center"/>
              <w:rPr>
                <w:rFonts w:ascii="Arial" w:hAnsi="Arial" w:cs="Arial"/>
                <w:sz w:val="20"/>
                <w:szCs w:val="20"/>
              </w:rPr>
            </w:pPr>
            <w:r>
              <w:rPr>
                <w:rFonts w:ascii="Arial" w:hAnsi="Arial" w:cs="Arial"/>
                <w:sz w:val="20"/>
                <w:szCs w:val="20"/>
              </w:rPr>
              <w:t>Адрес редакции и издателя:</w:t>
            </w:r>
          </w:p>
          <w:p w:rsidR="000931F4" w:rsidRDefault="000931F4" w:rsidP="000931F4">
            <w:pPr>
              <w:ind w:firstLine="142"/>
              <w:jc w:val="center"/>
              <w:rPr>
                <w:rFonts w:ascii="Arial" w:hAnsi="Arial" w:cs="Arial"/>
                <w:sz w:val="20"/>
                <w:szCs w:val="20"/>
              </w:rPr>
            </w:pPr>
            <w:r>
              <w:rPr>
                <w:rFonts w:ascii="Arial" w:hAnsi="Arial" w:cs="Arial"/>
                <w:sz w:val="20"/>
                <w:szCs w:val="20"/>
              </w:rPr>
              <w:t>152830, Ярославская область,</w:t>
            </w:r>
          </w:p>
          <w:p w:rsidR="000931F4" w:rsidRDefault="000931F4" w:rsidP="000931F4">
            <w:pPr>
              <w:ind w:firstLine="142"/>
              <w:jc w:val="center"/>
              <w:rPr>
                <w:rFonts w:ascii="Arial" w:hAnsi="Arial" w:cs="Arial"/>
                <w:sz w:val="20"/>
                <w:szCs w:val="20"/>
              </w:rPr>
            </w:pPr>
            <w:r>
              <w:rPr>
                <w:rFonts w:ascii="Arial" w:hAnsi="Arial" w:cs="Arial"/>
                <w:sz w:val="20"/>
                <w:szCs w:val="20"/>
              </w:rPr>
              <w:t xml:space="preserve"> Мышкинский район, г. Мышкин,</w:t>
            </w:r>
          </w:p>
          <w:p w:rsidR="000931F4" w:rsidRDefault="000931F4" w:rsidP="000931F4">
            <w:pPr>
              <w:jc w:val="center"/>
              <w:rPr>
                <w:rFonts w:ascii="Arial" w:hAnsi="Arial" w:cs="Arial"/>
                <w:sz w:val="20"/>
                <w:szCs w:val="20"/>
              </w:rPr>
            </w:pPr>
            <w:r>
              <w:rPr>
                <w:rFonts w:ascii="Arial" w:hAnsi="Arial" w:cs="Arial"/>
                <w:sz w:val="20"/>
                <w:szCs w:val="20"/>
              </w:rPr>
              <w:t>ул. Угличская, дом. 21</w:t>
            </w:r>
          </w:p>
          <w:p w:rsidR="000931F4" w:rsidRDefault="000931F4" w:rsidP="000931F4">
            <w:pPr>
              <w:ind w:firstLine="1080"/>
              <w:rPr>
                <w:rFonts w:ascii="Arial" w:hAnsi="Arial" w:cs="Arial"/>
                <w:sz w:val="20"/>
                <w:szCs w:val="20"/>
              </w:rPr>
            </w:pPr>
            <w:r>
              <w:rPr>
                <w:rFonts w:ascii="Arial" w:hAnsi="Arial" w:cs="Arial"/>
                <w:sz w:val="20"/>
                <w:szCs w:val="20"/>
              </w:rPr>
              <w:t xml:space="preserve">              ***</w:t>
            </w:r>
          </w:p>
          <w:p w:rsidR="000931F4" w:rsidRDefault="000931F4" w:rsidP="000931F4">
            <w:pPr>
              <w:jc w:val="center"/>
              <w:rPr>
                <w:rFonts w:ascii="Arial" w:hAnsi="Arial" w:cs="Arial"/>
                <w:sz w:val="20"/>
                <w:szCs w:val="20"/>
              </w:rPr>
            </w:pPr>
            <w:r>
              <w:rPr>
                <w:rFonts w:ascii="Arial" w:hAnsi="Arial" w:cs="Arial"/>
                <w:sz w:val="20"/>
                <w:szCs w:val="20"/>
              </w:rPr>
              <w:t>Телефон: 8 (48544) 2-15-92.</w:t>
            </w:r>
          </w:p>
          <w:p w:rsidR="000931F4" w:rsidRDefault="000931F4" w:rsidP="000931F4">
            <w:pPr>
              <w:jc w:val="center"/>
              <w:rPr>
                <w:rFonts w:ascii="Arial" w:hAnsi="Arial" w:cs="Arial"/>
                <w:sz w:val="20"/>
                <w:szCs w:val="20"/>
              </w:rPr>
            </w:pPr>
            <w:r>
              <w:rPr>
                <w:rFonts w:ascii="Arial" w:hAnsi="Arial" w:cs="Arial"/>
                <w:sz w:val="20"/>
                <w:szCs w:val="20"/>
                <w:lang w:val="en-US"/>
              </w:rPr>
              <w:t>e</w:t>
            </w:r>
            <w:r>
              <w:rPr>
                <w:rFonts w:ascii="Arial" w:hAnsi="Arial" w:cs="Arial"/>
                <w:sz w:val="20"/>
                <w:szCs w:val="20"/>
              </w:rPr>
              <w:t>-</w:t>
            </w:r>
            <w:r>
              <w:rPr>
                <w:rFonts w:ascii="Arial" w:hAnsi="Arial" w:cs="Arial"/>
                <w:sz w:val="20"/>
                <w:szCs w:val="20"/>
                <w:lang w:val="en-US"/>
              </w:rPr>
              <w:t>mail</w:t>
            </w:r>
            <w:r>
              <w:rPr>
                <w:rFonts w:ascii="Arial" w:hAnsi="Arial" w:cs="Arial"/>
                <w:sz w:val="20"/>
                <w:szCs w:val="20"/>
              </w:rPr>
              <w:t xml:space="preserve">: </w:t>
            </w:r>
            <w:hyperlink r:id="rId9" w:history="1">
              <w:r>
                <w:rPr>
                  <w:rStyle w:val="a3"/>
                  <w:rFonts w:ascii="Arial" w:hAnsi="Arial" w:cs="Arial"/>
                  <w:sz w:val="20"/>
                  <w:szCs w:val="20"/>
                  <w:lang w:val="en-US"/>
                </w:rPr>
                <w:t>myshkin</w:t>
              </w:r>
              <w:r>
                <w:rPr>
                  <w:rStyle w:val="a3"/>
                  <w:rFonts w:ascii="Arial" w:hAnsi="Arial" w:cs="Arial"/>
                  <w:sz w:val="20"/>
                  <w:szCs w:val="20"/>
                </w:rPr>
                <w:t>-</w:t>
              </w:r>
              <w:r>
                <w:rPr>
                  <w:rStyle w:val="a3"/>
                  <w:rFonts w:ascii="Arial" w:hAnsi="Arial" w:cs="Arial"/>
                  <w:sz w:val="20"/>
                  <w:szCs w:val="20"/>
                  <w:lang w:val="en-US"/>
                </w:rPr>
                <w:t>museum</w:t>
              </w:r>
              <w:r>
                <w:rPr>
                  <w:rStyle w:val="a3"/>
                  <w:rFonts w:ascii="Arial" w:hAnsi="Arial" w:cs="Arial"/>
                  <w:sz w:val="20"/>
                  <w:szCs w:val="20"/>
                </w:rPr>
                <w:t>@</w:t>
              </w:r>
              <w:r>
                <w:rPr>
                  <w:rStyle w:val="a3"/>
                  <w:rFonts w:ascii="Arial" w:hAnsi="Arial" w:cs="Arial"/>
                  <w:sz w:val="20"/>
                  <w:szCs w:val="20"/>
                  <w:lang w:val="en-US"/>
                </w:rPr>
                <w:t>mail</w:t>
              </w:r>
              <w:r>
                <w:rPr>
                  <w:rStyle w:val="a3"/>
                  <w:rFonts w:ascii="Arial" w:hAnsi="Arial" w:cs="Arial"/>
                  <w:sz w:val="20"/>
                  <w:szCs w:val="20"/>
                </w:rPr>
                <w:t>.</w:t>
              </w:r>
              <w:r>
                <w:rPr>
                  <w:rStyle w:val="a3"/>
                  <w:rFonts w:ascii="Arial" w:hAnsi="Arial" w:cs="Arial"/>
                  <w:sz w:val="20"/>
                  <w:szCs w:val="20"/>
                  <w:lang w:val="en-US"/>
                </w:rPr>
                <w:t>ru</w:t>
              </w:r>
            </w:hyperlink>
          </w:p>
          <w:p w:rsidR="000931F4" w:rsidRDefault="000931F4" w:rsidP="000931F4">
            <w:pPr>
              <w:jc w:val="center"/>
              <w:rPr>
                <w:rFonts w:ascii="Arial" w:hAnsi="Arial" w:cs="Arial"/>
                <w:sz w:val="20"/>
                <w:szCs w:val="20"/>
              </w:rPr>
            </w:pPr>
            <w:r>
              <w:rPr>
                <w:rFonts w:ascii="Arial" w:hAnsi="Arial" w:cs="Arial"/>
                <w:sz w:val="20"/>
                <w:szCs w:val="20"/>
              </w:rPr>
              <w:t>***</w:t>
            </w:r>
          </w:p>
          <w:p w:rsidR="000931F4" w:rsidRDefault="000931F4" w:rsidP="000931F4">
            <w:pPr>
              <w:jc w:val="center"/>
              <w:rPr>
                <w:rFonts w:ascii="Arial" w:hAnsi="Arial" w:cs="Arial"/>
                <w:sz w:val="20"/>
                <w:szCs w:val="20"/>
              </w:rPr>
            </w:pPr>
            <w:r>
              <w:rPr>
                <w:rFonts w:ascii="Arial" w:hAnsi="Arial" w:cs="Arial"/>
                <w:sz w:val="20"/>
                <w:szCs w:val="20"/>
              </w:rPr>
              <w:t>Для желающих принять участие в обеспечении издания указываем наши «финансовые координаты»:</w:t>
            </w:r>
          </w:p>
          <w:p w:rsidR="000931F4" w:rsidRDefault="000931F4" w:rsidP="000931F4">
            <w:pPr>
              <w:jc w:val="center"/>
              <w:rPr>
                <w:rFonts w:ascii="Arial" w:hAnsi="Arial" w:cs="Arial"/>
                <w:sz w:val="20"/>
                <w:szCs w:val="20"/>
              </w:rPr>
            </w:pPr>
            <w:r>
              <w:rPr>
                <w:rFonts w:ascii="Arial" w:hAnsi="Arial" w:cs="Arial"/>
                <w:sz w:val="20"/>
                <w:szCs w:val="20"/>
              </w:rPr>
              <w:t>Некоммерческое частное учреждение культуры «Мышкинский народный музей»</w:t>
            </w:r>
          </w:p>
          <w:p w:rsidR="000931F4" w:rsidRDefault="000931F4" w:rsidP="000931F4">
            <w:pPr>
              <w:jc w:val="center"/>
              <w:rPr>
                <w:rFonts w:ascii="Arial" w:hAnsi="Arial" w:cs="Arial"/>
                <w:sz w:val="20"/>
                <w:szCs w:val="20"/>
              </w:rPr>
            </w:pPr>
            <w:r>
              <w:rPr>
                <w:rFonts w:ascii="Arial" w:hAnsi="Arial" w:cs="Arial"/>
                <w:sz w:val="20"/>
                <w:szCs w:val="20"/>
              </w:rPr>
              <w:t>152830 Ярославская область,</w:t>
            </w:r>
          </w:p>
          <w:p w:rsidR="000931F4" w:rsidRDefault="000931F4" w:rsidP="000931F4">
            <w:pPr>
              <w:jc w:val="center"/>
              <w:rPr>
                <w:rFonts w:ascii="Arial" w:hAnsi="Arial" w:cs="Arial"/>
                <w:sz w:val="20"/>
                <w:szCs w:val="20"/>
              </w:rPr>
            </w:pPr>
            <w:r>
              <w:rPr>
                <w:rFonts w:ascii="Arial" w:hAnsi="Arial" w:cs="Arial"/>
                <w:sz w:val="20"/>
                <w:szCs w:val="20"/>
              </w:rPr>
              <w:t xml:space="preserve"> г.Мышкин, ул., Угличская, д.21</w:t>
            </w:r>
          </w:p>
          <w:p w:rsidR="000931F4" w:rsidRDefault="000931F4" w:rsidP="000931F4">
            <w:pPr>
              <w:jc w:val="center"/>
              <w:rPr>
                <w:rFonts w:ascii="Arial" w:hAnsi="Arial" w:cs="Arial"/>
                <w:sz w:val="20"/>
                <w:szCs w:val="20"/>
              </w:rPr>
            </w:pPr>
          </w:p>
          <w:p w:rsidR="000931F4" w:rsidRDefault="000931F4" w:rsidP="000931F4">
            <w:pPr>
              <w:jc w:val="center"/>
              <w:rPr>
                <w:rFonts w:ascii="Arial" w:hAnsi="Arial" w:cs="Arial"/>
                <w:sz w:val="20"/>
                <w:szCs w:val="20"/>
              </w:rPr>
            </w:pPr>
            <w:r>
              <w:rPr>
                <w:rFonts w:ascii="Arial" w:hAnsi="Arial" w:cs="Arial"/>
                <w:sz w:val="20"/>
                <w:szCs w:val="20"/>
              </w:rPr>
              <w:t>р/с  40703810601074000112</w:t>
            </w:r>
          </w:p>
          <w:p w:rsidR="000931F4" w:rsidRDefault="000931F4" w:rsidP="000931F4">
            <w:pPr>
              <w:jc w:val="center"/>
              <w:rPr>
                <w:rFonts w:ascii="Arial" w:hAnsi="Arial" w:cs="Arial"/>
                <w:sz w:val="20"/>
                <w:szCs w:val="20"/>
              </w:rPr>
            </w:pPr>
            <w:r>
              <w:rPr>
                <w:rFonts w:ascii="Arial" w:hAnsi="Arial" w:cs="Arial"/>
                <w:sz w:val="20"/>
                <w:szCs w:val="20"/>
              </w:rPr>
              <w:t xml:space="preserve">Ярославский филиал «Банк СГБ» </w:t>
            </w:r>
          </w:p>
          <w:p w:rsidR="000931F4" w:rsidRDefault="000931F4" w:rsidP="000931F4">
            <w:pPr>
              <w:jc w:val="center"/>
              <w:rPr>
                <w:rFonts w:ascii="Arial" w:hAnsi="Arial" w:cs="Arial"/>
                <w:sz w:val="20"/>
                <w:szCs w:val="20"/>
              </w:rPr>
            </w:pPr>
            <w:r>
              <w:rPr>
                <w:rFonts w:ascii="Arial" w:hAnsi="Arial" w:cs="Arial"/>
                <w:sz w:val="20"/>
                <w:szCs w:val="20"/>
              </w:rPr>
              <w:t>Кор/с 30101810100000000782</w:t>
            </w:r>
          </w:p>
          <w:p w:rsidR="000931F4" w:rsidRDefault="000931F4" w:rsidP="000931F4">
            <w:pPr>
              <w:jc w:val="center"/>
              <w:rPr>
                <w:rFonts w:ascii="Arial" w:hAnsi="Arial" w:cs="Arial"/>
                <w:sz w:val="20"/>
                <w:szCs w:val="20"/>
              </w:rPr>
            </w:pPr>
            <w:r>
              <w:rPr>
                <w:rFonts w:ascii="Arial" w:hAnsi="Arial" w:cs="Arial"/>
                <w:sz w:val="20"/>
                <w:szCs w:val="20"/>
              </w:rPr>
              <w:t>БИК 047888782</w:t>
            </w:r>
          </w:p>
          <w:p w:rsidR="000931F4" w:rsidRDefault="000931F4" w:rsidP="000931F4">
            <w:pPr>
              <w:jc w:val="center"/>
              <w:rPr>
                <w:rFonts w:ascii="Arial" w:hAnsi="Arial" w:cs="Arial"/>
                <w:sz w:val="20"/>
                <w:szCs w:val="20"/>
              </w:rPr>
            </w:pPr>
            <w:r>
              <w:rPr>
                <w:rFonts w:ascii="Arial" w:hAnsi="Arial" w:cs="Arial"/>
                <w:sz w:val="20"/>
                <w:szCs w:val="20"/>
              </w:rPr>
              <w:t>ИНН/КПП 7619003345/761901001</w:t>
            </w:r>
          </w:p>
          <w:p w:rsidR="000931F4" w:rsidRDefault="000931F4" w:rsidP="000931F4">
            <w:pPr>
              <w:jc w:val="center"/>
              <w:rPr>
                <w:rFonts w:ascii="Arial" w:hAnsi="Arial" w:cs="Arial"/>
                <w:sz w:val="20"/>
                <w:szCs w:val="20"/>
              </w:rPr>
            </w:pPr>
            <w:r>
              <w:rPr>
                <w:rFonts w:ascii="Arial" w:hAnsi="Arial" w:cs="Arial"/>
                <w:sz w:val="20"/>
                <w:szCs w:val="20"/>
              </w:rPr>
              <w:t>***</w:t>
            </w:r>
          </w:p>
          <w:p w:rsidR="000931F4" w:rsidRDefault="000931F4" w:rsidP="000931F4">
            <w:pPr>
              <w:rPr>
                <w:rFonts w:ascii="Arial" w:hAnsi="Arial" w:cs="Arial"/>
                <w:sz w:val="20"/>
                <w:szCs w:val="20"/>
              </w:rPr>
            </w:pPr>
            <w:r>
              <w:rPr>
                <w:rFonts w:ascii="Arial" w:hAnsi="Arial" w:cs="Arial"/>
                <w:sz w:val="20"/>
                <w:szCs w:val="20"/>
              </w:rPr>
              <w:t>Перепечатка – обязательно со ссылкой на журнал  «Мышкинская Лоция»</w:t>
            </w:r>
          </w:p>
          <w:p w:rsidR="000931F4" w:rsidRDefault="000931F4" w:rsidP="000931F4">
            <w:pPr>
              <w:jc w:val="center"/>
              <w:rPr>
                <w:rFonts w:ascii="Arial" w:hAnsi="Arial" w:cs="Arial"/>
                <w:sz w:val="20"/>
                <w:szCs w:val="20"/>
              </w:rPr>
            </w:pPr>
          </w:p>
          <w:p w:rsidR="000931F4" w:rsidRDefault="000931F4" w:rsidP="000931F4">
            <w:pPr>
              <w:jc w:val="center"/>
              <w:rPr>
                <w:rFonts w:ascii="Arial" w:hAnsi="Arial" w:cs="Arial"/>
                <w:sz w:val="20"/>
                <w:szCs w:val="20"/>
              </w:rPr>
            </w:pPr>
            <w:r>
              <w:rPr>
                <w:rFonts w:ascii="Arial" w:hAnsi="Arial" w:cs="Arial"/>
                <w:sz w:val="20"/>
                <w:szCs w:val="20"/>
              </w:rPr>
              <w:t>***</w:t>
            </w:r>
          </w:p>
          <w:p w:rsidR="000931F4" w:rsidRDefault="000931F4" w:rsidP="000931F4">
            <w:pPr>
              <w:rPr>
                <w:rFonts w:ascii="Arial" w:hAnsi="Arial" w:cs="Arial"/>
                <w:sz w:val="20"/>
                <w:szCs w:val="20"/>
              </w:rPr>
            </w:pPr>
            <w:r>
              <w:rPr>
                <w:rFonts w:ascii="Arial" w:hAnsi="Arial" w:cs="Arial"/>
                <w:sz w:val="20"/>
                <w:szCs w:val="20"/>
              </w:rPr>
              <w:t>Заказ …..</w:t>
            </w:r>
          </w:p>
          <w:p w:rsidR="000931F4" w:rsidRDefault="000931F4" w:rsidP="000931F4">
            <w:pPr>
              <w:rPr>
                <w:rFonts w:ascii="Arial" w:hAnsi="Arial" w:cs="Arial"/>
                <w:sz w:val="20"/>
                <w:szCs w:val="20"/>
              </w:rPr>
            </w:pPr>
            <w:r>
              <w:rPr>
                <w:rFonts w:ascii="Arial" w:hAnsi="Arial" w:cs="Arial"/>
                <w:sz w:val="20"/>
                <w:szCs w:val="20"/>
              </w:rPr>
              <w:t>Тираж……200</w:t>
            </w:r>
          </w:p>
          <w:p w:rsidR="000931F4" w:rsidRDefault="000931F4" w:rsidP="000931F4">
            <w:pPr>
              <w:rPr>
                <w:rFonts w:ascii="Arial" w:hAnsi="Arial" w:cs="Arial"/>
                <w:sz w:val="20"/>
                <w:szCs w:val="20"/>
              </w:rPr>
            </w:pPr>
            <w:r>
              <w:rPr>
                <w:rFonts w:ascii="Arial" w:hAnsi="Arial" w:cs="Arial"/>
                <w:sz w:val="20"/>
                <w:szCs w:val="20"/>
              </w:rPr>
              <w:t>…Этот номер «МЛ», как и предшествующий, издан на средства спонсоров, пожелавших остаться неизвестными читательской аудитории. Мы уважаем их пожелание и искренне благодарим за помощь!</w:t>
            </w:r>
          </w:p>
          <w:p w:rsidR="000931F4" w:rsidRDefault="000931F4" w:rsidP="000931F4">
            <w:pPr>
              <w:rPr>
                <w:rFonts w:ascii="Arial" w:hAnsi="Arial" w:cs="Arial"/>
                <w:sz w:val="20"/>
                <w:szCs w:val="20"/>
              </w:rPr>
            </w:pPr>
          </w:p>
          <w:p w:rsidR="000931F4" w:rsidRDefault="000931F4" w:rsidP="000931F4">
            <w:pPr>
              <w:rPr>
                <w:rFonts w:ascii="Arial" w:hAnsi="Arial" w:cs="Arial"/>
                <w:sz w:val="20"/>
                <w:szCs w:val="20"/>
              </w:rPr>
            </w:pPr>
            <w:r>
              <w:rPr>
                <w:rFonts w:ascii="Arial" w:hAnsi="Arial" w:cs="Arial"/>
                <w:sz w:val="20"/>
                <w:szCs w:val="20"/>
              </w:rPr>
              <w:t xml:space="preserve"> </w:t>
            </w:r>
          </w:p>
          <w:p w:rsidR="000931F4" w:rsidRDefault="000931F4" w:rsidP="000931F4">
            <w:pPr>
              <w:jc w:val="center"/>
              <w:rPr>
                <w:rFonts w:ascii="Arial" w:hAnsi="Arial" w:cs="Arial"/>
                <w:sz w:val="20"/>
                <w:szCs w:val="20"/>
              </w:rPr>
            </w:pPr>
          </w:p>
          <w:p w:rsidR="000931F4" w:rsidRDefault="000931F4" w:rsidP="000931F4">
            <w:pPr>
              <w:rPr>
                <w:rFonts w:ascii="Arial" w:hAnsi="Arial" w:cs="Arial"/>
                <w:sz w:val="20"/>
                <w:szCs w:val="20"/>
              </w:rPr>
            </w:pPr>
            <w:r>
              <w:rPr>
                <w:rFonts w:ascii="Arial" w:hAnsi="Arial" w:cs="Arial"/>
                <w:sz w:val="20"/>
                <w:szCs w:val="20"/>
              </w:rPr>
              <w:t xml:space="preserve">Номер отпечатан в МУП ММР «Мышкинская типография» г Мышкин, ул. Ленина, 11. </w:t>
            </w:r>
          </w:p>
          <w:p w:rsidR="000931F4" w:rsidRDefault="000931F4" w:rsidP="000931F4">
            <w:pPr>
              <w:rPr>
                <w:rFonts w:ascii="Arial" w:hAnsi="Arial" w:cs="Arial"/>
                <w:sz w:val="20"/>
                <w:szCs w:val="20"/>
              </w:rPr>
            </w:pPr>
            <w:r>
              <w:rPr>
                <w:rFonts w:ascii="Arial" w:hAnsi="Arial" w:cs="Arial"/>
                <w:sz w:val="20"/>
                <w:szCs w:val="20"/>
              </w:rPr>
              <w:t>тел: 8 (48544) 2-24-35</w:t>
            </w:r>
          </w:p>
          <w:p w:rsidR="000931F4" w:rsidRDefault="000931F4" w:rsidP="000931F4">
            <w:pPr>
              <w:tabs>
                <w:tab w:val="left" w:pos="9004"/>
              </w:tabs>
              <w:jc w:val="center"/>
            </w:pPr>
          </w:p>
        </w:tc>
      </w:tr>
    </w:tbl>
    <w:p w:rsidR="007B1F28" w:rsidRDefault="007B1F28" w:rsidP="007B1F28">
      <w:pPr>
        <w:spacing w:after="52" w:line="250" w:lineRule="exact"/>
        <w:jc w:val="right"/>
        <w:rPr>
          <w:rStyle w:val="5SimSun"/>
          <w:rFonts w:ascii="Times New Roman" w:hAnsi="Times New Roman" w:cs="Times New Roman" w:hint="default"/>
          <w:sz w:val="24"/>
          <w:szCs w:val="24"/>
        </w:rPr>
      </w:pPr>
    </w:p>
    <w:p w:rsidR="009E3AE9" w:rsidRDefault="009E3AE9" w:rsidP="009E3AE9">
      <w:pPr>
        <w:ind w:right="-20"/>
        <w:rPr>
          <w:rFonts w:ascii="Century Gothic" w:hAnsi="Century Gothic" w:cs="Century Gothic"/>
          <w:b/>
          <w:bCs/>
        </w:rPr>
      </w:pPr>
      <w:r>
        <w:rPr>
          <w:rFonts w:ascii="Century Gothic" w:hAnsi="Century Gothic" w:cs="Century Gothic"/>
          <w:b/>
          <w:bCs/>
        </w:rPr>
        <w:lastRenderedPageBreak/>
        <w:t>Сегодня в номере:</w:t>
      </w:r>
    </w:p>
    <w:p w:rsidR="007B1F28" w:rsidRDefault="007B1F28" w:rsidP="007B1F28">
      <w:pPr>
        <w:rPr>
          <w:b/>
          <w:bCs/>
          <w:sz w:val="22"/>
          <w:szCs w:val="22"/>
        </w:rPr>
      </w:pPr>
      <w:r>
        <w:rPr>
          <w:rFonts w:ascii="Times New Roman" w:hAnsi="Times New Roman" w:cs="Times New Roman"/>
          <w:b/>
          <w:bCs/>
          <w:sz w:val="22"/>
          <w:szCs w:val="22"/>
        </w:rPr>
        <w:t>Редакционная статья</w:t>
      </w:r>
      <w:r>
        <w:rPr>
          <w:b/>
          <w:bCs/>
          <w:sz w:val="22"/>
          <w:szCs w:val="22"/>
        </w:rPr>
        <w:t xml:space="preserve">.   </w:t>
      </w:r>
    </w:p>
    <w:p w:rsidR="007B1F28" w:rsidRDefault="000931F4" w:rsidP="007B1F28">
      <w:pPr>
        <w:rPr>
          <w:rFonts w:ascii="Times New Roman" w:hAnsi="Times New Roman" w:cs="Times New Roman"/>
          <w:i/>
          <w:iCs/>
          <w:sz w:val="22"/>
          <w:szCs w:val="22"/>
        </w:rPr>
      </w:pPr>
      <w:r>
        <w:rPr>
          <w:rFonts w:ascii="Times New Roman" w:hAnsi="Times New Roman" w:cs="Times New Roman"/>
          <w:bCs/>
          <w:i/>
          <w:sz w:val="22"/>
          <w:szCs w:val="22"/>
        </w:rPr>
        <w:t>В век информации</w:t>
      </w:r>
      <w:r w:rsidR="007B1F28">
        <w:rPr>
          <w:rFonts w:ascii="Times New Roman" w:hAnsi="Times New Roman" w:cs="Times New Roman"/>
          <w:bCs/>
          <w:i/>
          <w:sz w:val="22"/>
          <w:szCs w:val="22"/>
        </w:rPr>
        <w:t>……………………………3</w:t>
      </w:r>
    </w:p>
    <w:p w:rsidR="007B1F28" w:rsidRDefault="007B1F28" w:rsidP="009E3AE9">
      <w:pPr>
        <w:rPr>
          <w:rFonts w:ascii="Times New Roman" w:hAnsi="Times New Roman" w:cs="Times New Roman"/>
          <w:b/>
          <w:bCs/>
        </w:rPr>
      </w:pPr>
      <w:r>
        <w:rPr>
          <w:i/>
          <w:iCs/>
          <w:sz w:val="22"/>
          <w:szCs w:val="22"/>
        </w:rPr>
        <w:t xml:space="preserve"> </w:t>
      </w:r>
      <w:r>
        <w:rPr>
          <w:b/>
          <w:bCs/>
          <w:sz w:val="22"/>
          <w:szCs w:val="22"/>
        </w:rPr>
        <w:t>1</w:t>
      </w:r>
      <w:r>
        <w:rPr>
          <w:rFonts w:ascii="Times New Roman" w:hAnsi="Times New Roman" w:cs="Times New Roman"/>
          <w:b/>
          <w:bCs/>
        </w:rPr>
        <w:t xml:space="preserve">. </w:t>
      </w:r>
      <w:r w:rsidR="000931F4">
        <w:rPr>
          <w:rFonts w:ascii="Times New Roman" w:hAnsi="Times New Roman" w:cs="Times New Roman"/>
          <w:b/>
          <w:bCs/>
        </w:rPr>
        <w:t>Родная история</w:t>
      </w:r>
    </w:p>
    <w:p w:rsidR="007B1F28" w:rsidRDefault="000931F4" w:rsidP="007B1F28">
      <w:pPr>
        <w:rPr>
          <w:rFonts w:ascii="Times New Roman" w:hAnsi="Times New Roman" w:cs="Times New Roman"/>
          <w:i/>
          <w:iCs/>
          <w:sz w:val="22"/>
          <w:szCs w:val="22"/>
        </w:rPr>
      </w:pPr>
      <w:r>
        <w:rPr>
          <w:rFonts w:ascii="Times New Roman" w:hAnsi="Times New Roman" w:cs="Times New Roman"/>
          <w:i/>
          <w:iCs/>
          <w:sz w:val="22"/>
          <w:szCs w:val="22"/>
        </w:rPr>
        <w:t>А.Ю. Быков. Уникальные находки</w:t>
      </w:r>
      <w:r w:rsidR="007B1F28">
        <w:rPr>
          <w:rFonts w:ascii="Times New Roman" w:hAnsi="Times New Roman" w:cs="Times New Roman"/>
          <w:i/>
          <w:iCs/>
          <w:sz w:val="22"/>
          <w:szCs w:val="22"/>
        </w:rPr>
        <w:t>…………</w:t>
      </w:r>
      <w:r>
        <w:rPr>
          <w:rFonts w:ascii="Times New Roman" w:hAnsi="Times New Roman" w:cs="Times New Roman"/>
          <w:i/>
          <w:iCs/>
          <w:sz w:val="22"/>
          <w:szCs w:val="22"/>
        </w:rPr>
        <w:t xml:space="preserve"> </w:t>
      </w:r>
    </w:p>
    <w:p w:rsidR="000931F4" w:rsidRDefault="000931F4" w:rsidP="000931F4">
      <w:pPr>
        <w:jc w:val="both"/>
        <w:rPr>
          <w:rFonts w:ascii="Times New Roman" w:hAnsi="Times New Roman" w:cs="Times New Roman"/>
          <w:i/>
          <w:iCs/>
          <w:sz w:val="22"/>
          <w:szCs w:val="22"/>
        </w:rPr>
      </w:pPr>
      <w:r>
        <w:rPr>
          <w:rFonts w:ascii="Times New Roman" w:hAnsi="Times New Roman" w:cs="Times New Roman"/>
          <w:i/>
          <w:iCs/>
          <w:sz w:val="22"/>
          <w:szCs w:val="22"/>
        </w:rPr>
        <w:t>Г.И. Махаев. Вспомним о земстве…….</w:t>
      </w:r>
    </w:p>
    <w:p w:rsidR="000931F4" w:rsidRDefault="000931F4" w:rsidP="000931F4">
      <w:pPr>
        <w:jc w:val="both"/>
        <w:rPr>
          <w:rFonts w:ascii="Times New Roman" w:hAnsi="Times New Roman" w:cs="Times New Roman"/>
          <w:i/>
          <w:iCs/>
          <w:sz w:val="22"/>
          <w:szCs w:val="22"/>
        </w:rPr>
      </w:pPr>
      <w:r>
        <w:rPr>
          <w:rFonts w:ascii="Times New Roman" w:hAnsi="Times New Roman" w:cs="Times New Roman"/>
          <w:i/>
          <w:iCs/>
          <w:sz w:val="22"/>
          <w:szCs w:val="22"/>
        </w:rPr>
        <w:t>Лица из прошлого………………</w:t>
      </w:r>
    </w:p>
    <w:p w:rsidR="000931F4" w:rsidRDefault="000931F4" w:rsidP="000931F4">
      <w:pPr>
        <w:jc w:val="both"/>
        <w:rPr>
          <w:rFonts w:ascii="Times New Roman" w:hAnsi="Times New Roman" w:cs="Times New Roman"/>
          <w:i/>
          <w:iCs/>
          <w:sz w:val="22"/>
          <w:szCs w:val="22"/>
        </w:rPr>
      </w:pPr>
      <w:r>
        <w:rPr>
          <w:rFonts w:ascii="Times New Roman" w:hAnsi="Times New Roman" w:cs="Times New Roman"/>
          <w:i/>
          <w:iCs/>
          <w:sz w:val="22"/>
          <w:szCs w:val="22"/>
        </w:rPr>
        <w:t>Екатерининское время…………………</w:t>
      </w:r>
    </w:p>
    <w:p w:rsidR="000931F4" w:rsidRDefault="000931F4" w:rsidP="000931F4">
      <w:pPr>
        <w:jc w:val="both"/>
        <w:rPr>
          <w:rFonts w:ascii="Times New Roman" w:hAnsi="Times New Roman" w:cs="Times New Roman"/>
          <w:i/>
          <w:iCs/>
          <w:sz w:val="22"/>
          <w:szCs w:val="22"/>
        </w:rPr>
      </w:pPr>
      <w:r>
        <w:rPr>
          <w:rFonts w:ascii="Times New Roman" w:hAnsi="Times New Roman" w:cs="Times New Roman"/>
          <w:i/>
          <w:iCs/>
          <w:sz w:val="22"/>
          <w:szCs w:val="22"/>
        </w:rPr>
        <w:t>Хозяин уезда……………….</w:t>
      </w:r>
    </w:p>
    <w:p w:rsidR="000931F4" w:rsidRDefault="000931F4" w:rsidP="000931F4">
      <w:pPr>
        <w:jc w:val="both"/>
        <w:rPr>
          <w:rFonts w:ascii="Times New Roman" w:hAnsi="Times New Roman" w:cs="Times New Roman"/>
          <w:i/>
          <w:iCs/>
          <w:sz w:val="22"/>
          <w:szCs w:val="22"/>
        </w:rPr>
      </w:pPr>
      <w:r>
        <w:rPr>
          <w:rFonts w:ascii="Times New Roman" w:hAnsi="Times New Roman" w:cs="Times New Roman"/>
          <w:i/>
          <w:iCs/>
          <w:sz w:val="22"/>
          <w:szCs w:val="22"/>
        </w:rPr>
        <w:t>Из здешнего рода………………………..</w:t>
      </w:r>
    </w:p>
    <w:p w:rsidR="007B1F28" w:rsidRDefault="007B1F28" w:rsidP="000931F4">
      <w:pPr>
        <w:jc w:val="both"/>
        <w:rPr>
          <w:rFonts w:ascii="Times New Roman" w:hAnsi="Times New Roman" w:cs="Times New Roman"/>
          <w:b/>
          <w:bCs/>
          <w:sz w:val="22"/>
          <w:szCs w:val="22"/>
        </w:rPr>
      </w:pPr>
      <w:r>
        <w:rPr>
          <w:rFonts w:ascii="Times New Roman" w:hAnsi="Times New Roman" w:cs="Times New Roman"/>
          <w:b/>
          <w:bCs/>
          <w:sz w:val="22"/>
          <w:szCs w:val="22"/>
        </w:rPr>
        <w:t xml:space="preserve">2. </w:t>
      </w:r>
      <w:r w:rsidR="000931F4">
        <w:rPr>
          <w:rFonts w:ascii="Times New Roman" w:hAnsi="Times New Roman" w:cs="Times New Roman"/>
          <w:b/>
          <w:bCs/>
          <w:sz w:val="22"/>
          <w:szCs w:val="22"/>
        </w:rPr>
        <w:t>Славные земляки</w:t>
      </w:r>
      <w:r>
        <w:rPr>
          <w:rFonts w:ascii="Times New Roman" w:hAnsi="Times New Roman" w:cs="Times New Roman"/>
          <w:b/>
          <w:bCs/>
          <w:sz w:val="22"/>
          <w:szCs w:val="22"/>
        </w:rPr>
        <w:t>.</w:t>
      </w:r>
    </w:p>
    <w:p w:rsidR="007B1F28" w:rsidRDefault="000931F4" w:rsidP="007B1F28">
      <w:pPr>
        <w:rPr>
          <w:rFonts w:ascii="Times New Roman" w:hAnsi="Times New Roman" w:cs="Times New Roman"/>
          <w:i/>
          <w:iCs/>
          <w:sz w:val="22"/>
          <w:szCs w:val="22"/>
        </w:rPr>
      </w:pPr>
      <w:r>
        <w:rPr>
          <w:rFonts w:ascii="Georgia" w:hAnsi="Georgia" w:cs="Georgia"/>
          <w:i/>
          <w:iCs/>
          <w:sz w:val="22"/>
          <w:szCs w:val="22"/>
        </w:rPr>
        <w:t>Слуги отечества</w:t>
      </w:r>
      <w:r w:rsidR="007B1F28">
        <w:rPr>
          <w:rFonts w:ascii="Times New Roman" w:hAnsi="Times New Roman" w:cs="Times New Roman"/>
          <w:i/>
          <w:iCs/>
          <w:sz w:val="22"/>
          <w:szCs w:val="22"/>
        </w:rPr>
        <w:t>…………………………</w:t>
      </w:r>
      <w:r>
        <w:rPr>
          <w:rFonts w:ascii="Times New Roman" w:hAnsi="Times New Roman" w:cs="Times New Roman"/>
          <w:i/>
          <w:iCs/>
          <w:sz w:val="22"/>
          <w:szCs w:val="22"/>
        </w:rPr>
        <w:t xml:space="preserve"> </w:t>
      </w:r>
    </w:p>
    <w:p w:rsidR="007B1F28" w:rsidRDefault="000931F4" w:rsidP="007B1F28">
      <w:pPr>
        <w:rPr>
          <w:rFonts w:ascii="Times New Roman" w:hAnsi="Times New Roman" w:cs="Times New Roman"/>
          <w:i/>
          <w:iCs/>
          <w:sz w:val="22"/>
          <w:szCs w:val="22"/>
        </w:rPr>
      </w:pPr>
      <w:r>
        <w:rPr>
          <w:rFonts w:ascii="Times New Roman" w:hAnsi="Times New Roman" w:cs="Times New Roman"/>
          <w:i/>
          <w:iCs/>
          <w:sz w:val="22"/>
          <w:szCs w:val="22"/>
        </w:rPr>
        <w:t>Б.</w:t>
      </w:r>
      <w:r w:rsidR="00A51E76">
        <w:rPr>
          <w:rFonts w:ascii="Times New Roman" w:hAnsi="Times New Roman" w:cs="Times New Roman"/>
          <w:i/>
          <w:iCs/>
          <w:sz w:val="22"/>
          <w:szCs w:val="22"/>
        </w:rPr>
        <w:t>-Г</w:t>
      </w:r>
      <w:r w:rsidR="000046DE">
        <w:rPr>
          <w:rFonts w:ascii="Times New Roman" w:hAnsi="Times New Roman" w:cs="Times New Roman"/>
          <w:i/>
          <w:iCs/>
          <w:sz w:val="22"/>
          <w:szCs w:val="22"/>
        </w:rPr>
        <w:t>. Т.</w:t>
      </w:r>
      <w:r>
        <w:rPr>
          <w:rFonts w:ascii="Times New Roman" w:hAnsi="Times New Roman" w:cs="Times New Roman"/>
          <w:i/>
          <w:iCs/>
          <w:sz w:val="22"/>
          <w:szCs w:val="22"/>
        </w:rPr>
        <w:t xml:space="preserve"> Берхен-Глаголева. Нелединский-Мелецкий Юрий Александрович</w:t>
      </w:r>
      <w:r w:rsidR="007B1F28">
        <w:rPr>
          <w:rFonts w:ascii="Times New Roman" w:hAnsi="Times New Roman" w:cs="Times New Roman"/>
          <w:sz w:val="22"/>
          <w:szCs w:val="22"/>
        </w:rPr>
        <w:t>……………………….</w:t>
      </w:r>
      <w:r>
        <w:rPr>
          <w:rFonts w:ascii="Times New Roman" w:hAnsi="Times New Roman" w:cs="Times New Roman"/>
          <w:sz w:val="22"/>
          <w:szCs w:val="22"/>
        </w:rPr>
        <w:t xml:space="preserve"> </w:t>
      </w:r>
    </w:p>
    <w:p w:rsidR="007B1F28" w:rsidRDefault="007B1F28" w:rsidP="009E3AE9">
      <w:pPr>
        <w:rPr>
          <w:rFonts w:ascii="Times New Roman" w:hAnsi="Times New Roman" w:cs="Times New Roman"/>
          <w:b/>
          <w:bCs/>
          <w:sz w:val="22"/>
          <w:szCs w:val="22"/>
        </w:rPr>
      </w:pPr>
      <w:r>
        <w:rPr>
          <w:rFonts w:ascii="Times New Roman" w:hAnsi="Times New Roman" w:cs="Times New Roman"/>
          <w:i/>
          <w:iCs/>
          <w:sz w:val="22"/>
          <w:szCs w:val="22"/>
        </w:rPr>
        <w:t xml:space="preserve"> </w:t>
      </w:r>
      <w:r>
        <w:rPr>
          <w:rFonts w:ascii="Times New Roman" w:hAnsi="Times New Roman" w:cs="Times New Roman"/>
          <w:b/>
          <w:bCs/>
          <w:sz w:val="22"/>
          <w:szCs w:val="22"/>
        </w:rPr>
        <w:t xml:space="preserve">3. </w:t>
      </w:r>
      <w:r w:rsidR="000931F4">
        <w:rPr>
          <w:rFonts w:ascii="Times New Roman" w:hAnsi="Times New Roman" w:cs="Times New Roman"/>
          <w:b/>
          <w:bCs/>
          <w:sz w:val="22"/>
          <w:szCs w:val="22"/>
        </w:rPr>
        <w:t>Память Великой войны</w:t>
      </w:r>
      <w:r>
        <w:rPr>
          <w:rFonts w:ascii="Times New Roman" w:hAnsi="Times New Roman" w:cs="Times New Roman"/>
          <w:b/>
          <w:bCs/>
          <w:sz w:val="22"/>
          <w:szCs w:val="22"/>
        </w:rPr>
        <w:t>.</w:t>
      </w:r>
    </w:p>
    <w:p w:rsidR="007B1F28" w:rsidRDefault="000931F4" w:rsidP="007B1F28">
      <w:pPr>
        <w:rPr>
          <w:rFonts w:ascii="Times New Roman" w:hAnsi="Times New Roman" w:cs="Times New Roman"/>
          <w:i/>
          <w:iCs/>
          <w:sz w:val="22"/>
          <w:szCs w:val="22"/>
        </w:rPr>
      </w:pPr>
      <w:r>
        <w:rPr>
          <w:rFonts w:ascii="Times New Roman" w:hAnsi="Times New Roman" w:cs="Times New Roman"/>
          <w:i/>
          <w:iCs/>
          <w:sz w:val="22"/>
          <w:szCs w:val="22"/>
        </w:rPr>
        <w:t>В. Ухоботнова. Война лишила нас детства……</w:t>
      </w:r>
    </w:p>
    <w:p w:rsidR="000931F4" w:rsidRDefault="000931F4" w:rsidP="007B1F28">
      <w:pPr>
        <w:rPr>
          <w:rFonts w:ascii="Times New Roman" w:hAnsi="Times New Roman" w:cs="Times New Roman"/>
          <w:i/>
          <w:iCs/>
          <w:sz w:val="22"/>
          <w:szCs w:val="22"/>
        </w:rPr>
      </w:pPr>
      <w:r>
        <w:rPr>
          <w:rFonts w:ascii="Times New Roman" w:hAnsi="Times New Roman" w:cs="Times New Roman"/>
          <w:i/>
          <w:iCs/>
          <w:sz w:val="22"/>
          <w:szCs w:val="22"/>
        </w:rPr>
        <w:t>В. Сеземова. После такого нетрудно было шагать по жизни…</w:t>
      </w:r>
    </w:p>
    <w:p w:rsidR="00A51E76" w:rsidRDefault="00A51E76" w:rsidP="007B1F28">
      <w:pPr>
        <w:rPr>
          <w:rFonts w:ascii="Times New Roman" w:hAnsi="Times New Roman" w:cs="Times New Roman"/>
          <w:sz w:val="22"/>
          <w:szCs w:val="22"/>
        </w:rPr>
      </w:pPr>
      <w:r>
        <w:rPr>
          <w:rFonts w:ascii="Times New Roman" w:hAnsi="Times New Roman" w:cs="Times New Roman"/>
          <w:i/>
          <w:iCs/>
          <w:sz w:val="22"/>
          <w:szCs w:val="22"/>
        </w:rPr>
        <w:t>Н. Мехов. Время прожитое…………………………</w:t>
      </w:r>
    </w:p>
    <w:p w:rsidR="007B1F28" w:rsidRDefault="007B1F28" w:rsidP="007B1F28">
      <w:pPr>
        <w:outlineLvl w:val="0"/>
        <w:rPr>
          <w:rFonts w:ascii="Times New Roman" w:hAnsi="Times New Roman" w:cs="Times New Roman"/>
          <w:b/>
          <w:bCs/>
          <w:sz w:val="22"/>
          <w:szCs w:val="22"/>
        </w:rPr>
      </w:pPr>
      <w:r>
        <w:rPr>
          <w:rFonts w:ascii="Times New Roman" w:hAnsi="Times New Roman" w:cs="Times New Roman"/>
          <w:b/>
          <w:bCs/>
          <w:sz w:val="22"/>
          <w:szCs w:val="22"/>
        </w:rPr>
        <w:t>4. Краеведческая перекличка.</w:t>
      </w:r>
    </w:p>
    <w:p w:rsidR="007B1F28" w:rsidRDefault="000931F4" w:rsidP="007B1F28">
      <w:pPr>
        <w:rPr>
          <w:rFonts w:ascii="Times New Roman" w:hAnsi="Times New Roman" w:cs="Times New Roman"/>
          <w:i/>
          <w:iCs/>
          <w:sz w:val="22"/>
          <w:szCs w:val="22"/>
        </w:rPr>
      </w:pPr>
      <w:r>
        <w:rPr>
          <w:rFonts w:ascii="Times New Roman" w:hAnsi="Times New Roman" w:cs="Times New Roman"/>
          <w:i/>
          <w:iCs/>
          <w:sz w:val="22"/>
          <w:szCs w:val="22"/>
        </w:rPr>
        <w:t>Г.Т. Калачева. Незримая связь…….</w:t>
      </w:r>
    </w:p>
    <w:p w:rsidR="000931F4" w:rsidRDefault="000931F4" w:rsidP="000931F4">
      <w:pPr>
        <w:rPr>
          <w:rFonts w:ascii="Times New Roman" w:hAnsi="Times New Roman" w:cs="Times New Roman"/>
          <w:i/>
          <w:iCs/>
          <w:sz w:val="22"/>
          <w:szCs w:val="22"/>
        </w:rPr>
      </w:pPr>
      <w:r>
        <w:rPr>
          <w:rFonts w:ascii="Times New Roman" w:hAnsi="Times New Roman" w:cs="Times New Roman"/>
          <w:i/>
          <w:iCs/>
          <w:sz w:val="22"/>
          <w:szCs w:val="22"/>
        </w:rPr>
        <w:t>А.А. Золотарев. Надежда Ивановна Бобровская…</w:t>
      </w:r>
    </w:p>
    <w:p w:rsidR="000931F4" w:rsidRDefault="000931F4" w:rsidP="000931F4">
      <w:pPr>
        <w:rPr>
          <w:rFonts w:ascii="Times New Roman" w:hAnsi="Times New Roman" w:cs="Times New Roman"/>
          <w:i/>
          <w:iCs/>
          <w:sz w:val="22"/>
          <w:szCs w:val="22"/>
        </w:rPr>
      </w:pPr>
      <w:r>
        <w:rPr>
          <w:rFonts w:ascii="Times New Roman" w:hAnsi="Times New Roman" w:cs="Times New Roman"/>
          <w:i/>
          <w:iCs/>
          <w:sz w:val="22"/>
          <w:szCs w:val="22"/>
        </w:rPr>
        <w:t>Г.И. Махаев. Стойкий Хаустов………..</w:t>
      </w:r>
    </w:p>
    <w:p w:rsidR="007B1F28" w:rsidRDefault="007B1F28" w:rsidP="000931F4">
      <w:pPr>
        <w:rPr>
          <w:rFonts w:ascii="Times New Roman" w:hAnsi="Times New Roman" w:cs="Times New Roman"/>
          <w:b/>
          <w:bCs/>
          <w:sz w:val="22"/>
          <w:szCs w:val="22"/>
        </w:rPr>
      </w:pPr>
      <w:r>
        <w:rPr>
          <w:rFonts w:ascii="Times New Roman" w:hAnsi="Times New Roman" w:cs="Times New Roman"/>
          <w:b/>
          <w:bCs/>
          <w:sz w:val="22"/>
          <w:szCs w:val="22"/>
        </w:rPr>
        <w:t>5. Дела издательские</w:t>
      </w:r>
    </w:p>
    <w:p w:rsidR="007B1F28" w:rsidRDefault="007B1F28" w:rsidP="007B1F28">
      <w:pPr>
        <w:rPr>
          <w:rFonts w:ascii="Times New Roman" w:hAnsi="Times New Roman" w:cs="Times New Roman"/>
          <w:i/>
          <w:iCs/>
          <w:sz w:val="22"/>
          <w:szCs w:val="22"/>
        </w:rPr>
      </w:pPr>
      <w:r>
        <w:rPr>
          <w:rFonts w:ascii="Times New Roman" w:hAnsi="Times New Roman" w:cs="Times New Roman"/>
          <w:i/>
          <w:iCs/>
          <w:sz w:val="22"/>
          <w:szCs w:val="22"/>
        </w:rPr>
        <w:t xml:space="preserve">О.Б. Карсаков. </w:t>
      </w:r>
      <w:r w:rsidR="00D44E97">
        <w:rPr>
          <w:rFonts w:ascii="Times New Roman" w:hAnsi="Times New Roman" w:cs="Times New Roman"/>
          <w:i/>
          <w:iCs/>
          <w:sz w:val="22"/>
          <w:szCs w:val="22"/>
        </w:rPr>
        <w:t xml:space="preserve">Древние города России. Мышкин-русская классика </w:t>
      </w:r>
      <w:r w:rsidR="00D44E97">
        <w:rPr>
          <w:rFonts w:ascii="Times New Roman" w:hAnsi="Times New Roman" w:cs="Times New Roman"/>
          <w:i/>
          <w:iCs/>
          <w:sz w:val="22"/>
          <w:szCs w:val="22"/>
          <w:lang w:val="en-US"/>
        </w:rPr>
        <w:t>XIX</w:t>
      </w:r>
      <w:r w:rsidR="00D44E97">
        <w:rPr>
          <w:rFonts w:ascii="Times New Roman" w:hAnsi="Times New Roman" w:cs="Times New Roman"/>
          <w:i/>
          <w:iCs/>
          <w:sz w:val="22"/>
          <w:szCs w:val="22"/>
        </w:rPr>
        <w:t xml:space="preserve"> века. Рыбинск-Рыбная слобода царского</w:t>
      </w:r>
      <w:r w:rsidR="006C3EB2">
        <w:rPr>
          <w:rFonts w:ascii="Times New Roman" w:hAnsi="Times New Roman" w:cs="Times New Roman"/>
          <w:i/>
          <w:iCs/>
          <w:sz w:val="22"/>
          <w:szCs w:val="22"/>
        </w:rPr>
        <w:t xml:space="preserve"> двора………….</w:t>
      </w:r>
    </w:p>
    <w:p w:rsidR="006C3EB2" w:rsidRDefault="00567396" w:rsidP="007B1F28">
      <w:pPr>
        <w:rPr>
          <w:rFonts w:ascii="Times New Roman" w:hAnsi="Times New Roman" w:cs="Times New Roman"/>
          <w:i/>
          <w:iCs/>
          <w:sz w:val="22"/>
          <w:szCs w:val="22"/>
        </w:rPr>
      </w:pPr>
      <w:r>
        <w:rPr>
          <w:rFonts w:ascii="Times New Roman" w:hAnsi="Times New Roman" w:cs="Times New Roman"/>
          <w:i/>
          <w:iCs/>
          <w:sz w:val="22"/>
          <w:szCs w:val="22"/>
        </w:rPr>
        <w:t>Библиотека ярославской семьи: История Ярославского края…………….</w:t>
      </w:r>
    </w:p>
    <w:p w:rsidR="00567396" w:rsidRDefault="00567396" w:rsidP="007B1F28">
      <w:pPr>
        <w:rPr>
          <w:rFonts w:ascii="Times New Roman" w:hAnsi="Times New Roman" w:cs="Times New Roman"/>
          <w:i/>
          <w:iCs/>
          <w:sz w:val="22"/>
          <w:szCs w:val="22"/>
        </w:rPr>
      </w:pPr>
      <w:r>
        <w:rPr>
          <w:rFonts w:ascii="Times New Roman" w:hAnsi="Times New Roman" w:cs="Times New Roman"/>
          <w:i/>
          <w:iCs/>
          <w:sz w:val="22"/>
          <w:szCs w:val="22"/>
        </w:rPr>
        <w:t>«Наш Навигатор»</w:t>
      </w:r>
      <w:r w:rsidRPr="00567396">
        <w:rPr>
          <w:rFonts w:ascii="Times New Roman" w:hAnsi="Times New Roman" w:cs="Times New Roman"/>
          <w:i/>
          <w:iCs/>
          <w:sz w:val="22"/>
          <w:szCs w:val="22"/>
        </w:rPr>
        <w:t xml:space="preserve"> </w:t>
      </w:r>
      <w:r>
        <w:rPr>
          <w:rFonts w:ascii="Times New Roman" w:hAnsi="Times New Roman" w:cs="Times New Roman"/>
          <w:i/>
          <w:iCs/>
          <w:sz w:val="22"/>
          <w:szCs w:val="22"/>
        </w:rPr>
        <w:t>окрестности для авто-и вело путешественников…………</w:t>
      </w:r>
    </w:p>
    <w:p w:rsidR="007B1F28" w:rsidRDefault="007B1F28" w:rsidP="007B1F28">
      <w:pPr>
        <w:outlineLvl w:val="0"/>
        <w:rPr>
          <w:rFonts w:ascii="Times New Roman" w:hAnsi="Times New Roman" w:cs="Times New Roman"/>
          <w:b/>
          <w:bCs/>
          <w:sz w:val="22"/>
          <w:szCs w:val="22"/>
        </w:rPr>
      </w:pPr>
      <w:r>
        <w:rPr>
          <w:rFonts w:ascii="Times New Roman" w:hAnsi="Times New Roman" w:cs="Times New Roman"/>
          <w:b/>
          <w:bCs/>
          <w:sz w:val="22"/>
          <w:szCs w:val="22"/>
        </w:rPr>
        <w:t>6. Мышкин литературный.</w:t>
      </w:r>
    </w:p>
    <w:p w:rsidR="007B1F28" w:rsidRDefault="00567396" w:rsidP="007B1F28">
      <w:pPr>
        <w:rPr>
          <w:rFonts w:ascii="Times New Roman" w:hAnsi="Times New Roman" w:cs="Times New Roman"/>
          <w:i/>
          <w:iCs/>
          <w:sz w:val="22"/>
          <w:szCs w:val="22"/>
        </w:rPr>
      </w:pPr>
      <w:r>
        <w:rPr>
          <w:rFonts w:ascii="Times New Roman" w:hAnsi="Times New Roman" w:cs="Times New Roman"/>
          <w:i/>
          <w:iCs/>
          <w:sz w:val="22"/>
          <w:szCs w:val="22"/>
        </w:rPr>
        <w:t xml:space="preserve">Ю.А. Нелединский-Мелецкий. «Ты, кем жизнь во мне хранится» </w:t>
      </w:r>
      <w:r w:rsidR="007B1F28">
        <w:rPr>
          <w:rFonts w:ascii="Times New Roman" w:hAnsi="Times New Roman" w:cs="Times New Roman"/>
          <w:i/>
          <w:iCs/>
          <w:sz w:val="22"/>
          <w:szCs w:val="22"/>
        </w:rPr>
        <w:t>………………………………</w:t>
      </w:r>
      <w:r>
        <w:rPr>
          <w:rFonts w:ascii="Times New Roman" w:hAnsi="Times New Roman" w:cs="Times New Roman"/>
          <w:i/>
          <w:iCs/>
          <w:sz w:val="22"/>
          <w:szCs w:val="22"/>
        </w:rPr>
        <w:t xml:space="preserve"> </w:t>
      </w:r>
    </w:p>
    <w:p w:rsidR="00567396" w:rsidRDefault="00567396" w:rsidP="007B1F28">
      <w:pPr>
        <w:rPr>
          <w:rFonts w:ascii="Times New Roman" w:hAnsi="Times New Roman" w:cs="Times New Roman"/>
          <w:bCs/>
          <w:i/>
          <w:sz w:val="22"/>
          <w:szCs w:val="22"/>
        </w:rPr>
      </w:pPr>
      <w:r>
        <w:rPr>
          <w:rFonts w:ascii="Times New Roman" w:hAnsi="Times New Roman" w:cs="Times New Roman"/>
          <w:bCs/>
          <w:i/>
          <w:sz w:val="22"/>
          <w:szCs w:val="22"/>
        </w:rPr>
        <w:t>П.А. Вяземский. Ю.А. Нелединский-Мелецкий……</w:t>
      </w:r>
    </w:p>
    <w:p w:rsidR="00567396" w:rsidRDefault="00567396" w:rsidP="009E3AE9">
      <w:pPr>
        <w:rPr>
          <w:rFonts w:ascii="Times New Roman" w:hAnsi="Times New Roman" w:cs="Times New Roman"/>
          <w:b/>
          <w:bCs/>
          <w:sz w:val="22"/>
          <w:szCs w:val="22"/>
        </w:rPr>
      </w:pPr>
      <w:r>
        <w:rPr>
          <w:rFonts w:ascii="Times New Roman" w:hAnsi="Times New Roman" w:cs="Times New Roman"/>
          <w:bCs/>
          <w:i/>
          <w:sz w:val="22"/>
          <w:szCs w:val="22"/>
        </w:rPr>
        <w:t xml:space="preserve"> </w:t>
      </w:r>
      <w:r>
        <w:rPr>
          <w:rFonts w:ascii="Times New Roman" w:hAnsi="Times New Roman" w:cs="Times New Roman"/>
          <w:b/>
          <w:bCs/>
          <w:sz w:val="22"/>
          <w:szCs w:val="22"/>
        </w:rPr>
        <w:t>7. Нам пишут</w:t>
      </w:r>
    </w:p>
    <w:p w:rsidR="00567396" w:rsidRDefault="00155DB4" w:rsidP="00567396">
      <w:pPr>
        <w:outlineLvl w:val="0"/>
        <w:rPr>
          <w:rFonts w:ascii="Times New Roman" w:hAnsi="Times New Roman" w:cs="Times New Roman"/>
          <w:bCs/>
          <w:i/>
          <w:sz w:val="22"/>
          <w:szCs w:val="22"/>
        </w:rPr>
      </w:pPr>
      <w:r>
        <w:rPr>
          <w:rFonts w:ascii="Times New Roman" w:hAnsi="Times New Roman" w:cs="Times New Roman"/>
          <w:bCs/>
          <w:i/>
          <w:sz w:val="22"/>
          <w:szCs w:val="22"/>
        </w:rPr>
        <w:t>Г.И. Махаев. Русские присловия…….</w:t>
      </w:r>
    </w:p>
    <w:p w:rsidR="00155DB4" w:rsidRDefault="00155DB4" w:rsidP="00567396">
      <w:pPr>
        <w:outlineLvl w:val="0"/>
        <w:rPr>
          <w:rFonts w:ascii="Times New Roman" w:hAnsi="Times New Roman" w:cs="Times New Roman"/>
          <w:bCs/>
          <w:i/>
          <w:sz w:val="22"/>
          <w:szCs w:val="22"/>
        </w:rPr>
      </w:pPr>
      <w:r>
        <w:rPr>
          <w:rFonts w:ascii="Times New Roman" w:hAnsi="Times New Roman" w:cs="Times New Roman"/>
          <w:bCs/>
          <w:i/>
          <w:sz w:val="22"/>
          <w:szCs w:val="22"/>
        </w:rPr>
        <w:t>Г.И. Махаев. Деликатный товар. Промышленность куриными яйцами………………</w:t>
      </w:r>
    </w:p>
    <w:p w:rsidR="00155DB4" w:rsidRDefault="00155DB4" w:rsidP="00567396">
      <w:pPr>
        <w:outlineLvl w:val="0"/>
        <w:rPr>
          <w:rFonts w:ascii="Times New Roman" w:hAnsi="Times New Roman" w:cs="Times New Roman"/>
          <w:bCs/>
          <w:i/>
          <w:sz w:val="22"/>
          <w:szCs w:val="22"/>
        </w:rPr>
      </w:pPr>
      <w:r>
        <w:rPr>
          <w:rFonts w:ascii="Times New Roman" w:hAnsi="Times New Roman" w:cs="Times New Roman"/>
          <w:bCs/>
          <w:i/>
          <w:sz w:val="22"/>
          <w:szCs w:val="22"/>
        </w:rPr>
        <w:t>Движение торговли куриными яйцами…………..</w:t>
      </w:r>
    </w:p>
    <w:p w:rsidR="00155DB4" w:rsidRDefault="00155DB4" w:rsidP="00567396">
      <w:pPr>
        <w:outlineLvl w:val="0"/>
        <w:rPr>
          <w:rFonts w:ascii="Times New Roman" w:hAnsi="Times New Roman" w:cs="Times New Roman"/>
          <w:bCs/>
          <w:i/>
          <w:sz w:val="22"/>
          <w:szCs w:val="22"/>
        </w:rPr>
      </w:pPr>
      <w:r>
        <w:rPr>
          <w:rFonts w:ascii="Times New Roman" w:hAnsi="Times New Roman" w:cs="Times New Roman"/>
          <w:bCs/>
          <w:i/>
          <w:sz w:val="22"/>
          <w:szCs w:val="22"/>
        </w:rPr>
        <w:t>Предварительное заготовление куриных яиц и погрузка их на барки…………….</w:t>
      </w:r>
    </w:p>
    <w:p w:rsidR="00567396" w:rsidRDefault="00155DB4" w:rsidP="00155DB4">
      <w:pPr>
        <w:outlineLvl w:val="0"/>
        <w:rPr>
          <w:rFonts w:ascii="Times New Roman" w:hAnsi="Times New Roman" w:cs="Times New Roman"/>
          <w:bCs/>
          <w:i/>
          <w:sz w:val="22"/>
          <w:szCs w:val="22"/>
        </w:rPr>
      </w:pPr>
      <w:r>
        <w:rPr>
          <w:rFonts w:ascii="Times New Roman" w:hAnsi="Times New Roman" w:cs="Times New Roman"/>
          <w:bCs/>
          <w:i/>
          <w:sz w:val="22"/>
          <w:szCs w:val="22"/>
        </w:rPr>
        <w:t>Н.П. Ревуненкова. Весна на Сити………………..</w:t>
      </w:r>
    </w:p>
    <w:p w:rsidR="007B1F28" w:rsidRDefault="00155DB4" w:rsidP="007B1F28">
      <w:pPr>
        <w:outlineLvl w:val="0"/>
        <w:rPr>
          <w:rFonts w:ascii="Times New Roman" w:hAnsi="Times New Roman" w:cs="Times New Roman"/>
          <w:b/>
          <w:bCs/>
          <w:sz w:val="22"/>
          <w:szCs w:val="22"/>
        </w:rPr>
      </w:pPr>
      <w:r>
        <w:rPr>
          <w:rFonts w:ascii="Times New Roman" w:hAnsi="Times New Roman" w:cs="Times New Roman"/>
          <w:b/>
          <w:bCs/>
          <w:sz w:val="22"/>
          <w:szCs w:val="22"/>
        </w:rPr>
        <w:t>8</w:t>
      </w:r>
      <w:r w:rsidR="007B1F28">
        <w:rPr>
          <w:rFonts w:ascii="Times New Roman" w:hAnsi="Times New Roman" w:cs="Times New Roman"/>
          <w:b/>
          <w:bCs/>
          <w:sz w:val="22"/>
          <w:szCs w:val="22"/>
        </w:rPr>
        <w:t>. Разные разности</w:t>
      </w:r>
    </w:p>
    <w:p w:rsidR="00155DB4" w:rsidRDefault="00155DB4"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Самая «громкая»………….</w:t>
      </w:r>
    </w:p>
    <w:p w:rsidR="00155DB4" w:rsidRDefault="00155DB4" w:rsidP="00155DB4">
      <w:pPr>
        <w:outlineLvl w:val="0"/>
        <w:rPr>
          <w:rFonts w:ascii="Times New Roman" w:hAnsi="Times New Roman" w:cs="Times New Roman"/>
          <w:bCs/>
          <w:i/>
          <w:sz w:val="22"/>
          <w:szCs w:val="22"/>
        </w:rPr>
      </w:pPr>
      <w:r>
        <w:rPr>
          <w:rFonts w:ascii="Times New Roman" w:hAnsi="Times New Roman" w:cs="Times New Roman"/>
          <w:bCs/>
          <w:i/>
          <w:sz w:val="22"/>
          <w:szCs w:val="22"/>
        </w:rPr>
        <w:t>Самый ста</w:t>
      </w:r>
      <w:r w:rsidR="009E3AE9">
        <w:rPr>
          <w:rFonts w:ascii="Times New Roman" w:hAnsi="Times New Roman" w:cs="Times New Roman"/>
          <w:bCs/>
          <w:i/>
          <w:sz w:val="22"/>
          <w:szCs w:val="22"/>
        </w:rPr>
        <w:t>ринный</w:t>
      </w:r>
      <w:r>
        <w:rPr>
          <w:rFonts w:ascii="Times New Roman" w:hAnsi="Times New Roman" w:cs="Times New Roman"/>
          <w:bCs/>
          <w:i/>
          <w:sz w:val="22"/>
          <w:szCs w:val="22"/>
        </w:rPr>
        <w:t>………….</w:t>
      </w:r>
    </w:p>
    <w:p w:rsidR="009E3AE9" w:rsidRDefault="009E3AE9" w:rsidP="009E3AE9">
      <w:pPr>
        <w:outlineLvl w:val="0"/>
        <w:rPr>
          <w:rFonts w:ascii="Times New Roman" w:hAnsi="Times New Roman" w:cs="Times New Roman"/>
          <w:bCs/>
          <w:i/>
          <w:sz w:val="22"/>
          <w:szCs w:val="22"/>
        </w:rPr>
      </w:pPr>
      <w:r>
        <w:rPr>
          <w:rFonts w:ascii="Times New Roman" w:hAnsi="Times New Roman" w:cs="Times New Roman"/>
          <w:bCs/>
          <w:i/>
          <w:sz w:val="22"/>
          <w:szCs w:val="22"/>
        </w:rPr>
        <w:t>Самый «замковый» туризм………….</w:t>
      </w:r>
    </w:p>
    <w:p w:rsidR="00155DB4" w:rsidRDefault="009E3AE9" w:rsidP="007B1F28">
      <w:pPr>
        <w:outlineLvl w:val="0"/>
        <w:rPr>
          <w:rFonts w:ascii="Times New Roman" w:hAnsi="Times New Roman" w:cs="Times New Roman"/>
          <w:bCs/>
          <w:i/>
          <w:sz w:val="22"/>
          <w:szCs w:val="22"/>
        </w:rPr>
      </w:pPr>
      <w:r>
        <w:rPr>
          <w:rFonts w:ascii="Times New Roman" w:hAnsi="Times New Roman" w:cs="Times New Roman"/>
          <w:bCs/>
          <w:i/>
          <w:sz w:val="22"/>
          <w:szCs w:val="22"/>
        </w:rPr>
        <w:t>Длиннющий!</w:t>
      </w:r>
    </w:p>
    <w:p w:rsidR="009E3AE9" w:rsidRDefault="009E3AE9" w:rsidP="007B1F28">
      <w:pPr>
        <w:outlineLvl w:val="0"/>
        <w:rPr>
          <w:rFonts w:ascii="Times New Roman" w:hAnsi="Times New Roman" w:cs="Times New Roman"/>
          <w:bCs/>
          <w:i/>
          <w:sz w:val="22"/>
          <w:szCs w:val="22"/>
        </w:rPr>
      </w:pPr>
      <w:r>
        <w:rPr>
          <w:rFonts w:ascii="Times New Roman" w:hAnsi="Times New Roman" w:cs="Times New Roman"/>
          <w:bCs/>
          <w:i/>
          <w:sz w:val="22"/>
          <w:szCs w:val="22"/>
        </w:rPr>
        <w:t>Будет популярнейший?</w:t>
      </w:r>
    </w:p>
    <w:p w:rsidR="009E3AE9" w:rsidRDefault="009E3AE9" w:rsidP="007B1F28">
      <w:pPr>
        <w:outlineLvl w:val="0"/>
        <w:rPr>
          <w:rFonts w:ascii="Times New Roman" w:hAnsi="Times New Roman" w:cs="Times New Roman"/>
          <w:bCs/>
          <w:i/>
          <w:sz w:val="22"/>
          <w:szCs w:val="22"/>
        </w:rPr>
      </w:pPr>
      <w:r>
        <w:rPr>
          <w:rFonts w:ascii="Times New Roman" w:hAnsi="Times New Roman" w:cs="Times New Roman"/>
          <w:bCs/>
          <w:i/>
          <w:sz w:val="22"/>
          <w:szCs w:val="22"/>
        </w:rPr>
        <w:t>Вездесущий…………</w:t>
      </w:r>
    </w:p>
    <w:p w:rsidR="009E3AE9" w:rsidRDefault="009E3AE9"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Самый первый………….</w:t>
      </w:r>
    </w:p>
    <w:p w:rsidR="00A51E76" w:rsidRDefault="00A51E76"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Самый несчастный………..</w:t>
      </w:r>
    </w:p>
    <w:p w:rsidR="00A51E76" w:rsidRDefault="00A51E76"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Самые бесполотные картины?..............</w:t>
      </w:r>
    </w:p>
    <w:p w:rsidR="00A51E76" w:rsidRDefault="00A51E76"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Самый сердечный герб России………………..</w:t>
      </w:r>
    </w:p>
    <w:p w:rsidR="00A51E76" w:rsidRDefault="00A51E76"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Самый крупный……………………….</w:t>
      </w:r>
    </w:p>
    <w:p w:rsidR="00A51E76" w:rsidRDefault="00A51E76" w:rsidP="007B1F28">
      <w:pPr>
        <w:outlineLvl w:val="0"/>
        <w:rPr>
          <w:rFonts w:ascii="Times New Roman" w:hAnsi="Times New Roman" w:cs="Times New Roman"/>
          <w:bCs/>
          <w:i/>
          <w:sz w:val="22"/>
          <w:szCs w:val="22"/>
        </w:rPr>
      </w:pPr>
      <w:r>
        <w:rPr>
          <w:rFonts w:ascii="Times New Roman" w:hAnsi="Times New Roman" w:cs="Times New Roman"/>
          <w:bCs/>
          <w:i/>
          <w:sz w:val="22"/>
          <w:szCs w:val="22"/>
        </w:rPr>
        <w:t>Самый живучий……………………………</w:t>
      </w:r>
    </w:p>
    <w:p w:rsidR="00A51E76" w:rsidRDefault="00A51E76" w:rsidP="00A51E76">
      <w:pPr>
        <w:outlineLvl w:val="0"/>
        <w:rPr>
          <w:rFonts w:ascii="Times New Roman" w:hAnsi="Times New Roman" w:cs="Times New Roman"/>
          <w:bCs/>
          <w:i/>
          <w:sz w:val="22"/>
          <w:szCs w:val="22"/>
        </w:rPr>
      </w:pPr>
      <w:r>
        <w:rPr>
          <w:rFonts w:ascii="Times New Roman" w:hAnsi="Times New Roman" w:cs="Times New Roman"/>
          <w:bCs/>
          <w:i/>
          <w:sz w:val="22"/>
          <w:szCs w:val="22"/>
        </w:rPr>
        <w:t>Самый маленький город России……………………</w:t>
      </w:r>
    </w:p>
    <w:p w:rsidR="007B1F28" w:rsidRDefault="007B1F28" w:rsidP="00A51E76">
      <w:pPr>
        <w:jc w:val="right"/>
        <w:outlineLvl w:val="0"/>
        <w:rPr>
          <w:rFonts w:ascii="Calibri" w:eastAsia="Times New Roman" w:hAnsi="Calibri" w:cs="Calibri"/>
          <w:b/>
          <w:bCs/>
          <w:color w:val="auto"/>
          <w:spacing w:val="-3"/>
          <w:sz w:val="32"/>
          <w:szCs w:val="32"/>
          <w:lang w:eastAsia="en-US"/>
        </w:rPr>
      </w:pPr>
      <w:r>
        <w:rPr>
          <w:rFonts w:ascii="Calibri" w:eastAsia="Times New Roman" w:hAnsi="Calibri" w:cs="Calibri"/>
          <w:b/>
          <w:bCs/>
          <w:color w:val="auto"/>
          <w:spacing w:val="-3"/>
          <w:sz w:val="32"/>
          <w:szCs w:val="32"/>
          <w:lang w:eastAsia="en-US"/>
        </w:rPr>
        <w:lastRenderedPageBreak/>
        <w:t>Редакционная статья</w:t>
      </w:r>
    </w:p>
    <w:p w:rsidR="009E3AE9" w:rsidRDefault="009E3AE9" w:rsidP="009E3AE9">
      <w:pPr>
        <w:tabs>
          <w:tab w:val="left" w:pos="362"/>
          <w:tab w:val="left" w:pos="543"/>
        </w:tabs>
        <w:ind w:left="-57" w:right="-57" w:firstLine="170"/>
        <w:jc w:val="center"/>
        <w:rPr>
          <w:rFonts w:ascii="Izhitsa" w:eastAsia="Adobe Gothic Std B" w:hAnsi="Izhitsa" w:cs="Cambria"/>
          <w:i/>
          <w:spacing w:val="40"/>
          <w:sz w:val="40"/>
          <w:szCs w:val="40"/>
        </w:rPr>
      </w:pPr>
      <w:r>
        <w:rPr>
          <w:rFonts w:ascii="Izhitsa" w:eastAsia="Adobe Gothic Std B" w:hAnsi="Izhitsa" w:cs="Cambria"/>
          <w:i/>
          <w:spacing w:val="40"/>
          <w:sz w:val="40"/>
          <w:szCs w:val="40"/>
        </w:rPr>
        <w:t>В век информации</w:t>
      </w:r>
    </w:p>
    <w:p w:rsidR="009E3AE9" w:rsidRDefault="009E3AE9" w:rsidP="009E3AE9">
      <w:pPr>
        <w:tabs>
          <w:tab w:val="left" w:pos="362"/>
          <w:tab w:val="left" w:pos="543"/>
        </w:tabs>
        <w:spacing w:before="360"/>
        <w:ind w:left="-57" w:right="-57" w:firstLine="170"/>
        <w:jc w:val="center"/>
        <w:rPr>
          <w:rFonts w:ascii="Izhitsa" w:eastAsia="Adobe Gothic Std B" w:hAnsi="Izhitsa" w:cs="Cambria"/>
          <w:i/>
          <w:spacing w:val="40"/>
          <w:sz w:val="18"/>
          <w:szCs w:val="18"/>
        </w:rPr>
      </w:pPr>
    </w:p>
    <w:p w:rsidR="009E3AE9" w:rsidRDefault="009E3AE9" w:rsidP="009E3AE9">
      <w:pPr>
        <w:tabs>
          <w:tab w:val="left" w:pos="362"/>
          <w:tab w:val="left" w:pos="543"/>
        </w:tabs>
        <w:spacing w:before="360"/>
        <w:ind w:left="-57" w:right="-57" w:firstLine="170"/>
        <w:jc w:val="center"/>
        <w:rPr>
          <w:rFonts w:ascii="Izhitsa" w:eastAsia="Adobe Gothic Std B" w:hAnsi="Izhitsa" w:cs="Cambria"/>
          <w:i/>
          <w:spacing w:val="40"/>
          <w:sz w:val="18"/>
          <w:szCs w:val="18"/>
        </w:rPr>
        <w:sectPr w:rsidR="009E3AE9" w:rsidSect="0004761F">
          <w:headerReference w:type="default" r:id="rId10"/>
          <w:type w:val="continuous"/>
          <w:pgSz w:w="11906" w:h="16838"/>
          <w:pgMar w:top="851" w:right="851" w:bottom="851" w:left="1134" w:header="510" w:footer="510" w:gutter="0"/>
          <w:pgNumType w:fmt="numberInDash"/>
          <w:cols w:space="567"/>
        </w:sectPr>
      </w:pPr>
    </w:p>
    <w:p w:rsidR="007B1F28" w:rsidRPr="009E3AE9" w:rsidRDefault="009E3AE9" w:rsidP="009E3AE9">
      <w:pPr>
        <w:ind w:firstLine="284"/>
        <w:jc w:val="both"/>
        <w:rPr>
          <w:rFonts w:ascii="Times New Roman" w:hAnsi="Times New Roman" w:cs="Times New Roman"/>
          <w:i/>
        </w:rPr>
      </w:pPr>
      <w:r>
        <w:rPr>
          <w:rFonts w:ascii="Times New Roman" w:hAnsi="Times New Roman" w:cs="Times New Roman"/>
          <w:i/>
        </w:rPr>
        <w:lastRenderedPageBreak/>
        <w:t>…</w:t>
      </w:r>
      <w:r w:rsidR="007B1F28" w:rsidRPr="009E3AE9">
        <w:rPr>
          <w:rFonts w:ascii="Times New Roman" w:hAnsi="Times New Roman" w:cs="Times New Roman"/>
          <w:i/>
        </w:rPr>
        <w:t xml:space="preserve"> Людям привычно называть разные исторические эпохи разными именами. Чаще всего целая большая эпоха получает имя некоего особого «века». Вот так условно историки и применяют наз</w:t>
      </w:r>
      <w:r w:rsidR="007B1F28" w:rsidRPr="009E3AE9">
        <w:rPr>
          <w:rFonts w:ascii="Times New Roman" w:hAnsi="Times New Roman" w:cs="Times New Roman"/>
          <w:i/>
        </w:rPr>
        <w:softHyphen/>
        <w:t>вания-каменный век, бронзовый век, железный век. И этаким способом они добираются до века пара, века электричества и наконец до   нашего времени, которое многие из них уже окрестили информационным веком.</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Должно быть, и впрямь это определение вполне обоснованно. Сегодня информация распространя</w:t>
      </w:r>
      <w:r w:rsidR="00A51E76">
        <w:rPr>
          <w:rFonts w:ascii="Times New Roman" w:hAnsi="Times New Roman" w:cs="Times New Roman"/>
          <w:i/>
        </w:rPr>
        <w:t>е</w:t>
      </w:r>
      <w:r w:rsidRPr="009E3AE9">
        <w:rPr>
          <w:rFonts w:ascii="Times New Roman" w:hAnsi="Times New Roman" w:cs="Times New Roman"/>
          <w:i/>
        </w:rPr>
        <w:t>тся стремительно, становится достоянием тысяч и миллионов людей и обретает особую, дотоле небывалую силу.</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Сегодня информация способна овладевать сознанием населе</w:t>
      </w:r>
      <w:r w:rsidRPr="009E3AE9">
        <w:rPr>
          <w:rFonts w:ascii="Times New Roman" w:hAnsi="Times New Roman" w:cs="Times New Roman"/>
          <w:i/>
        </w:rPr>
        <w:softHyphen/>
        <w:t>ния целых областей и даже стран</w:t>
      </w:r>
      <w:r w:rsidR="00A51E76">
        <w:rPr>
          <w:rFonts w:ascii="Times New Roman" w:hAnsi="Times New Roman" w:cs="Times New Roman"/>
          <w:i/>
        </w:rPr>
        <w:t>.</w:t>
      </w:r>
      <w:r w:rsidRPr="009E3AE9">
        <w:rPr>
          <w:rFonts w:ascii="Times New Roman" w:hAnsi="Times New Roman" w:cs="Times New Roman"/>
          <w:i/>
        </w:rPr>
        <w:t xml:space="preserve"> Способна продвигать на рынках чуть не любые товары. И способна либо мирить- либо ссорить целые государства и даже группы государств.</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А как сказался информационный век в делах краеведческих? Мы полагаем, что сказался он весьма существенно. За примерами далеко ходить не станем, обратимся к мышкинской повседневности. Сейчас содержание нашей краеведческой газеты «Мышгород» целиком и без промедлений выносится на наш сайт в сети интернет. И это выводит все краеведческие сведения к использованию громадным количеством читателей.</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vertAlign w:val="superscript"/>
        </w:rPr>
        <w:t xml:space="preserve"> </w:t>
      </w:r>
      <w:r w:rsidRPr="009E3AE9">
        <w:rPr>
          <w:rFonts w:ascii="Times New Roman" w:hAnsi="Times New Roman" w:cs="Times New Roman"/>
          <w:i/>
        </w:rPr>
        <w:t xml:space="preserve">  И в целом наш сайт всё время обращается к материалам нашей краеведческой работы, на нём можно найти очень многое, от практической ежедневной работы музея до сведений о новых номерах нашего краеведческого журнала «Мышкинская Лоция».</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Мы полагаем, что и многие другие мышкинские сайты тоже играют немалую краеведческую роль. Даже в том случае, если   они и не близки к краеведению, все равно им случается нести</w:t>
      </w:r>
      <w:r w:rsidR="001146A5">
        <w:rPr>
          <w:rFonts w:ascii="Times New Roman" w:hAnsi="Times New Roman" w:cs="Times New Roman"/>
          <w:i/>
        </w:rPr>
        <w:t xml:space="preserve"> м</w:t>
      </w:r>
      <w:r w:rsidRPr="009E3AE9">
        <w:rPr>
          <w:rFonts w:ascii="Times New Roman" w:hAnsi="Times New Roman" w:cs="Times New Roman"/>
          <w:i/>
        </w:rPr>
        <w:t>ного сведений о различных событиях современной здешней жизни, а порой и сведения о былом. И здесь нельзя не видеть краеведческую содержательность.</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 xml:space="preserve">Особенно значительной нам видится популяризаторская работа блога «Мышкин», созданного группой молодых граждан нашего </w:t>
      </w:r>
      <w:r w:rsidRPr="009E3AE9">
        <w:rPr>
          <w:rFonts w:ascii="Times New Roman" w:hAnsi="Times New Roman" w:cs="Times New Roman"/>
          <w:i/>
        </w:rPr>
        <w:lastRenderedPageBreak/>
        <w:t>города. Это наиболее интересный и наиболее яркий случай популяризаторской краеведческой работы. В блоге «Мышкин» налаживается хорошая взаимная работа по сбору и показу иллюстративной информации о нашем городе. Создатели этой сетевой структуры, помещая фотографии старого Мышкина, этим налаживают широкий обмен сведениями и знаниями.</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Благодаря такому подходу к работе блога, создаётся замечательное пространство взаимного заинтересованного общения и создаётся свободное сетевое краеведческое сообщество. Оно способно действовать по-новому, без любых формальностей, без канцелярских отягощений и с большой экономией поискового времени.</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Блог «Мышкин» помогает нам всем раскрывать свои «коп</w:t>
      </w:r>
      <w:r w:rsidR="001146A5">
        <w:rPr>
          <w:rFonts w:ascii="Times New Roman" w:hAnsi="Times New Roman" w:cs="Times New Roman"/>
          <w:i/>
        </w:rPr>
        <w:t>и</w:t>
      </w:r>
      <w:r w:rsidRPr="009E3AE9">
        <w:rPr>
          <w:rFonts w:ascii="Times New Roman" w:hAnsi="Times New Roman" w:cs="Times New Roman"/>
          <w:i/>
        </w:rPr>
        <w:t>лки» краеведческих знаний и показывать людям то, что в них набралось за долгие годы исканий и обретений. Такой форме краеведческого общения нельзя не порадоваться.</w:t>
      </w:r>
    </w:p>
    <w:p w:rsidR="00B155A0" w:rsidRDefault="00B155A0" w:rsidP="00B155A0">
      <w:pPr>
        <w:ind w:firstLine="284"/>
        <w:jc w:val="both"/>
        <w:rPr>
          <w:rFonts w:ascii="Times New Roman" w:hAnsi="Times New Roman" w:cs="Times New Roman"/>
          <w:i/>
        </w:rPr>
      </w:pPr>
      <w:r>
        <w:rPr>
          <w:rFonts w:ascii="Times New Roman" w:hAnsi="Times New Roman" w:cs="Times New Roman"/>
          <w:i/>
        </w:rPr>
        <w:t>Очень достойны и выступления в интернете многих отдельных людей, наших земляков. Среди них особо примечательна работа Павла Чиркова. Волей судьбы наибольшая часть его жизни прошла далеко от родного города. Но душевная близость к нему всегда оставалась неизменной. И мышкинец поддерживал со своей малой родиной разные добрые связи.</w:t>
      </w:r>
    </w:p>
    <w:p w:rsidR="00B155A0" w:rsidRPr="009E3AE9" w:rsidRDefault="00B155A0" w:rsidP="00B155A0">
      <w:pPr>
        <w:ind w:firstLine="284"/>
        <w:jc w:val="both"/>
        <w:rPr>
          <w:rFonts w:ascii="Times New Roman" w:hAnsi="Times New Roman" w:cs="Times New Roman"/>
          <w:i/>
        </w:rPr>
      </w:pPr>
      <w:r>
        <w:rPr>
          <w:rFonts w:ascii="Times New Roman" w:hAnsi="Times New Roman" w:cs="Times New Roman"/>
          <w:i/>
        </w:rPr>
        <w:t xml:space="preserve">А в век информации он, конечно, не преминул воспользоваться его возможностями. И он создал в сети </w:t>
      </w:r>
      <w:r w:rsidR="00A51E76">
        <w:rPr>
          <w:rFonts w:ascii="Times New Roman" w:hAnsi="Times New Roman" w:cs="Times New Roman"/>
          <w:i/>
        </w:rPr>
        <w:t xml:space="preserve">сайт </w:t>
      </w:r>
      <w:r>
        <w:rPr>
          <w:rFonts w:ascii="Times New Roman" w:hAnsi="Times New Roman" w:cs="Times New Roman"/>
          <w:i/>
        </w:rPr>
        <w:t>который уделяет немало внимания всем значительным и интересным мышкинским событиям и откликается на них. Такое активное участие в нашем сегодняшнем дне дорого</w:t>
      </w:r>
      <w:r w:rsidR="00A51E76">
        <w:rPr>
          <w:rFonts w:ascii="Times New Roman" w:hAnsi="Times New Roman" w:cs="Times New Roman"/>
          <w:i/>
        </w:rPr>
        <w:t>го</w:t>
      </w:r>
      <w:r>
        <w:rPr>
          <w:rFonts w:ascii="Times New Roman" w:hAnsi="Times New Roman" w:cs="Times New Roman"/>
          <w:i/>
        </w:rPr>
        <w:t xml:space="preserve"> стоит!</w:t>
      </w:r>
    </w:p>
    <w:p w:rsidR="007B1F28" w:rsidRDefault="007B1F28" w:rsidP="009E3AE9">
      <w:pPr>
        <w:ind w:firstLine="284"/>
        <w:jc w:val="both"/>
        <w:rPr>
          <w:rFonts w:ascii="Times New Roman" w:hAnsi="Times New Roman" w:cs="Times New Roman"/>
          <w:i/>
        </w:rPr>
      </w:pPr>
      <w:r w:rsidRPr="009E3AE9">
        <w:rPr>
          <w:rFonts w:ascii="Times New Roman" w:hAnsi="Times New Roman" w:cs="Times New Roman"/>
          <w:i/>
        </w:rPr>
        <w:t>Но напрашивается вопрос - а в новых условиях не отжили ли свой век краеведческие газеты и журналы? Во всяком случаи мы все знаем, что тиражи даже самых популярных общероссийских периодических изданий сильно сократились. Не исчезнет ли вся традиционная пресса (а в том числе и краеведческая) в эпоху</w:t>
      </w:r>
      <w:r w:rsidR="001146A5">
        <w:rPr>
          <w:rFonts w:ascii="Times New Roman" w:hAnsi="Times New Roman" w:cs="Times New Roman"/>
          <w:i/>
        </w:rPr>
        <w:t>,</w:t>
      </w:r>
      <w:r w:rsidRPr="009E3AE9">
        <w:rPr>
          <w:rFonts w:ascii="Times New Roman" w:hAnsi="Times New Roman" w:cs="Times New Roman"/>
          <w:i/>
        </w:rPr>
        <w:t xml:space="preserve"> когда вся Россия «сидит» в интернете?</w:t>
      </w:r>
    </w:p>
    <w:p w:rsidR="00B155A0" w:rsidRDefault="007B1F28" w:rsidP="009E3AE9">
      <w:pPr>
        <w:ind w:firstLine="284"/>
        <w:jc w:val="both"/>
        <w:rPr>
          <w:rFonts w:ascii="Times New Roman" w:hAnsi="Times New Roman" w:cs="Times New Roman"/>
          <w:i/>
        </w:rPr>
      </w:pPr>
      <w:r w:rsidRPr="009E3AE9">
        <w:rPr>
          <w:rFonts w:ascii="Times New Roman" w:hAnsi="Times New Roman" w:cs="Times New Roman"/>
          <w:i/>
        </w:rPr>
        <w:lastRenderedPageBreak/>
        <w:t>Думаем, что этого на произойдёт. Напротив, по всей России не только не исчезают прежние издания, а и появляются многие новые. И вот самый ближний пример – в недалеком от нас Брейтове появилась новая газета. Называется она «Парус», она собрала к себе многих интересных людей и уделяет немало внимания вопросам краеведения</w:t>
      </w:r>
      <w:r w:rsidR="00A51E76">
        <w:rPr>
          <w:rFonts w:ascii="Times New Roman" w:hAnsi="Times New Roman" w:cs="Times New Roman"/>
          <w:i/>
        </w:rPr>
        <w:t>.</w:t>
      </w:r>
      <w:r w:rsidRPr="009E3AE9">
        <w:rPr>
          <w:rFonts w:ascii="Times New Roman" w:hAnsi="Times New Roman" w:cs="Times New Roman"/>
          <w:i/>
        </w:rPr>
        <w:t xml:space="preserve"> (О ней мы расскажем в следующем номере «Лоции»)</w:t>
      </w:r>
      <w:r w:rsidR="00B155A0">
        <w:rPr>
          <w:rFonts w:ascii="Times New Roman" w:hAnsi="Times New Roman" w:cs="Times New Roman"/>
          <w:i/>
        </w:rPr>
        <w:t>.</w:t>
      </w:r>
    </w:p>
    <w:p w:rsidR="00B155A0" w:rsidRDefault="00B155A0" w:rsidP="009E3AE9">
      <w:pPr>
        <w:ind w:firstLine="284"/>
        <w:jc w:val="both"/>
        <w:rPr>
          <w:rFonts w:ascii="Times New Roman" w:hAnsi="Times New Roman" w:cs="Times New Roman"/>
          <w:i/>
        </w:rPr>
      </w:pPr>
      <w:r>
        <w:rPr>
          <w:rFonts w:ascii="Times New Roman" w:hAnsi="Times New Roman" w:cs="Times New Roman"/>
          <w:i/>
        </w:rPr>
        <w:t>И такой случай отнюдь не единственен. Так уже не первый год в академгородке Борок издается поселенческая газета «Вестник». Конечно, это издание муниципальное, и основное внимание оно уделяет вопросам официальным. Но следует заметить, что это не сухой «публикатор» властных решений и постановлений. Отнюдь нет!</w:t>
      </w:r>
    </w:p>
    <w:p w:rsidR="007B1F28" w:rsidRPr="009E3AE9" w:rsidRDefault="00B155A0" w:rsidP="009E3AE9">
      <w:pPr>
        <w:ind w:firstLine="284"/>
        <w:jc w:val="both"/>
        <w:rPr>
          <w:rFonts w:ascii="Times New Roman" w:hAnsi="Times New Roman" w:cs="Times New Roman"/>
          <w:i/>
        </w:rPr>
      </w:pPr>
      <w:r>
        <w:rPr>
          <w:rFonts w:ascii="Times New Roman" w:hAnsi="Times New Roman" w:cs="Times New Roman"/>
          <w:i/>
        </w:rPr>
        <w:t xml:space="preserve">«Вестник» уделяет много внимания всему интересному и примечательному в жизни своего края, и в немалой </w:t>
      </w:r>
      <w:r w:rsidR="005D3DF3">
        <w:rPr>
          <w:rFonts w:ascii="Times New Roman" w:hAnsi="Times New Roman" w:cs="Times New Roman"/>
          <w:i/>
        </w:rPr>
        <w:t>мере обращается</w:t>
      </w:r>
      <w:r>
        <w:rPr>
          <w:rFonts w:ascii="Times New Roman" w:hAnsi="Times New Roman" w:cs="Times New Roman"/>
          <w:i/>
        </w:rPr>
        <w:t xml:space="preserve"> к тематике краеведческой. И все эти примеры убедительно го</w:t>
      </w:r>
      <w:r w:rsidR="005D3DF3">
        <w:rPr>
          <w:rFonts w:ascii="Times New Roman" w:hAnsi="Times New Roman" w:cs="Times New Roman"/>
          <w:i/>
        </w:rPr>
        <w:t>ворят о том, что в информационны</w:t>
      </w:r>
      <w:r>
        <w:rPr>
          <w:rFonts w:ascii="Times New Roman" w:hAnsi="Times New Roman" w:cs="Times New Roman"/>
          <w:i/>
        </w:rPr>
        <w:t xml:space="preserve">й век возможности   </w:t>
      </w:r>
      <w:r w:rsidR="005D3DF3">
        <w:rPr>
          <w:rFonts w:ascii="Times New Roman" w:hAnsi="Times New Roman" w:cs="Times New Roman"/>
          <w:i/>
        </w:rPr>
        <w:t>краеведения оказываются отнюдь не малыми!</w:t>
      </w:r>
      <w:r w:rsidR="007B1F28" w:rsidRPr="009E3AE9">
        <w:rPr>
          <w:rFonts w:ascii="Times New Roman" w:hAnsi="Times New Roman" w:cs="Times New Roman"/>
          <w:i/>
        </w:rPr>
        <w:t xml:space="preserve">   </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Вот в наших мышкинских обстоятельствах есть лишь один случай потери в возможностях распространения краеведческих сведений. Это прекращение работы районного радио. Мышкинцы знают, что там у нас шло немало программ и циклов краеведческих материалов. Но нельзя сказать, чтобы мы совсем «потеряли эфир» - сотрудники нашего музея и Академии краеведения держат постоянную связь с редакцией областного радио, и наши сообщения там идут довольно часто.</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 xml:space="preserve"> И в целом думается, что время традиционных изданий (газет, книг, журналов) отнюдь не прошло. И если их тиражи несколько убавились, то тематика даже возросла. И возросли наши возможности по сохранению для будущих поколений как можно более полных сведений о наших днях. Как это сделать наилучшим образом?</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В этом плане неоценимую роль по-прежнему играют районные и городские газеты, и в частности, наша районная газета «Волжские зори». Их сообщения охватывают широкий круг информации – от отчётов администрации города и района до малых уличных происшествий. И все это для краеведов буду</w:t>
      </w:r>
      <w:r w:rsidRPr="009E3AE9">
        <w:rPr>
          <w:rFonts w:ascii="Times New Roman" w:hAnsi="Times New Roman" w:cs="Times New Roman"/>
          <w:i/>
        </w:rPr>
        <w:lastRenderedPageBreak/>
        <w:t>щего – подлинный кладезь знаний, их неоценимое богатство!</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rPr>
        <w:t xml:space="preserve"> Но мы полагаем, что сегодняшнему дню должн</w:t>
      </w:r>
      <w:r w:rsidR="001146A5">
        <w:rPr>
          <w:rFonts w:ascii="Times New Roman" w:hAnsi="Times New Roman" w:cs="Times New Roman"/>
          <w:i/>
        </w:rPr>
        <w:t>ы</w:t>
      </w:r>
      <w:r w:rsidRPr="009E3AE9">
        <w:rPr>
          <w:rFonts w:ascii="Times New Roman" w:hAnsi="Times New Roman" w:cs="Times New Roman"/>
          <w:i/>
        </w:rPr>
        <w:t xml:space="preserve"> уделять немалое внимание и чисто краеведческие издания. В нашей области</w:t>
      </w:r>
      <w:r w:rsidR="001146A5">
        <w:rPr>
          <w:rFonts w:ascii="Times New Roman" w:hAnsi="Times New Roman" w:cs="Times New Roman"/>
          <w:i/>
        </w:rPr>
        <w:t>,</w:t>
      </w:r>
      <w:r w:rsidRPr="009E3AE9">
        <w:rPr>
          <w:rFonts w:ascii="Times New Roman" w:hAnsi="Times New Roman" w:cs="Times New Roman"/>
          <w:i/>
        </w:rPr>
        <w:t xml:space="preserve"> пожалуй, свежей и привлекательней всех современную жизнь своего края освещает мартыновская «Кацкая летопись». Все остальные краеведческие издания Ярославии в этом ей уступают. И не все они ставят перед собой такую цель – в полном «объеме» запечатлевать день сегодняшний.</w:t>
      </w:r>
    </w:p>
    <w:p w:rsidR="007B1F28" w:rsidRPr="009E3AE9" w:rsidRDefault="007B1F28" w:rsidP="009E3AE9">
      <w:pPr>
        <w:ind w:firstLine="284"/>
        <w:jc w:val="both"/>
        <w:rPr>
          <w:rFonts w:ascii="Times New Roman" w:hAnsi="Times New Roman" w:cs="Times New Roman"/>
          <w:i/>
          <w:iCs/>
        </w:rPr>
      </w:pPr>
      <w:r w:rsidRPr="009E3AE9">
        <w:rPr>
          <w:rFonts w:ascii="Times New Roman" w:hAnsi="Times New Roman" w:cs="Times New Roman"/>
          <w:i/>
          <w:iCs/>
        </w:rPr>
        <w:t xml:space="preserve"> Как это делаем </w:t>
      </w:r>
      <w:r w:rsidR="001146A5" w:rsidRPr="009E3AE9">
        <w:rPr>
          <w:rFonts w:ascii="Times New Roman" w:hAnsi="Times New Roman" w:cs="Times New Roman"/>
          <w:i/>
          <w:iCs/>
        </w:rPr>
        <w:t xml:space="preserve">мы </w:t>
      </w:r>
      <w:r w:rsidRPr="009E3AE9">
        <w:rPr>
          <w:rFonts w:ascii="Times New Roman" w:hAnsi="Times New Roman" w:cs="Times New Roman"/>
          <w:i/>
          <w:iCs/>
        </w:rPr>
        <w:t>в своих изданиях? Мы, отдавая должное широте охвата нашей повседневности районными «Волжскими зорями», отнюдь не стремимся идти тем же путем. Мы желаем изо всего потока городских и районных событий рельефно выделять на каждый месяц самые значительные, самые узловые события. Для этого мы каждый раз предоставляем третью страницу нашего «Мышгорода». Наверное, такой подход тоже имеет свою ценность.</w:t>
      </w:r>
    </w:p>
    <w:p w:rsidR="007B1F28" w:rsidRPr="009E3AE9" w:rsidRDefault="007B1F28" w:rsidP="009E3AE9">
      <w:pPr>
        <w:ind w:firstLine="284"/>
        <w:jc w:val="both"/>
        <w:rPr>
          <w:rFonts w:ascii="Times New Roman" w:hAnsi="Times New Roman" w:cs="Times New Roman"/>
          <w:i/>
          <w:iCs/>
        </w:rPr>
      </w:pPr>
      <w:r w:rsidRPr="009E3AE9">
        <w:rPr>
          <w:rFonts w:ascii="Times New Roman" w:hAnsi="Times New Roman" w:cs="Times New Roman"/>
          <w:i/>
          <w:iCs/>
        </w:rPr>
        <w:t>Собственно, в краеведении имеет ценность любая деталь, любая малость и даже любая кроха. Как быть с этим? Каждое краеведческое издание имеет свой способ подхода к этим невеликим сведениям. Мы тоже поступаем по-своему – многие сведения об отдельных людях или событиях их жизни помещаем в наших сборниках, особенно в сборнике «Мышкинское землячество». Но отдельные материалы публикуются и в этнографическом сборнике.</w:t>
      </w:r>
    </w:p>
    <w:p w:rsidR="007B1F28" w:rsidRPr="009E3AE9" w:rsidRDefault="007B1F28" w:rsidP="009E3AE9">
      <w:pPr>
        <w:ind w:firstLine="284"/>
        <w:jc w:val="both"/>
        <w:rPr>
          <w:rFonts w:ascii="Times New Roman" w:hAnsi="Times New Roman" w:cs="Times New Roman"/>
          <w:i/>
        </w:rPr>
      </w:pPr>
      <w:r w:rsidRPr="009E3AE9">
        <w:rPr>
          <w:rFonts w:ascii="Times New Roman" w:hAnsi="Times New Roman" w:cs="Times New Roman"/>
          <w:i/>
          <w:iCs/>
        </w:rPr>
        <w:t>То есть в век информации наши возможности в сборе сведений о родном крае и их популяризаци</w:t>
      </w:r>
      <w:r w:rsidR="001146A5">
        <w:rPr>
          <w:rFonts w:ascii="Times New Roman" w:hAnsi="Times New Roman" w:cs="Times New Roman"/>
          <w:i/>
          <w:iCs/>
        </w:rPr>
        <w:t>и</w:t>
      </w:r>
      <w:r w:rsidRPr="009E3AE9">
        <w:rPr>
          <w:rFonts w:ascii="Times New Roman" w:hAnsi="Times New Roman" w:cs="Times New Roman"/>
          <w:i/>
          <w:iCs/>
        </w:rPr>
        <w:t xml:space="preserve"> значительно возросли. И новые возможности весьма широки и благодатны. А старые отнюдь не обесценились и потери здесь, слав</w:t>
      </w:r>
      <w:r w:rsidR="001146A5">
        <w:rPr>
          <w:rFonts w:ascii="Times New Roman" w:hAnsi="Times New Roman" w:cs="Times New Roman"/>
          <w:i/>
          <w:iCs/>
        </w:rPr>
        <w:t>а</w:t>
      </w:r>
      <w:r w:rsidRPr="009E3AE9">
        <w:rPr>
          <w:rFonts w:ascii="Times New Roman" w:hAnsi="Times New Roman" w:cs="Times New Roman"/>
          <w:i/>
          <w:iCs/>
        </w:rPr>
        <w:t xml:space="preserve"> Богу, не так уж велики. Новые возможности богаты и многогранны. И, дай Бог, нам всем успешней пользоваться ими, во всем помогая друг другу.</w:t>
      </w:r>
    </w:p>
    <w:p w:rsidR="007B1F28" w:rsidRPr="009E3AE9" w:rsidRDefault="005D3DF3" w:rsidP="009E3AE9">
      <w:pPr>
        <w:ind w:firstLine="284"/>
        <w:jc w:val="both"/>
        <w:rPr>
          <w:rFonts w:ascii="Times New Roman" w:hAnsi="Times New Roman" w:cs="Times New Roman"/>
          <w:i/>
        </w:rPr>
      </w:pPr>
      <w:r w:rsidRPr="00AC35C2">
        <w:rPr>
          <w:noProof/>
        </w:rPr>
        <w:drawing>
          <wp:anchor distT="0" distB="0" distL="114300" distR="114300" simplePos="0" relativeHeight="251697152" behindDoc="0" locked="0" layoutInCell="1" allowOverlap="1" wp14:anchorId="40C2BFAA" wp14:editId="0A3FAF08">
            <wp:simplePos x="0" y="0"/>
            <wp:positionH relativeFrom="column">
              <wp:posOffset>521425</wp:posOffset>
            </wp:positionH>
            <wp:positionV relativeFrom="paragraph">
              <wp:posOffset>67065</wp:posOffset>
            </wp:positionV>
            <wp:extent cx="1958340" cy="1471295"/>
            <wp:effectExtent l="0" t="0" r="3810" b="0"/>
            <wp:wrapSquare wrapText="bothSides"/>
            <wp:docPr id="64" name="Рисунок 64"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книг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34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F28" w:rsidRPr="009E3AE9">
        <w:rPr>
          <w:rFonts w:ascii="Times New Roman" w:hAnsi="Times New Roman" w:cs="Times New Roman"/>
          <w:i/>
        </w:rPr>
        <w:t xml:space="preserve"> </w:t>
      </w: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7B1F28" w:rsidRPr="007B1F28" w:rsidRDefault="007B1F28" w:rsidP="009E3AE9">
      <w:pPr>
        <w:ind w:firstLine="284"/>
      </w:pPr>
    </w:p>
    <w:p w:rsidR="00B03C36" w:rsidRPr="007B1F28" w:rsidRDefault="00B03C36" w:rsidP="009E3AE9">
      <w:pPr>
        <w:ind w:firstLine="284"/>
      </w:pPr>
    </w:p>
    <w:p w:rsidR="007B1F28" w:rsidRPr="007B1F28" w:rsidRDefault="007B1F28" w:rsidP="009E3AE9">
      <w:pPr>
        <w:ind w:firstLine="284"/>
      </w:pPr>
    </w:p>
    <w:p w:rsidR="00C14F86" w:rsidRDefault="00C14F86" w:rsidP="00C14F86">
      <w:pPr>
        <w:pStyle w:val="ab"/>
        <w:numPr>
          <w:ilvl w:val="0"/>
          <w:numId w:val="4"/>
        </w:numPr>
        <w:ind w:left="1560" w:hanging="284"/>
        <w:rPr>
          <w:rFonts w:asciiTheme="minorHAnsi" w:hAnsiTheme="minorHAnsi"/>
          <w:b/>
          <w:sz w:val="36"/>
          <w:szCs w:val="36"/>
          <w:u w:val="single"/>
        </w:rPr>
        <w:sectPr w:rsidR="00C14F86" w:rsidSect="0004761F">
          <w:type w:val="continuous"/>
          <w:pgSz w:w="11906" w:h="16838"/>
          <w:pgMar w:top="851" w:right="851" w:bottom="851" w:left="1134" w:header="510" w:footer="510" w:gutter="0"/>
          <w:pgNumType w:fmt="numberInDash"/>
          <w:cols w:num="2" w:space="567"/>
        </w:sectPr>
      </w:pPr>
    </w:p>
    <w:p w:rsidR="007B1F28" w:rsidRPr="00C14F86" w:rsidRDefault="007B1F28" w:rsidP="00C14F86">
      <w:pPr>
        <w:pStyle w:val="ab"/>
        <w:numPr>
          <w:ilvl w:val="0"/>
          <w:numId w:val="4"/>
        </w:numPr>
        <w:ind w:left="1560" w:hanging="284"/>
        <w:jc w:val="center"/>
        <w:rPr>
          <w:rFonts w:asciiTheme="minorHAnsi" w:hAnsiTheme="minorHAnsi"/>
          <w:b/>
          <w:sz w:val="36"/>
          <w:szCs w:val="36"/>
          <w:u w:val="single"/>
        </w:rPr>
      </w:pPr>
      <w:r w:rsidRPr="00C14F86">
        <w:rPr>
          <w:rFonts w:asciiTheme="minorHAnsi" w:hAnsiTheme="minorHAnsi"/>
          <w:b/>
          <w:sz w:val="36"/>
          <w:szCs w:val="36"/>
          <w:u w:val="single"/>
        </w:rPr>
        <w:lastRenderedPageBreak/>
        <w:t xml:space="preserve">РОДНАЯ </w:t>
      </w:r>
      <w:r w:rsidR="001146A5">
        <w:rPr>
          <w:rFonts w:asciiTheme="minorHAnsi" w:hAnsiTheme="minorHAnsi"/>
          <w:b/>
          <w:sz w:val="36"/>
          <w:szCs w:val="36"/>
          <w:u w:val="single"/>
        </w:rPr>
        <w:t>И</w:t>
      </w:r>
      <w:r w:rsidRPr="00C14F86">
        <w:rPr>
          <w:rFonts w:asciiTheme="minorHAnsi" w:hAnsiTheme="minorHAnsi"/>
          <w:b/>
          <w:sz w:val="36"/>
          <w:szCs w:val="36"/>
          <w:u w:val="single"/>
        </w:rPr>
        <w:t>СТ</w:t>
      </w:r>
      <w:r w:rsidR="001146A5">
        <w:rPr>
          <w:rFonts w:asciiTheme="minorHAnsi" w:hAnsiTheme="minorHAnsi"/>
          <w:b/>
          <w:sz w:val="36"/>
          <w:szCs w:val="36"/>
          <w:u w:val="single"/>
        </w:rPr>
        <w:t>О</w:t>
      </w:r>
      <w:r w:rsidRPr="00C14F86">
        <w:rPr>
          <w:rFonts w:asciiTheme="minorHAnsi" w:hAnsiTheme="minorHAnsi"/>
          <w:b/>
          <w:sz w:val="36"/>
          <w:szCs w:val="36"/>
          <w:u w:val="single"/>
        </w:rPr>
        <w:t>РИ</w:t>
      </w:r>
      <w:r w:rsidR="001146A5">
        <w:rPr>
          <w:rFonts w:asciiTheme="minorHAnsi" w:hAnsiTheme="minorHAnsi"/>
          <w:b/>
          <w:sz w:val="36"/>
          <w:szCs w:val="36"/>
          <w:u w:val="single"/>
        </w:rPr>
        <w:t>Я</w:t>
      </w:r>
    </w:p>
    <w:p w:rsidR="00C14F86" w:rsidRDefault="00C14F86" w:rsidP="007B1F28">
      <w:pPr>
        <w:jc w:val="center"/>
        <w:rPr>
          <w:b/>
          <w:sz w:val="28"/>
          <w:szCs w:val="28"/>
        </w:rPr>
        <w:sectPr w:rsidR="00C14F86" w:rsidSect="0004761F">
          <w:type w:val="continuous"/>
          <w:pgSz w:w="11906" w:h="16838"/>
          <w:pgMar w:top="851" w:right="851" w:bottom="851" w:left="1134" w:header="510" w:footer="510" w:gutter="0"/>
          <w:pgNumType w:fmt="numberInDash"/>
          <w:cols w:space="567"/>
        </w:sectPr>
      </w:pPr>
    </w:p>
    <w:p w:rsidR="007B1F28" w:rsidRPr="007B1F28" w:rsidRDefault="007B1F28" w:rsidP="007B1F28">
      <w:pPr>
        <w:widowControl/>
        <w:jc w:val="both"/>
        <w:rPr>
          <w:rFonts w:ascii="Times New Roman" w:eastAsia="Times New Roman" w:hAnsi="Times New Roman" w:cs="Times New Roman"/>
          <w:i/>
          <w:color w:val="auto"/>
        </w:rPr>
      </w:pPr>
      <w:r w:rsidRPr="007B1F28">
        <w:rPr>
          <w:rFonts w:ascii="Times New Roman" w:eastAsia="Times New Roman" w:hAnsi="Times New Roman" w:cs="Times New Roman"/>
          <w:b/>
          <w:color w:val="auto"/>
        </w:rPr>
        <w:lastRenderedPageBreak/>
        <w:t xml:space="preserve">      Александр Юрьевич Быков</w:t>
      </w:r>
      <w:r w:rsidRPr="007B1F28">
        <w:rPr>
          <w:rFonts w:ascii="Times New Roman" w:eastAsia="Times New Roman" w:hAnsi="Times New Roman" w:cs="Times New Roman"/>
          <w:color w:val="auto"/>
        </w:rPr>
        <w:t xml:space="preserve"> - </w:t>
      </w:r>
      <w:r w:rsidRPr="007B1F28">
        <w:rPr>
          <w:rFonts w:ascii="Times New Roman" w:eastAsia="Times New Roman" w:hAnsi="Times New Roman" w:cs="Times New Roman"/>
          <w:i/>
          <w:color w:val="auto"/>
        </w:rPr>
        <w:t xml:space="preserve">молодой, начинающий ученый, соискатель степени кандидата исторических наук, и, как он сам себя с гордостью называет, - краевед. Тема его исследования посвящена изучению редкого типа исторических памятников - средневековых надгробных плит. Научный интерес к ним, систематизация информации об их местоположении и состоянии была начата лишь сравнительно недавно трудами известного археолога, доктора исторических наук Л.А. Беляева. Написанный им фундаментальный труд «Русское средневековое надгробие. Белокаменные плиты Москвы и Северо-Восточной Руси </w:t>
      </w:r>
      <w:r w:rsidRPr="007B1F28">
        <w:rPr>
          <w:rFonts w:ascii="Times New Roman" w:eastAsia="Times New Roman" w:hAnsi="Times New Roman" w:cs="Times New Roman"/>
          <w:i/>
          <w:color w:val="auto"/>
          <w:lang w:val="en-US"/>
        </w:rPr>
        <w:t>XIII</w:t>
      </w:r>
      <w:r w:rsidRPr="007B1F28">
        <w:rPr>
          <w:rFonts w:ascii="Times New Roman" w:eastAsia="Times New Roman" w:hAnsi="Times New Roman" w:cs="Times New Roman"/>
          <w:i/>
          <w:color w:val="auto"/>
        </w:rPr>
        <w:t xml:space="preserve">- </w:t>
      </w:r>
      <w:r w:rsidRPr="007B1F28">
        <w:rPr>
          <w:rFonts w:ascii="Times New Roman" w:eastAsia="Times New Roman" w:hAnsi="Times New Roman" w:cs="Times New Roman"/>
          <w:i/>
          <w:color w:val="auto"/>
          <w:lang w:val="en-US"/>
        </w:rPr>
        <w:t>XVII</w:t>
      </w:r>
      <w:r w:rsidRPr="007B1F28">
        <w:rPr>
          <w:rFonts w:ascii="Times New Roman" w:eastAsia="Times New Roman" w:hAnsi="Times New Roman" w:cs="Times New Roman"/>
          <w:i/>
          <w:color w:val="auto"/>
        </w:rPr>
        <w:t xml:space="preserve"> вв.» (М., 1996), в частности, подарен в Опочининскую библиотеку и </w:t>
      </w:r>
      <w:r w:rsidR="001756F5" w:rsidRPr="007B1F28">
        <w:rPr>
          <w:rFonts w:ascii="Times New Roman" w:eastAsia="Times New Roman" w:hAnsi="Times New Roman" w:cs="Times New Roman"/>
          <w:i/>
          <w:color w:val="auto"/>
        </w:rPr>
        <w:t>имеет автограф</w:t>
      </w:r>
      <w:r w:rsidRPr="007B1F28">
        <w:rPr>
          <w:rFonts w:ascii="Times New Roman" w:eastAsia="Times New Roman" w:hAnsi="Times New Roman" w:cs="Times New Roman"/>
          <w:i/>
          <w:color w:val="auto"/>
        </w:rPr>
        <w:t xml:space="preserve"> - «Опочининской библиотеке города Мышкина от автора. Л.Беляев. 1999».</w:t>
      </w:r>
    </w:p>
    <w:p w:rsidR="007B1F28" w:rsidRPr="007B1F28" w:rsidRDefault="007B1F28" w:rsidP="007B1F28">
      <w:pPr>
        <w:widowControl/>
        <w:jc w:val="both"/>
        <w:rPr>
          <w:rFonts w:ascii="Times New Roman" w:eastAsia="Times New Roman" w:hAnsi="Times New Roman" w:cs="Times New Roman"/>
          <w:i/>
          <w:color w:val="auto"/>
        </w:rPr>
      </w:pPr>
      <w:r w:rsidRPr="007B1F28">
        <w:rPr>
          <w:rFonts w:ascii="Times New Roman" w:eastAsia="Times New Roman" w:hAnsi="Times New Roman" w:cs="Times New Roman"/>
          <w:i/>
          <w:color w:val="auto"/>
        </w:rPr>
        <w:t xml:space="preserve">      Ярославский фонд этих памятников оказался совершенно неизученным. Описание и каталогизация их и стали темой будущей диссертации Александра Юрьевича, возникшей из путешествий на велосипеде по нашей области, внимательного знакомства с её забытыми </w:t>
      </w:r>
      <w:r w:rsidR="001756F5" w:rsidRPr="007B1F28">
        <w:rPr>
          <w:rFonts w:ascii="Times New Roman" w:eastAsia="Times New Roman" w:hAnsi="Times New Roman" w:cs="Times New Roman"/>
          <w:i/>
          <w:color w:val="auto"/>
        </w:rPr>
        <w:t xml:space="preserve">церковными </w:t>
      </w:r>
      <w:r w:rsidR="00B03C36" w:rsidRPr="007B1F28">
        <w:rPr>
          <w:rFonts w:ascii="Times New Roman" w:eastAsia="Times New Roman" w:hAnsi="Times New Roman" w:cs="Times New Roman"/>
          <w:i/>
          <w:color w:val="auto"/>
        </w:rPr>
        <w:t>достопримеча</w:t>
      </w:r>
      <w:r w:rsidR="00B03C36">
        <w:rPr>
          <w:rFonts w:ascii="Times New Roman" w:eastAsia="Times New Roman" w:hAnsi="Times New Roman" w:cs="Times New Roman"/>
          <w:i/>
          <w:color w:val="auto"/>
        </w:rPr>
        <w:t>т</w:t>
      </w:r>
      <w:r w:rsidR="00B03C36" w:rsidRPr="007B1F28">
        <w:rPr>
          <w:rFonts w:ascii="Times New Roman" w:eastAsia="Times New Roman" w:hAnsi="Times New Roman" w:cs="Times New Roman"/>
          <w:i/>
          <w:color w:val="auto"/>
        </w:rPr>
        <w:t>е</w:t>
      </w:r>
      <w:r w:rsidR="00B03C36">
        <w:rPr>
          <w:rFonts w:ascii="Times New Roman" w:eastAsia="Times New Roman" w:hAnsi="Times New Roman" w:cs="Times New Roman"/>
          <w:i/>
          <w:color w:val="auto"/>
        </w:rPr>
        <w:t>л</w:t>
      </w:r>
      <w:r w:rsidR="00B03C36" w:rsidRPr="007B1F28">
        <w:rPr>
          <w:rFonts w:ascii="Times New Roman" w:eastAsia="Times New Roman" w:hAnsi="Times New Roman" w:cs="Times New Roman"/>
          <w:i/>
          <w:color w:val="auto"/>
        </w:rPr>
        <w:t>ьностями</w:t>
      </w:r>
      <w:r w:rsidRPr="007B1F28">
        <w:rPr>
          <w:rFonts w:ascii="Times New Roman" w:eastAsia="Times New Roman" w:hAnsi="Times New Roman" w:cs="Times New Roman"/>
          <w:i/>
          <w:color w:val="auto"/>
        </w:rPr>
        <w:t xml:space="preserve">. В процессе работы исследователь обратил </w:t>
      </w:r>
      <w:r w:rsidR="001756F5" w:rsidRPr="007B1F28">
        <w:rPr>
          <w:rFonts w:ascii="Times New Roman" w:eastAsia="Times New Roman" w:hAnsi="Times New Roman" w:cs="Times New Roman"/>
          <w:i/>
          <w:color w:val="auto"/>
        </w:rPr>
        <w:t>внимание и</w:t>
      </w:r>
      <w:r w:rsidRPr="007B1F28">
        <w:rPr>
          <w:rFonts w:ascii="Times New Roman" w:eastAsia="Times New Roman" w:hAnsi="Times New Roman" w:cs="Times New Roman"/>
          <w:i/>
          <w:color w:val="auto"/>
        </w:rPr>
        <w:t xml:space="preserve"> на экспонаты мышкинского народного музея, фрагменты плит, найденных в одной из экспедиций ещё в далёкие 70-е годы на месте деревни Козьмодемьянки Мышкинского района, она же старинное село Косьмодемьянское бывшего Угличского княжения. Предметы оказались столь интересными, что удостоились отдельной статьи, предоставленной </w:t>
      </w:r>
      <w:r w:rsidR="001756F5" w:rsidRPr="007B1F28">
        <w:rPr>
          <w:rFonts w:ascii="Times New Roman" w:eastAsia="Times New Roman" w:hAnsi="Times New Roman" w:cs="Times New Roman"/>
          <w:i/>
          <w:color w:val="auto"/>
        </w:rPr>
        <w:t>вниманию наших</w:t>
      </w:r>
      <w:r w:rsidRPr="007B1F28">
        <w:rPr>
          <w:rFonts w:ascii="Times New Roman" w:eastAsia="Times New Roman" w:hAnsi="Times New Roman" w:cs="Times New Roman"/>
          <w:i/>
          <w:color w:val="auto"/>
        </w:rPr>
        <w:t xml:space="preserve"> читателей.</w:t>
      </w:r>
    </w:p>
    <w:p w:rsidR="007B1F28" w:rsidRPr="007B1F28" w:rsidRDefault="007B1F28" w:rsidP="007B1F28">
      <w:pPr>
        <w:widowControl/>
        <w:jc w:val="both"/>
        <w:rPr>
          <w:rFonts w:ascii="Times New Roman" w:eastAsia="Times New Roman" w:hAnsi="Times New Roman" w:cs="Times New Roman"/>
          <w:i/>
          <w:color w:val="auto"/>
        </w:rPr>
      </w:pPr>
      <w:r w:rsidRPr="007B1F28">
        <w:rPr>
          <w:rFonts w:ascii="Times New Roman" w:eastAsia="Times New Roman" w:hAnsi="Times New Roman" w:cs="Times New Roman"/>
          <w:i/>
          <w:color w:val="auto"/>
        </w:rPr>
        <w:t xml:space="preserve">      Апробация результатов исследования осуществляется автором на различных конференциях, как например, Макарьевские, Иринарховские и </w:t>
      </w:r>
      <w:r w:rsidR="001756F5" w:rsidRPr="007B1F28">
        <w:rPr>
          <w:rFonts w:ascii="Times New Roman" w:eastAsia="Times New Roman" w:hAnsi="Times New Roman" w:cs="Times New Roman"/>
          <w:i/>
          <w:color w:val="auto"/>
        </w:rPr>
        <w:t>Кадские чтения</w:t>
      </w:r>
      <w:r w:rsidRPr="007B1F28">
        <w:rPr>
          <w:rFonts w:ascii="Times New Roman" w:eastAsia="Times New Roman" w:hAnsi="Times New Roman" w:cs="Times New Roman"/>
          <w:i/>
          <w:color w:val="auto"/>
        </w:rPr>
        <w:t>.</w:t>
      </w:r>
    </w:p>
    <w:p w:rsidR="007B1F28" w:rsidRPr="007B1F28" w:rsidRDefault="007B1F28" w:rsidP="007B1F28">
      <w:pPr>
        <w:rPr>
          <w:rFonts w:ascii="Times New Roman" w:eastAsia="Times New Roman" w:hAnsi="Times New Roman" w:cs="Times New Roman"/>
          <w:i/>
          <w:color w:val="auto"/>
        </w:rPr>
      </w:pPr>
      <w:r w:rsidRPr="007B1F28">
        <w:rPr>
          <w:rFonts w:ascii="Times New Roman" w:eastAsia="Times New Roman" w:hAnsi="Times New Roman" w:cs="Times New Roman"/>
          <w:i/>
          <w:color w:val="auto"/>
        </w:rPr>
        <w:t xml:space="preserve">      </w:t>
      </w:r>
    </w:p>
    <w:p w:rsidR="007B1F28" w:rsidRDefault="007B1F28" w:rsidP="007B1F28">
      <w:pPr>
        <w:rPr>
          <w:rFonts w:ascii="Times New Roman" w:eastAsia="Times New Roman" w:hAnsi="Times New Roman" w:cs="Times New Roman"/>
          <w:i/>
          <w:color w:val="auto"/>
        </w:rPr>
      </w:pPr>
    </w:p>
    <w:p w:rsidR="001756F5" w:rsidRDefault="00B03C36" w:rsidP="007B1F28">
      <w:pPr>
        <w:rPr>
          <w:rFonts w:ascii="Times New Roman" w:eastAsia="Times New Roman" w:hAnsi="Times New Roman" w:cs="Times New Roman"/>
          <w:i/>
          <w:color w:val="auto"/>
        </w:rPr>
      </w:pPr>
      <w:r>
        <w:rPr>
          <w:noProof/>
        </w:rPr>
        <w:drawing>
          <wp:anchor distT="0" distB="0" distL="114300" distR="114300" simplePos="0" relativeHeight="251661312" behindDoc="1" locked="0" layoutInCell="1" allowOverlap="1" wp14:anchorId="72BF1582" wp14:editId="27A90DD2">
            <wp:simplePos x="0" y="0"/>
            <wp:positionH relativeFrom="column">
              <wp:posOffset>816610</wp:posOffset>
            </wp:positionH>
            <wp:positionV relativeFrom="paragraph">
              <wp:posOffset>161199</wp:posOffset>
            </wp:positionV>
            <wp:extent cx="1428750" cy="581025"/>
            <wp:effectExtent l="0" t="0" r="0" b="9525"/>
            <wp:wrapTight wrapText="bothSides">
              <wp:wrapPolygon edited="0">
                <wp:start x="0" y="0"/>
                <wp:lineTo x="0" y="21246"/>
                <wp:lineTo x="21312" y="21246"/>
                <wp:lineTo x="21312" y="0"/>
                <wp:lineTo x="0" y="0"/>
              </wp:wrapPolygon>
            </wp:wrapTight>
            <wp:docPr id="5" name="Рисунок 5" descr="D:\Users\Мышгород\Desktop\виньетки\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Мышгород\Desktop\виньетки\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756F5" w:rsidRDefault="001756F5" w:rsidP="007B1F28">
      <w:pPr>
        <w:rPr>
          <w:rFonts w:ascii="Times New Roman" w:eastAsia="Times New Roman" w:hAnsi="Times New Roman" w:cs="Times New Roman"/>
          <w:i/>
          <w:color w:val="auto"/>
        </w:rPr>
      </w:pPr>
    </w:p>
    <w:p w:rsidR="001756F5" w:rsidRDefault="001756F5" w:rsidP="007B1F28">
      <w:pPr>
        <w:rPr>
          <w:rFonts w:ascii="Times New Roman" w:eastAsia="Times New Roman" w:hAnsi="Times New Roman" w:cs="Times New Roman"/>
          <w:i/>
          <w:color w:val="auto"/>
        </w:rPr>
      </w:pPr>
    </w:p>
    <w:p w:rsidR="001756F5" w:rsidRDefault="001756F5" w:rsidP="007B1F28">
      <w:pPr>
        <w:rPr>
          <w:rFonts w:ascii="Times New Roman" w:eastAsia="Times New Roman" w:hAnsi="Times New Roman" w:cs="Times New Roman"/>
          <w:i/>
          <w:color w:val="auto"/>
        </w:rPr>
      </w:pPr>
    </w:p>
    <w:p w:rsidR="001756F5" w:rsidRDefault="001756F5" w:rsidP="007B1F28">
      <w:pPr>
        <w:rPr>
          <w:rFonts w:ascii="Times New Roman" w:eastAsia="Times New Roman" w:hAnsi="Times New Roman" w:cs="Times New Roman"/>
          <w:i/>
          <w:color w:val="auto"/>
        </w:rPr>
      </w:pPr>
    </w:p>
    <w:p w:rsidR="001756F5" w:rsidRDefault="001756F5" w:rsidP="007B1F28">
      <w:pPr>
        <w:rPr>
          <w:rFonts w:ascii="Times New Roman" w:eastAsia="Times New Roman" w:hAnsi="Times New Roman" w:cs="Times New Roman"/>
          <w:i/>
          <w:color w:val="auto"/>
        </w:rPr>
      </w:pPr>
    </w:p>
    <w:p w:rsidR="00B03C36" w:rsidRDefault="00B03C36" w:rsidP="007B1F28">
      <w:pPr>
        <w:rPr>
          <w:rFonts w:ascii="Times New Roman" w:eastAsia="Times New Roman" w:hAnsi="Times New Roman" w:cs="Times New Roman"/>
          <w:i/>
          <w:color w:val="auto"/>
        </w:rPr>
      </w:pPr>
    </w:p>
    <w:p w:rsidR="00B03C36" w:rsidRDefault="00B03C36" w:rsidP="007B1F28">
      <w:pPr>
        <w:rPr>
          <w:rFonts w:ascii="Times New Roman" w:eastAsia="Times New Roman" w:hAnsi="Times New Roman" w:cs="Times New Roman"/>
          <w:i/>
          <w:color w:val="auto"/>
        </w:rPr>
      </w:pPr>
    </w:p>
    <w:p w:rsidR="00B03C36" w:rsidRDefault="00B03C36" w:rsidP="007B1F28">
      <w:pPr>
        <w:rPr>
          <w:rFonts w:ascii="Times New Roman" w:eastAsia="Times New Roman" w:hAnsi="Times New Roman" w:cs="Times New Roman"/>
          <w:i/>
          <w:color w:val="auto"/>
        </w:rPr>
      </w:pPr>
    </w:p>
    <w:p w:rsidR="007B1F28" w:rsidRPr="001756F5" w:rsidRDefault="007B1F28" w:rsidP="007B1F28">
      <w:pPr>
        <w:jc w:val="center"/>
        <w:rPr>
          <w:rFonts w:ascii="Izhitsa" w:hAnsi="Izhitsa" w:cs="Times New Roman"/>
          <w:sz w:val="32"/>
          <w:szCs w:val="32"/>
        </w:rPr>
      </w:pPr>
      <w:r w:rsidRPr="001756F5">
        <w:rPr>
          <w:rFonts w:ascii="Izhitsa" w:hAnsi="Izhitsa" w:cs="Times New Roman"/>
          <w:sz w:val="32"/>
          <w:szCs w:val="32"/>
        </w:rPr>
        <w:t>УНИКАЛЬНЫЕ НАХОДКИ</w:t>
      </w:r>
    </w:p>
    <w:p w:rsidR="000D41B2" w:rsidRDefault="007B1F28" w:rsidP="000D41B2">
      <w:pPr>
        <w:jc w:val="center"/>
        <w:rPr>
          <w:rFonts w:ascii="Times New Roman" w:hAnsi="Times New Roman" w:cs="Times New Roman"/>
        </w:rPr>
      </w:pPr>
      <w:r w:rsidRPr="001756F5">
        <w:rPr>
          <w:rFonts w:ascii="Times New Roman" w:hAnsi="Times New Roman" w:cs="Times New Roman"/>
        </w:rPr>
        <w:t xml:space="preserve">(Надгробные памятники-кресты </w:t>
      </w:r>
      <w:r w:rsidRPr="001756F5">
        <w:rPr>
          <w:rFonts w:ascii="Times New Roman" w:hAnsi="Times New Roman" w:cs="Times New Roman"/>
          <w:lang w:val="en-US"/>
        </w:rPr>
        <w:t>XV</w:t>
      </w:r>
      <w:r w:rsidRPr="001756F5">
        <w:rPr>
          <w:rFonts w:ascii="Times New Roman" w:hAnsi="Times New Roman" w:cs="Times New Roman"/>
        </w:rPr>
        <w:t>-</w:t>
      </w:r>
      <w:r w:rsidRPr="001756F5">
        <w:rPr>
          <w:rFonts w:ascii="Times New Roman" w:hAnsi="Times New Roman" w:cs="Times New Roman"/>
          <w:lang w:val="en-US"/>
        </w:rPr>
        <w:t>XVI</w:t>
      </w:r>
      <w:r w:rsidRPr="001756F5">
        <w:rPr>
          <w:rFonts w:ascii="Times New Roman" w:hAnsi="Times New Roman" w:cs="Times New Roman"/>
        </w:rPr>
        <w:t xml:space="preserve"> </w:t>
      </w:r>
    </w:p>
    <w:p w:rsidR="000D41B2" w:rsidRDefault="000D41B2" w:rsidP="000D41B2">
      <w:pPr>
        <w:jc w:val="center"/>
        <w:rPr>
          <w:rFonts w:ascii="Times New Roman" w:hAnsi="Times New Roman" w:cs="Times New Roman"/>
        </w:rPr>
      </w:pPr>
      <w:r>
        <w:rPr>
          <w:rFonts w:ascii="Times New Roman" w:hAnsi="Times New Roman" w:cs="Times New Roman"/>
        </w:rPr>
        <w:t>в</w:t>
      </w:r>
      <w:r w:rsidR="007B1F28" w:rsidRPr="001756F5">
        <w:rPr>
          <w:rFonts w:ascii="Times New Roman" w:hAnsi="Times New Roman" w:cs="Times New Roman"/>
        </w:rPr>
        <w:t xml:space="preserve">еков </w:t>
      </w:r>
      <w:r>
        <w:rPr>
          <w:rFonts w:ascii="Times New Roman" w:hAnsi="Times New Roman" w:cs="Times New Roman"/>
        </w:rPr>
        <w:t xml:space="preserve"> </w:t>
      </w:r>
      <w:r w:rsidR="007B1F28" w:rsidRPr="001756F5">
        <w:rPr>
          <w:rFonts w:ascii="Times New Roman" w:hAnsi="Times New Roman" w:cs="Times New Roman"/>
        </w:rPr>
        <w:t xml:space="preserve">из собрания Мышкинского </w:t>
      </w:r>
    </w:p>
    <w:p w:rsidR="007B1F28" w:rsidRPr="001756F5" w:rsidRDefault="001146A5" w:rsidP="000D41B2">
      <w:pPr>
        <w:jc w:val="center"/>
        <w:rPr>
          <w:rFonts w:ascii="Times New Roman" w:hAnsi="Times New Roman" w:cs="Times New Roman"/>
        </w:rPr>
      </w:pPr>
      <w:r>
        <w:rPr>
          <w:rFonts w:ascii="Times New Roman" w:hAnsi="Times New Roman" w:cs="Times New Roman"/>
        </w:rPr>
        <w:t>Н</w:t>
      </w:r>
      <w:r w:rsidR="007B1F28" w:rsidRPr="001756F5">
        <w:rPr>
          <w:rFonts w:ascii="Times New Roman" w:hAnsi="Times New Roman" w:cs="Times New Roman"/>
        </w:rPr>
        <w:t>ародного музея.)</w:t>
      </w:r>
    </w:p>
    <w:p w:rsidR="007B1F28" w:rsidRPr="001756F5" w:rsidRDefault="007B1F28" w:rsidP="001146A5">
      <w:pPr>
        <w:ind w:firstLine="284"/>
        <w:jc w:val="center"/>
        <w:rPr>
          <w:rFonts w:ascii="Times New Roman" w:hAnsi="Times New Roman" w:cs="Times New Roman"/>
        </w:rPr>
      </w:pPr>
    </w:p>
    <w:p w:rsidR="001146A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Группа чрезвычайно интересных надгробий была изучена мной осенью 2012 г.  Надгробия находятся в Мышкинском </w:t>
      </w:r>
      <w:r w:rsidR="001146A5">
        <w:rPr>
          <w:rFonts w:ascii="Book Antiqua" w:hAnsi="Book Antiqua"/>
          <w:sz w:val="22"/>
          <w:szCs w:val="22"/>
        </w:rPr>
        <w:t>Н</w:t>
      </w:r>
      <w:r w:rsidRPr="001756F5">
        <w:rPr>
          <w:rFonts w:ascii="Book Antiqua" w:hAnsi="Book Antiqua"/>
          <w:sz w:val="22"/>
          <w:szCs w:val="22"/>
        </w:rPr>
        <w:t>ародном музее и экспонируются уже более 30 лет. Благодаря работе с каменными источниками была заполнена еще одна лакуна из довольно объемных запасов местных музеев по всей России, о чем писал еще в 1996 году Беляев Л.А. В частности, ведущий специалист в области изучения средневековых надгробий</w:t>
      </w:r>
      <w:r w:rsidR="001146A5">
        <w:rPr>
          <w:rFonts w:ascii="Book Antiqua" w:hAnsi="Book Antiqua"/>
          <w:sz w:val="22"/>
          <w:szCs w:val="22"/>
        </w:rPr>
        <w:t xml:space="preserve"> он</w:t>
      </w:r>
      <w:r w:rsidRPr="001756F5">
        <w:rPr>
          <w:rFonts w:ascii="Book Antiqua" w:hAnsi="Book Antiqua"/>
          <w:sz w:val="22"/>
          <w:szCs w:val="22"/>
        </w:rPr>
        <w:t xml:space="preserve"> указывает на то, что довольно значительная и почти не опубликованная коллекция надгробий XVI - XVII вв. хранится в провинциальных музеях. Данные "запасы", по его оценке, насчитывают 200 - 300 экземпляров (Беляев Л.А. Русское средневековое надгробие, 1996, с.25).   Как видим, скромный провинциальный Мышкин в этом отношении не является исключением. </w:t>
      </w:r>
    </w:p>
    <w:p w:rsidR="001146A5" w:rsidRDefault="007B1F28" w:rsidP="001146A5">
      <w:pPr>
        <w:ind w:right="-43" w:firstLine="284"/>
        <w:jc w:val="both"/>
        <w:rPr>
          <w:rFonts w:ascii="Book Antiqua" w:hAnsi="Book Antiqua"/>
          <w:sz w:val="22"/>
          <w:szCs w:val="22"/>
        </w:rPr>
      </w:pPr>
      <w:r w:rsidRPr="001756F5">
        <w:rPr>
          <w:rFonts w:ascii="Book Antiqua" w:hAnsi="Book Antiqua"/>
          <w:sz w:val="22"/>
          <w:szCs w:val="22"/>
        </w:rPr>
        <w:t>Сейчас музей располагает частью фрагментов белокаменных плит и даже–редкий случай! - белокаменных крестов, из которых есть фрагменты с надписями.        Само место находки -деревня Кузмодемьянка - сегодня на карте Ярославской области отсутствует.  Тем не менее, это место было одним из центров притяжения Кацкой волости, а с 1576 года - одним из 9 сел Кацкого стана. Ведь статус села всегда предполагает наличие церкви, одной или двух, церковного причта, местной администрации, и, соответственно, довольно большо</w:t>
      </w:r>
      <w:r w:rsidR="001146A5">
        <w:rPr>
          <w:rFonts w:ascii="Book Antiqua" w:hAnsi="Book Antiqua"/>
          <w:sz w:val="22"/>
          <w:szCs w:val="22"/>
        </w:rPr>
        <w:t>го</w:t>
      </w:r>
      <w:r w:rsidRPr="001756F5">
        <w:rPr>
          <w:rFonts w:ascii="Book Antiqua" w:hAnsi="Book Antiqua"/>
          <w:sz w:val="22"/>
          <w:szCs w:val="22"/>
        </w:rPr>
        <w:t xml:space="preserve"> количеств</w:t>
      </w:r>
      <w:r w:rsidR="001146A5">
        <w:rPr>
          <w:rFonts w:ascii="Book Antiqua" w:hAnsi="Book Antiqua"/>
          <w:sz w:val="22"/>
          <w:szCs w:val="22"/>
        </w:rPr>
        <w:t>а</w:t>
      </w:r>
      <w:r w:rsidRPr="001756F5">
        <w:rPr>
          <w:rFonts w:ascii="Book Antiqua" w:hAnsi="Book Antiqua"/>
          <w:sz w:val="22"/>
          <w:szCs w:val="22"/>
        </w:rPr>
        <w:t xml:space="preserve"> живущих людей.</w:t>
      </w:r>
    </w:p>
    <w:p w:rsidR="001146A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 Кацкая волость известна с 1389 года, когда Великий князь Дмитрий Иванович Задонский отдавал её по завещанию во владение жене Евдокии Дмитриевне («Духовные и договорные грамоты великих и удельных князей XIV-XVI веков», </w:t>
      </w:r>
      <w:r w:rsidR="001756F5" w:rsidRPr="001756F5">
        <w:rPr>
          <w:rFonts w:ascii="Book Antiqua" w:hAnsi="Book Antiqua"/>
          <w:sz w:val="22"/>
          <w:szCs w:val="22"/>
        </w:rPr>
        <w:t>1950,</w:t>
      </w:r>
      <w:r w:rsidR="001146A5">
        <w:rPr>
          <w:rFonts w:ascii="Book Antiqua" w:hAnsi="Book Antiqua"/>
          <w:sz w:val="22"/>
          <w:szCs w:val="22"/>
        </w:rPr>
        <w:t xml:space="preserve"> с.35).</w:t>
      </w:r>
      <w:r w:rsidR="001146A5" w:rsidRPr="001756F5">
        <w:rPr>
          <w:rFonts w:ascii="Book Antiqua" w:hAnsi="Book Antiqua"/>
          <w:sz w:val="22"/>
          <w:szCs w:val="22"/>
        </w:rPr>
        <w:t xml:space="preserve"> Затем</w:t>
      </w:r>
      <w:r w:rsidR="001756F5" w:rsidRPr="001756F5">
        <w:rPr>
          <w:rFonts w:ascii="Book Antiqua" w:hAnsi="Book Antiqua"/>
          <w:sz w:val="22"/>
          <w:szCs w:val="22"/>
        </w:rPr>
        <w:t xml:space="preserve"> Великий</w:t>
      </w:r>
      <w:r w:rsidRPr="001756F5">
        <w:rPr>
          <w:rFonts w:ascii="Book Antiqua" w:hAnsi="Book Antiqua"/>
          <w:sz w:val="22"/>
          <w:szCs w:val="22"/>
        </w:rPr>
        <w:t xml:space="preserve"> князь Московский Василий II Тёмный завещал волость Кадку своей жене </w:t>
      </w:r>
      <w:r w:rsidR="001756F5" w:rsidRPr="001756F5">
        <w:rPr>
          <w:rFonts w:ascii="Book Antiqua" w:hAnsi="Book Antiqua"/>
          <w:sz w:val="22"/>
          <w:szCs w:val="22"/>
        </w:rPr>
        <w:t>Марии Ярославне</w:t>
      </w:r>
      <w:r w:rsidRPr="001756F5">
        <w:rPr>
          <w:rFonts w:ascii="Book Antiqua" w:hAnsi="Book Antiqua"/>
          <w:sz w:val="22"/>
          <w:szCs w:val="22"/>
        </w:rPr>
        <w:t xml:space="preserve"> (Там же, с. 196) </w:t>
      </w:r>
      <w:r w:rsidR="001756F5" w:rsidRPr="001756F5">
        <w:rPr>
          <w:rFonts w:ascii="Book Antiqua" w:hAnsi="Book Antiqua"/>
          <w:sz w:val="22"/>
          <w:szCs w:val="22"/>
        </w:rPr>
        <w:t>из удельных</w:t>
      </w:r>
      <w:r w:rsidRPr="001756F5">
        <w:rPr>
          <w:rFonts w:ascii="Book Antiqua" w:hAnsi="Book Antiqua"/>
          <w:sz w:val="22"/>
          <w:szCs w:val="22"/>
        </w:rPr>
        <w:t xml:space="preserve"> земель своего сына Андрея Большого, последнего независимого правителя Углического княжества. В 1 половине </w:t>
      </w:r>
      <w:r w:rsidR="001756F5" w:rsidRPr="001756F5">
        <w:rPr>
          <w:rFonts w:ascii="Book Antiqua" w:hAnsi="Book Antiqua"/>
          <w:sz w:val="22"/>
          <w:szCs w:val="22"/>
        </w:rPr>
        <w:t>XVI веке</w:t>
      </w:r>
      <w:r w:rsidRPr="001756F5">
        <w:rPr>
          <w:rFonts w:ascii="Book Antiqua" w:hAnsi="Book Antiqua"/>
          <w:sz w:val="22"/>
          <w:szCs w:val="22"/>
        </w:rPr>
        <w:t xml:space="preserve"> часть земель Кацкой во</w:t>
      </w:r>
      <w:r w:rsidRPr="001756F5">
        <w:rPr>
          <w:rFonts w:ascii="Book Antiqua" w:hAnsi="Book Antiqua"/>
          <w:sz w:val="22"/>
          <w:szCs w:val="22"/>
        </w:rPr>
        <w:lastRenderedPageBreak/>
        <w:t xml:space="preserve">лости была отдана помещикам, часть- угличским монастырям </w:t>
      </w:r>
      <w:r w:rsidR="001756F5" w:rsidRPr="001756F5">
        <w:rPr>
          <w:rFonts w:ascii="Book Antiqua" w:hAnsi="Book Antiqua"/>
          <w:sz w:val="22"/>
          <w:szCs w:val="22"/>
        </w:rPr>
        <w:t>(Покровскому</w:t>
      </w:r>
      <w:r w:rsidRPr="001756F5">
        <w:rPr>
          <w:rFonts w:ascii="Book Antiqua" w:hAnsi="Book Antiqua"/>
          <w:sz w:val="22"/>
          <w:szCs w:val="22"/>
        </w:rPr>
        <w:t xml:space="preserve">, Воскресенскому, Николо-Улейминскому). </w:t>
      </w:r>
    </w:p>
    <w:p w:rsidR="007B1F28" w:rsidRPr="001756F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До 1563 года волость находилась под властью Юрия Васильевича, брата Великого князя, а затем - Московского царя Ивана Грозного, после смерти </w:t>
      </w:r>
      <w:r w:rsidR="001146A5">
        <w:rPr>
          <w:rFonts w:ascii="Book Antiqua" w:hAnsi="Book Antiqua"/>
          <w:sz w:val="22"/>
          <w:szCs w:val="22"/>
        </w:rPr>
        <w:t>Юрия перешла к его жене</w:t>
      </w:r>
      <w:r w:rsidRPr="001756F5">
        <w:rPr>
          <w:rFonts w:ascii="Book Antiqua" w:hAnsi="Book Antiqua"/>
          <w:sz w:val="22"/>
          <w:szCs w:val="22"/>
        </w:rPr>
        <w:t xml:space="preserve"> Ульяне </w:t>
      </w:r>
      <w:r w:rsidR="001756F5" w:rsidRPr="001756F5">
        <w:rPr>
          <w:rFonts w:ascii="Book Antiqua" w:hAnsi="Book Antiqua"/>
          <w:sz w:val="22"/>
          <w:szCs w:val="22"/>
        </w:rPr>
        <w:t>(в</w:t>
      </w:r>
      <w:r w:rsidRPr="001756F5">
        <w:rPr>
          <w:rFonts w:ascii="Book Antiqua" w:hAnsi="Book Antiqua"/>
          <w:sz w:val="22"/>
          <w:szCs w:val="22"/>
        </w:rPr>
        <w:t xml:space="preserve"> иночестве- </w:t>
      </w:r>
      <w:r w:rsidR="001756F5" w:rsidRPr="001756F5">
        <w:rPr>
          <w:rFonts w:ascii="Book Antiqua" w:hAnsi="Book Antiqua"/>
          <w:sz w:val="22"/>
          <w:szCs w:val="22"/>
        </w:rPr>
        <w:t>Александре) («</w:t>
      </w:r>
      <w:r w:rsidRPr="001756F5">
        <w:rPr>
          <w:rFonts w:ascii="Book Antiqua" w:hAnsi="Book Antiqua"/>
          <w:sz w:val="22"/>
          <w:szCs w:val="22"/>
        </w:rPr>
        <w:t xml:space="preserve">Духовные и договорные грамоты великих и удельных князей XIV-XVI веков», с. 441.) После смерти последней главное село волости - Хороброво - с окрестностями было передано по завещанию инокини Александры в московский Новодевичий монастырь, остальная часть волости </w:t>
      </w:r>
      <w:r w:rsidR="001756F5" w:rsidRPr="001756F5">
        <w:rPr>
          <w:rFonts w:ascii="Book Antiqua" w:hAnsi="Book Antiqua"/>
          <w:sz w:val="22"/>
          <w:szCs w:val="22"/>
        </w:rPr>
        <w:t>(в</w:t>
      </w:r>
      <w:r w:rsidRPr="001756F5">
        <w:rPr>
          <w:rFonts w:ascii="Book Antiqua" w:hAnsi="Book Antiqua"/>
          <w:sz w:val="22"/>
          <w:szCs w:val="22"/>
        </w:rPr>
        <w:t xml:space="preserve"> том число и село </w:t>
      </w:r>
      <w:r w:rsidR="001756F5" w:rsidRPr="001756F5">
        <w:rPr>
          <w:rFonts w:ascii="Book Antiqua" w:hAnsi="Book Antiqua"/>
          <w:sz w:val="22"/>
          <w:szCs w:val="22"/>
        </w:rPr>
        <w:t>Кузмодемьянское на речке</w:t>
      </w:r>
      <w:r w:rsidRPr="001756F5">
        <w:rPr>
          <w:rFonts w:ascii="Book Antiqua" w:hAnsi="Book Antiqua"/>
          <w:sz w:val="22"/>
          <w:szCs w:val="22"/>
        </w:rPr>
        <w:t xml:space="preserve"> </w:t>
      </w:r>
      <w:r w:rsidR="001756F5" w:rsidRPr="001756F5">
        <w:rPr>
          <w:rFonts w:ascii="Book Antiqua" w:hAnsi="Book Antiqua"/>
          <w:sz w:val="22"/>
          <w:szCs w:val="22"/>
        </w:rPr>
        <w:t>Малаховке) с</w:t>
      </w:r>
      <w:r w:rsidRPr="001756F5">
        <w:rPr>
          <w:rFonts w:ascii="Book Antiqua" w:hAnsi="Book Antiqua"/>
          <w:sz w:val="22"/>
          <w:szCs w:val="22"/>
        </w:rPr>
        <w:t xml:space="preserve"> 1576 г. отошла государю под прямое </w:t>
      </w:r>
      <w:r w:rsidR="001756F5" w:rsidRPr="001756F5">
        <w:rPr>
          <w:rFonts w:ascii="Book Antiqua" w:hAnsi="Book Antiqua"/>
          <w:sz w:val="22"/>
          <w:szCs w:val="22"/>
        </w:rPr>
        <w:t>управление и</w:t>
      </w:r>
      <w:r w:rsidRPr="001756F5">
        <w:rPr>
          <w:rFonts w:ascii="Book Antiqua" w:hAnsi="Book Antiqua"/>
          <w:sz w:val="22"/>
          <w:szCs w:val="22"/>
        </w:rPr>
        <w:t xml:space="preserve"> была переименована в Кацкий стан («Кацкая летопись» № 3 (159), лето 2011 года, стр. 6-8).  </w:t>
      </w:r>
    </w:p>
    <w:p w:rsidR="001146A5" w:rsidRDefault="007B1F28" w:rsidP="001146A5">
      <w:pPr>
        <w:ind w:right="-43" w:firstLine="284"/>
        <w:jc w:val="both"/>
        <w:rPr>
          <w:rFonts w:ascii="Book Antiqua" w:hAnsi="Book Antiqua"/>
          <w:sz w:val="22"/>
          <w:szCs w:val="22"/>
        </w:rPr>
      </w:pPr>
      <w:r w:rsidRPr="001756F5">
        <w:rPr>
          <w:rFonts w:ascii="Book Antiqua" w:hAnsi="Book Antiqua"/>
          <w:sz w:val="22"/>
          <w:szCs w:val="22"/>
        </w:rPr>
        <w:t>Как гласит местная легенда, во время нашествия жители села Космодемьянского убежали в порубежный глухой лес, а церковь провалилась сквозь землю в том месте, на котором во времена существования деревни Кузмодемьянской (т. е. после Смуты) был пруд. (Там же, с.7.).  Факты свидетельствуют, что к 1632 году Кузмодемьянское не числилось в Угличских писцовых книгах населенным пунктом (наряду с бывшим селом Троицким и еще шестью погостами Кацкого стана). Пустошь, что было село Кузмодемьянское с местом церковным Козмы и Дамиана на правах поместья принадлежала Василию Григорьеву Опочинину из известной семьи угличских землевладельцев. В окрестностях Кузмодемьянского он владел также просто пустошами Жеребчиково, Вениково и Бреиново (Липинский М.А. Писцовые книги Угличского уезда XVII века //. Временник Демидовского юридического лицея.Ярославль,1887, Книга 45, с. 323).</w:t>
      </w:r>
    </w:p>
    <w:p w:rsidR="007B1F28" w:rsidRPr="001756F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 Село Кузмодемьянское стало вновь жилым (правда, уже деревней) во второй половине XVIII века. («Кацкая летопись» № 3 (159), лето 2011 года, с. 8.). По информации местных краеведов, еще в начале </w:t>
      </w:r>
      <w:r w:rsidRPr="001756F5">
        <w:rPr>
          <w:rFonts w:ascii="Book Antiqua" w:hAnsi="Book Antiqua"/>
          <w:sz w:val="22"/>
          <w:szCs w:val="22"/>
          <w:lang w:val="en-US"/>
        </w:rPr>
        <w:t>XX</w:t>
      </w:r>
      <w:r w:rsidRPr="001756F5">
        <w:rPr>
          <w:rFonts w:ascii="Book Antiqua" w:hAnsi="Book Antiqua"/>
          <w:sz w:val="22"/>
          <w:szCs w:val="22"/>
        </w:rPr>
        <w:t xml:space="preserve"> века в пруду были найдены паникадило и большой крест; в 1970-х же годах в деревне Кузмодемьянке работала археоло</w:t>
      </w:r>
      <w:r w:rsidR="001146A5">
        <w:rPr>
          <w:rFonts w:ascii="Book Antiqua" w:hAnsi="Book Antiqua"/>
          <w:sz w:val="22"/>
          <w:szCs w:val="22"/>
        </w:rPr>
        <w:t>-</w:t>
      </w:r>
      <w:r w:rsidRPr="001756F5">
        <w:rPr>
          <w:rFonts w:ascii="Book Antiqua" w:hAnsi="Book Antiqua"/>
          <w:sz w:val="22"/>
          <w:szCs w:val="22"/>
        </w:rPr>
        <w:t>г</w:t>
      </w:r>
      <w:r w:rsidR="001146A5">
        <w:rPr>
          <w:rFonts w:ascii="Book Antiqua" w:hAnsi="Book Antiqua"/>
          <w:sz w:val="22"/>
          <w:szCs w:val="22"/>
        </w:rPr>
        <w:t>ическая экспедиция Мышкинского Н</w:t>
      </w:r>
      <w:r w:rsidRPr="001756F5">
        <w:rPr>
          <w:rFonts w:ascii="Book Antiqua" w:hAnsi="Book Antiqua"/>
          <w:sz w:val="22"/>
          <w:szCs w:val="22"/>
        </w:rPr>
        <w:t xml:space="preserve">ародного музея. Результатом работы стала находка известняковых надгробий и захоронений в районе бывшей деревни. («Кацкая летопись» № 5-6 (118—119), 2002 год, стр. 5.) Среди фрагментов, как оказалось, </w:t>
      </w:r>
      <w:r w:rsidRPr="001756F5">
        <w:rPr>
          <w:rFonts w:ascii="Book Antiqua" w:hAnsi="Book Antiqua"/>
          <w:sz w:val="22"/>
          <w:szCs w:val="22"/>
        </w:rPr>
        <w:lastRenderedPageBreak/>
        <w:t>находятся как явные, так и предполагаемые фрагменты белокаменных крестов.</w:t>
      </w:r>
    </w:p>
    <w:p w:rsidR="007B1F28" w:rsidRPr="001756F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   Самыми интересными с точки зрения композиции и орнамента выглядят фрагменты со слаборельефным орнаментом, которы</w:t>
      </w:r>
      <w:r w:rsidR="001146A5">
        <w:rPr>
          <w:rFonts w:ascii="Book Antiqua" w:hAnsi="Book Antiqua"/>
          <w:sz w:val="22"/>
          <w:szCs w:val="22"/>
        </w:rPr>
        <w:t>м</w:t>
      </w:r>
      <w:r w:rsidRPr="001756F5">
        <w:rPr>
          <w:rFonts w:ascii="Book Antiqua" w:hAnsi="Book Antiqua"/>
          <w:sz w:val="22"/>
          <w:szCs w:val="22"/>
        </w:rPr>
        <w:t xml:space="preserve"> я дал условную нумерацию -  КД-№№ 8,9,10,16,17,24, 25.</w:t>
      </w:r>
      <w:r w:rsidR="001146A5">
        <w:rPr>
          <w:rFonts w:ascii="Book Antiqua" w:hAnsi="Book Antiqua"/>
          <w:sz w:val="22"/>
          <w:szCs w:val="22"/>
        </w:rPr>
        <w:t xml:space="preserve"> </w:t>
      </w:r>
      <w:r w:rsidRPr="001756F5">
        <w:rPr>
          <w:rFonts w:ascii="Book Antiqua" w:hAnsi="Book Antiqua"/>
          <w:sz w:val="22"/>
          <w:szCs w:val="22"/>
        </w:rPr>
        <w:t xml:space="preserve">Некоторые из них относятся к типу </w:t>
      </w:r>
      <w:r w:rsidR="001756F5" w:rsidRPr="001756F5">
        <w:rPr>
          <w:rFonts w:ascii="Book Antiqua" w:hAnsi="Book Antiqua"/>
          <w:sz w:val="22"/>
          <w:szCs w:val="22"/>
        </w:rPr>
        <w:t>белокаменных крестов</w:t>
      </w:r>
      <w:r w:rsidRPr="001756F5">
        <w:rPr>
          <w:rFonts w:ascii="Book Antiqua" w:hAnsi="Book Antiqua"/>
          <w:sz w:val="22"/>
          <w:szCs w:val="22"/>
        </w:rPr>
        <w:t xml:space="preserve">, часть может относиться также </w:t>
      </w:r>
      <w:r w:rsidR="001756F5" w:rsidRPr="001756F5">
        <w:rPr>
          <w:rFonts w:ascii="Book Antiqua" w:hAnsi="Book Antiqua"/>
          <w:sz w:val="22"/>
          <w:szCs w:val="22"/>
        </w:rPr>
        <w:t>и к</w:t>
      </w:r>
      <w:r w:rsidRPr="001756F5">
        <w:rPr>
          <w:rFonts w:ascii="Book Antiqua" w:hAnsi="Book Antiqua"/>
          <w:sz w:val="22"/>
          <w:szCs w:val="22"/>
        </w:rPr>
        <w:t xml:space="preserve"> типу белокаменных плит. В своей статье спорные фрагменты я отношу к белокаменным крестам.</w:t>
      </w:r>
    </w:p>
    <w:p w:rsidR="007B1F28" w:rsidRPr="001756F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   Как известно, крестчатая композиция – одна из древнейших на Руси в плане использования её на белокаменных плитах. Этот считающийся дополнительным элемент орнамента начинает </w:t>
      </w:r>
      <w:r w:rsidR="001756F5" w:rsidRPr="001756F5">
        <w:rPr>
          <w:rFonts w:ascii="Book Antiqua" w:hAnsi="Book Antiqua"/>
          <w:sz w:val="22"/>
          <w:szCs w:val="22"/>
        </w:rPr>
        <w:t>использоваться с</w:t>
      </w:r>
      <w:r w:rsidRPr="001756F5">
        <w:rPr>
          <w:rFonts w:ascii="Book Antiqua" w:hAnsi="Book Antiqua"/>
          <w:sz w:val="22"/>
          <w:szCs w:val="22"/>
        </w:rPr>
        <w:t xml:space="preserve"> начала </w:t>
      </w:r>
      <w:r w:rsidRPr="001756F5">
        <w:rPr>
          <w:rFonts w:ascii="Book Antiqua" w:hAnsi="Book Antiqua"/>
          <w:sz w:val="22"/>
          <w:szCs w:val="22"/>
          <w:lang w:val="en-US"/>
        </w:rPr>
        <w:t>XV</w:t>
      </w:r>
      <w:r w:rsidRPr="001756F5">
        <w:rPr>
          <w:rFonts w:ascii="Book Antiqua" w:hAnsi="Book Antiqua"/>
          <w:sz w:val="22"/>
          <w:szCs w:val="22"/>
        </w:rPr>
        <w:t xml:space="preserve"> </w:t>
      </w:r>
      <w:r w:rsidR="001756F5" w:rsidRPr="001756F5">
        <w:rPr>
          <w:rFonts w:ascii="Book Antiqua" w:hAnsi="Book Antiqua"/>
          <w:sz w:val="22"/>
          <w:szCs w:val="22"/>
        </w:rPr>
        <w:t>века в</w:t>
      </w:r>
      <w:r w:rsidRPr="001756F5">
        <w:rPr>
          <w:rFonts w:ascii="Book Antiqua" w:hAnsi="Book Antiqua"/>
          <w:sz w:val="22"/>
          <w:szCs w:val="22"/>
        </w:rPr>
        <w:t xml:space="preserve"> качестве заполнения клейм-розеток, полосы вдоль изголовья, пояса, соединительных </w:t>
      </w:r>
      <w:r w:rsidR="001756F5" w:rsidRPr="001756F5">
        <w:rPr>
          <w:rFonts w:ascii="Book Antiqua" w:hAnsi="Book Antiqua"/>
          <w:sz w:val="22"/>
          <w:szCs w:val="22"/>
        </w:rPr>
        <w:t>отрезков между</w:t>
      </w:r>
      <w:r w:rsidRPr="001756F5">
        <w:rPr>
          <w:rFonts w:ascii="Book Antiqua" w:hAnsi="Book Antiqua"/>
          <w:sz w:val="22"/>
          <w:szCs w:val="22"/>
        </w:rPr>
        <w:t xml:space="preserve"> верхней розеткой и плечиками </w:t>
      </w:r>
      <w:r w:rsidRPr="001756F5">
        <w:rPr>
          <w:rFonts w:ascii="Book Antiqua" w:hAnsi="Book Antiqua"/>
          <w:sz w:val="22"/>
          <w:szCs w:val="22"/>
          <w:lang w:val="en-US"/>
        </w:rPr>
        <w:t>Y</w:t>
      </w:r>
      <w:r w:rsidRPr="001756F5">
        <w:rPr>
          <w:rFonts w:ascii="Book Antiqua" w:hAnsi="Book Antiqua"/>
          <w:sz w:val="22"/>
          <w:szCs w:val="22"/>
        </w:rPr>
        <w:t xml:space="preserve">-композиции на белокаменных плитах. Особенно он был распространен в последнюю четверть </w:t>
      </w:r>
      <w:r w:rsidRPr="001756F5">
        <w:rPr>
          <w:rFonts w:ascii="Book Antiqua" w:hAnsi="Book Antiqua"/>
          <w:sz w:val="22"/>
          <w:szCs w:val="22"/>
          <w:lang w:val="en-US"/>
        </w:rPr>
        <w:t>XV</w:t>
      </w:r>
      <w:r w:rsidRPr="001756F5">
        <w:rPr>
          <w:rFonts w:ascii="Book Antiqua" w:hAnsi="Book Antiqua"/>
          <w:sz w:val="22"/>
          <w:szCs w:val="22"/>
        </w:rPr>
        <w:t xml:space="preserve">- начала </w:t>
      </w:r>
      <w:r w:rsidRPr="001756F5">
        <w:rPr>
          <w:rFonts w:ascii="Book Antiqua" w:hAnsi="Book Antiqua"/>
          <w:sz w:val="22"/>
          <w:szCs w:val="22"/>
          <w:lang w:val="en-US"/>
        </w:rPr>
        <w:t>XVI</w:t>
      </w:r>
      <w:r w:rsidRPr="001756F5">
        <w:rPr>
          <w:rFonts w:ascii="Book Antiqua" w:hAnsi="Book Antiqua"/>
          <w:sz w:val="22"/>
          <w:szCs w:val="22"/>
        </w:rPr>
        <w:t xml:space="preserve"> веков (Беляев Л.А., 1996, с. 144). Тем не менее, крестчатый орнамент </w:t>
      </w:r>
      <w:r w:rsidR="001756F5" w:rsidRPr="001756F5">
        <w:rPr>
          <w:rFonts w:ascii="Book Antiqua" w:hAnsi="Book Antiqua"/>
          <w:sz w:val="22"/>
          <w:szCs w:val="22"/>
        </w:rPr>
        <w:t>продолжает использоваться</w:t>
      </w:r>
      <w:r w:rsidRPr="001756F5">
        <w:rPr>
          <w:rFonts w:ascii="Book Antiqua" w:hAnsi="Book Antiqua"/>
          <w:sz w:val="22"/>
          <w:szCs w:val="22"/>
        </w:rPr>
        <w:t xml:space="preserve"> </w:t>
      </w:r>
      <w:r w:rsidR="001756F5" w:rsidRPr="001756F5">
        <w:rPr>
          <w:rFonts w:ascii="Book Antiqua" w:hAnsi="Book Antiqua"/>
          <w:sz w:val="22"/>
          <w:szCs w:val="22"/>
        </w:rPr>
        <w:t>и на</w:t>
      </w:r>
      <w:r w:rsidRPr="001756F5">
        <w:rPr>
          <w:rFonts w:ascii="Book Antiqua" w:hAnsi="Book Antiqua"/>
          <w:sz w:val="22"/>
          <w:szCs w:val="22"/>
        </w:rPr>
        <w:t xml:space="preserve"> протяжении </w:t>
      </w:r>
      <w:r w:rsidRPr="001756F5">
        <w:rPr>
          <w:rFonts w:ascii="Book Antiqua" w:hAnsi="Book Antiqua"/>
          <w:sz w:val="22"/>
          <w:szCs w:val="22"/>
          <w:lang w:val="en-US"/>
        </w:rPr>
        <w:t>XVI</w:t>
      </w:r>
      <w:r w:rsidRPr="001756F5">
        <w:rPr>
          <w:rFonts w:ascii="Book Antiqua" w:hAnsi="Book Antiqua"/>
          <w:sz w:val="22"/>
          <w:szCs w:val="22"/>
        </w:rPr>
        <w:t xml:space="preserve"> века. Одно из самых поздних датированных надгробий -белокаменная плита из Спасо -</w:t>
      </w:r>
      <w:r w:rsidR="001756F5" w:rsidRPr="001756F5">
        <w:rPr>
          <w:rFonts w:ascii="Book Antiqua" w:hAnsi="Book Antiqua"/>
          <w:sz w:val="22"/>
          <w:szCs w:val="22"/>
        </w:rPr>
        <w:t>Преображенского монастыря на</w:t>
      </w:r>
      <w:r w:rsidRPr="001756F5">
        <w:rPr>
          <w:rFonts w:ascii="Book Antiqua" w:hAnsi="Book Antiqua"/>
          <w:sz w:val="22"/>
          <w:szCs w:val="22"/>
        </w:rPr>
        <w:t xml:space="preserve">   Усть-Угре 1538/39 </w:t>
      </w:r>
      <w:r w:rsidR="001756F5" w:rsidRPr="001756F5">
        <w:rPr>
          <w:rFonts w:ascii="Book Antiqua" w:hAnsi="Book Antiqua"/>
          <w:sz w:val="22"/>
          <w:szCs w:val="22"/>
        </w:rPr>
        <w:t>годы. (Беляев</w:t>
      </w:r>
      <w:r w:rsidRPr="001756F5">
        <w:rPr>
          <w:rFonts w:ascii="Book Antiqua" w:hAnsi="Book Antiqua"/>
          <w:sz w:val="22"/>
          <w:szCs w:val="22"/>
        </w:rPr>
        <w:t xml:space="preserve"> Л.А., </w:t>
      </w:r>
      <w:r w:rsidR="001756F5" w:rsidRPr="001756F5">
        <w:rPr>
          <w:rFonts w:ascii="Book Antiqua" w:hAnsi="Book Antiqua"/>
          <w:sz w:val="22"/>
          <w:szCs w:val="22"/>
        </w:rPr>
        <w:t>1996, кат</w:t>
      </w:r>
      <w:r w:rsidRPr="001756F5">
        <w:rPr>
          <w:rFonts w:ascii="Book Antiqua" w:hAnsi="Book Antiqua"/>
          <w:sz w:val="22"/>
          <w:szCs w:val="22"/>
        </w:rPr>
        <w:t>. СУМ № 1, фото 135-136). Кроме того, в 2012 году в Переславле-</w:t>
      </w:r>
      <w:r w:rsidR="001756F5" w:rsidRPr="001756F5">
        <w:rPr>
          <w:rFonts w:ascii="Book Antiqua" w:hAnsi="Book Antiqua"/>
          <w:sz w:val="22"/>
          <w:szCs w:val="22"/>
        </w:rPr>
        <w:t>Залесском найдено</w:t>
      </w:r>
      <w:r w:rsidRPr="001756F5">
        <w:rPr>
          <w:rFonts w:ascii="Book Antiqua" w:hAnsi="Book Antiqua"/>
          <w:sz w:val="22"/>
          <w:szCs w:val="22"/>
        </w:rPr>
        <w:t xml:space="preserve"> надгробие с использованием крестчатых элементов в розетках, относимое мной по внешним признакам к 1550-70-м годам </w:t>
      </w:r>
      <w:r w:rsidR="001756F5" w:rsidRPr="001756F5">
        <w:rPr>
          <w:rFonts w:ascii="Book Antiqua" w:hAnsi="Book Antiqua"/>
          <w:sz w:val="22"/>
          <w:szCs w:val="22"/>
        </w:rPr>
        <w:t>(Личные</w:t>
      </w:r>
      <w:r w:rsidRPr="001756F5">
        <w:rPr>
          <w:rFonts w:ascii="Book Antiqua" w:hAnsi="Book Antiqua"/>
          <w:sz w:val="22"/>
          <w:szCs w:val="22"/>
        </w:rPr>
        <w:t xml:space="preserve"> наблюдения автора, Быкова А.Ю.).</w:t>
      </w:r>
    </w:p>
    <w:p w:rsidR="007B1F28" w:rsidRPr="001756F5" w:rsidRDefault="007B1F28" w:rsidP="001146A5">
      <w:pPr>
        <w:ind w:right="-43" w:firstLine="284"/>
        <w:jc w:val="both"/>
        <w:rPr>
          <w:rFonts w:ascii="Book Antiqua" w:hAnsi="Book Antiqua"/>
          <w:sz w:val="22"/>
          <w:szCs w:val="22"/>
        </w:rPr>
      </w:pPr>
      <w:r w:rsidRPr="001756F5">
        <w:rPr>
          <w:rFonts w:ascii="Book Antiqua" w:hAnsi="Book Antiqua"/>
          <w:sz w:val="22"/>
          <w:szCs w:val="22"/>
        </w:rPr>
        <w:t xml:space="preserve">  Для средневековых белокаменных крестов Руси    слаборельефный обронный декор, который используется в приводимых мной примерах, является обычным. Его используют на памятниках от Великого Новгорода и Пскова до Москвы и Рязани.  Резьба всех известных на сегодняшний </w:t>
      </w:r>
      <w:r w:rsidR="001756F5" w:rsidRPr="001756F5">
        <w:rPr>
          <w:rFonts w:ascii="Book Antiqua" w:hAnsi="Book Antiqua"/>
          <w:sz w:val="22"/>
          <w:szCs w:val="22"/>
        </w:rPr>
        <w:t>момент каменных</w:t>
      </w:r>
      <w:r w:rsidRPr="001756F5">
        <w:rPr>
          <w:rFonts w:ascii="Book Antiqua" w:hAnsi="Book Antiqua"/>
          <w:sz w:val="22"/>
          <w:szCs w:val="22"/>
        </w:rPr>
        <w:t xml:space="preserve"> крестов современной Ярославской области выполнена в обронном стиле. </w:t>
      </w:r>
      <w:r w:rsidR="001756F5" w:rsidRPr="001756F5">
        <w:rPr>
          <w:rFonts w:ascii="Book Antiqua" w:hAnsi="Book Antiqua"/>
          <w:sz w:val="22"/>
          <w:szCs w:val="22"/>
        </w:rPr>
        <w:t>Это кресты</w:t>
      </w:r>
      <w:r w:rsidRPr="001756F5">
        <w:rPr>
          <w:rFonts w:ascii="Book Antiqua" w:hAnsi="Book Antiqua"/>
          <w:sz w:val="22"/>
          <w:szCs w:val="22"/>
        </w:rPr>
        <w:t xml:space="preserve"> дьяка </w:t>
      </w:r>
      <w:r w:rsidR="001756F5" w:rsidRPr="001756F5">
        <w:rPr>
          <w:rFonts w:ascii="Book Antiqua" w:hAnsi="Book Antiqua"/>
          <w:sz w:val="22"/>
          <w:szCs w:val="22"/>
        </w:rPr>
        <w:t>Бородатого 1458</w:t>
      </w:r>
      <w:r w:rsidRPr="001756F5">
        <w:rPr>
          <w:rFonts w:ascii="Book Antiqua" w:hAnsi="Book Antiqua"/>
          <w:sz w:val="22"/>
          <w:szCs w:val="22"/>
        </w:rPr>
        <w:t xml:space="preserve"> года из Ростовского музея-заповедника (Бычков А.Ф. Путеводитель по ростовскому музею церковных древностей, 1886 с. 8-9; уточним, что этот крест - </w:t>
      </w:r>
      <w:r w:rsidR="001756F5" w:rsidRPr="001756F5">
        <w:rPr>
          <w:rFonts w:ascii="Book Antiqua" w:hAnsi="Book Antiqua"/>
          <w:sz w:val="22"/>
          <w:szCs w:val="22"/>
        </w:rPr>
        <w:t>надгробный), кресты</w:t>
      </w:r>
      <w:r w:rsidRPr="001756F5">
        <w:rPr>
          <w:rFonts w:ascii="Book Antiqua" w:hAnsi="Book Antiqua"/>
          <w:sz w:val="22"/>
          <w:szCs w:val="22"/>
        </w:rPr>
        <w:t xml:space="preserve"> из Крестовозвиженского собора г. Тутаева 1512 и 1528</w:t>
      </w:r>
      <w:r w:rsidRPr="001756F5">
        <w:rPr>
          <w:rFonts w:ascii="Book Antiqua" w:hAnsi="Book Antiqua"/>
          <w:color w:val="FF0000"/>
          <w:sz w:val="22"/>
          <w:szCs w:val="22"/>
        </w:rPr>
        <w:t xml:space="preserve"> </w:t>
      </w:r>
      <w:r w:rsidRPr="001756F5">
        <w:rPr>
          <w:rFonts w:ascii="Book Antiqua" w:hAnsi="Book Antiqua"/>
          <w:sz w:val="22"/>
          <w:szCs w:val="22"/>
        </w:rPr>
        <w:t xml:space="preserve">(Ярославский музей-заповедник.), крест из Воскресенского собора г. Тутаева (около 1500 года), крест из Ростовского музея-заповедника 1569 года. Тем не менее, ни на одном </w:t>
      </w:r>
      <w:r w:rsidR="001756F5" w:rsidRPr="001756F5">
        <w:rPr>
          <w:rFonts w:ascii="Book Antiqua" w:hAnsi="Book Antiqua"/>
          <w:sz w:val="22"/>
          <w:szCs w:val="22"/>
        </w:rPr>
        <w:t>из указанных</w:t>
      </w:r>
      <w:r w:rsidRPr="001756F5">
        <w:rPr>
          <w:rFonts w:ascii="Book Antiqua" w:hAnsi="Book Antiqua"/>
          <w:sz w:val="22"/>
          <w:szCs w:val="22"/>
        </w:rPr>
        <w:t xml:space="preserve"> </w:t>
      </w:r>
      <w:r w:rsidRPr="001756F5">
        <w:rPr>
          <w:rFonts w:ascii="Book Antiqua" w:hAnsi="Book Antiqua"/>
          <w:sz w:val="22"/>
          <w:szCs w:val="22"/>
        </w:rPr>
        <w:lastRenderedPageBreak/>
        <w:t xml:space="preserve">памятников не используется треугольно-выемчатая резьба, кроме фрагментов из Мышкинского музея.       Итак, разброс времени, которым можно датировать исследуемые фрагменты с крестчатым орнаментом формально достигает порядка 170 лет </w:t>
      </w:r>
      <w:r w:rsidR="001756F5" w:rsidRPr="001756F5">
        <w:rPr>
          <w:rFonts w:ascii="Book Antiqua" w:hAnsi="Book Antiqua"/>
          <w:sz w:val="22"/>
          <w:szCs w:val="22"/>
        </w:rPr>
        <w:t>(т.</w:t>
      </w:r>
      <w:r w:rsidRPr="001756F5">
        <w:rPr>
          <w:rFonts w:ascii="Book Antiqua" w:hAnsi="Book Antiqua"/>
          <w:sz w:val="22"/>
          <w:szCs w:val="22"/>
        </w:rPr>
        <w:t xml:space="preserve"> е. от 1400 до 1570-х годов.). Однако, есть большие основания </w:t>
      </w:r>
      <w:r w:rsidR="001756F5" w:rsidRPr="001756F5">
        <w:rPr>
          <w:rFonts w:ascii="Book Antiqua" w:hAnsi="Book Antiqua"/>
          <w:sz w:val="22"/>
          <w:szCs w:val="22"/>
        </w:rPr>
        <w:t>говорить о</w:t>
      </w:r>
      <w:r w:rsidRPr="001756F5">
        <w:rPr>
          <w:rFonts w:ascii="Book Antiqua" w:hAnsi="Book Antiqua"/>
          <w:sz w:val="22"/>
          <w:szCs w:val="22"/>
        </w:rPr>
        <w:t xml:space="preserve"> возможной дате для этих фрагментов именно о середине-</w:t>
      </w:r>
      <w:r w:rsidR="001756F5" w:rsidRPr="001756F5">
        <w:rPr>
          <w:rFonts w:ascii="Book Antiqua" w:hAnsi="Book Antiqua"/>
          <w:sz w:val="22"/>
          <w:szCs w:val="22"/>
        </w:rPr>
        <w:t>конце XV века</w:t>
      </w:r>
      <w:r w:rsidRPr="001756F5">
        <w:rPr>
          <w:rFonts w:ascii="Book Antiqua" w:hAnsi="Book Antiqua"/>
          <w:sz w:val="22"/>
          <w:szCs w:val="22"/>
        </w:rPr>
        <w:t xml:space="preserve">, в крайнем случае- 1510-х годов.  </w:t>
      </w:r>
    </w:p>
    <w:p w:rsidR="007B1F28" w:rsidRPr="001756F5" w:rsidRDefault="007B1F28" w:rsidP="001146A5">
      <w:pPr>
        <w:ind w:right="-43" w:firstLine="284"/>
        <w:jc w:val="both"/>
        <w:rPr>
          <w:rFonts w:ascii="Book Antiqua" w:hAnsi="Book Antiqua"/>
          <w:i/>
          <w:sz w:val="22"/>
          <w:szCs w:val="22"/>
        </w:rPr>
      </w:pPr>
      <w:r w:rsidRPr="001756F5">
        <w:rPr>
          <w:rFonts w:ascii="Book Antiqua" w:hAnsi="Book Antiqua"/>
          <w:i/>
          <w:sz w:val="22"/>
          <w:szCs w:val="22"/>
        </w:rPr>
        <w:t>Описание фрагментов белокаменной надгробной плиты или</w:t>
      </w:r>
      <w:r w:rsidR="001756F5">
        <w:rPr>
          <w:rFonts w:ascii="Book Antiqua" w:hAnsi="Book Antiqua"/>
          <w:i/>
          <w:sz w:val="22"/>
          <w:szCs w:val="22"/>
        </w:rPr>
        <w:t xml:space="preserve"> б</w:t>
      </w:r>
      <w:r w:rsidR="001756F5" w:rsidRPr="001756F5">
        <w:rPr>
          <w:rFonts w:ascii="Book Antiqua" w:hAnsi="Book Antiqua"/>
          <w:i/>
          <w:sz w:val="22"/>
          <w:szCs w:val="22"/>
        </w:rPr>
        <w:t>елокаменного</w:t>
      </w:r>
      <w:r w:rsidRPr="001756F5">
        <w:rPr>
          <w:rFonts w:ascii="Book Antiqua" w:hAnsi="Book Antiqua"/>
          <w:i/>
          <w:sz w:val="22"/>
          <w:szCs w:val="22"/>
        </w:rPr>
        <w:t xml:space="preserve"> креста из Кузмодемьянки   Мышкинского района.</w:t>
      </w:r>
    </w:p>
    <w:tbl>
      <w:tblPr>
        <w:tblW w:w="47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6"/>
        <w:gridCol w:w="3104"/>
      </w:tblGrid>
      <w:tr w:rsidR="007B1F28" w:rsidRPr="001756F5" w:rsidTr="000D41B2">
        <w:trPr>
          <w:trHeight w:val="17"/>
        </w:trPr>
        <w:tc>
          <w:tcPr>
            <w:tcW w:w="1656" w:type="dxa"/>
          </w:tcPr>
          <w:p w:rsidR="000D41B2" w:rsidRDefault="000D41B2" w:rsidP="000D41B2">
            <w:pPr>
              <w:spacing w:line="360" w:lineRule="auto"/>
              <w:ind w:right="-43"/>
              <w:jc w:val="both"/>
              <w:rPr>
                <w:rFonts w:ascii="Book Antiqua" w:hAnsi="Book Antiqua"/>
                <w:sz w:val="18"/>
                <w:szCs w:val="18"/>
              </w:rPr>
            </w:pPr>
          </w:p>
          <w:p w:rsidR="007B1F28" w:rsidRPr="000D41B2" w:rsidRDefault="007B1F28" w:rsidP="000D41B2">
            <w:pPr>
              <w:spacing w:line="360" w:lineRule="auto"/>
              <w:ind w:right="-43"/>
              <w:jc w:val="both"/>
              <w:rPr>
                <w:rFonts w:ascii="Book Antiqua" w:hAnsi="Book Antiqua"/>
                <w:sz w:val="18"/>
                <w:szCs w:val="18"/>
              </w:rPr>
            </w:pPr>
            <w:r w:rsidRPr="000D41B2">
              <w:rPr>
                <w:rFonts w:ascii="Book Antiqua" w:hAnsi="Book Antiqua"/>
                <w:sz w:val="18"/>
                <w:szCs w:val="18"/>
              </w:rPr>
              <w:t>Надгробие</w:t>
            </w:r>
          </w:p>
        </w:tc>
        <w:tc>
          <w:tcPr>
            <w:tcW w:w="3104" w:type="dxa"/>
          </w:tcPr>
          <w:p w:rsidR="007B1F28" w:rsidRPr="000D41B2" w:rsidRDefault="007B1F28" w:rsidP="001146A5">
            <w:pPr>
              <w:ind w:right="-43" w:firstLine="284"/>
              <w:jc w:val="both"/>
              <w:rPr>
                <w:rFonts w:ascii="Book Antiqua" w:hAnsi="Book Antiqua"/>
                <w:sz w:val="18"/>
                <w:szCs w:val="18"/>
              </w:rPr>
            </w:pPr>
            <w:r w:rsidRPr="000D41B2">
              <w:rPr>
                <w:rFonts w:ascii="Book Antiqua" w:hAnsi="Book Antiqua"/>
                <w:sz w:val="18"/>
                <w:szCs w:val="18"/>
              </w:rPr>
              <w:t xml:space="preserve">Фрагменты </w:t>
            </w:r>
            <w:r w:rsidR="001756F5" w:rsidRPr="000D41B2">
              <w:rPr>
                <w:rFonts w:ascii="Book Antiqua" w:hAnsi="Book Antiqua"/>
                <w:sz w:val="18"/>
                <w:szCs w:val="18"/>
              </w:rPr>
              <w:t>плоской белокаменной могильной плиты или</w:t>
            </w:r>
            <w:r w:rsidRPr="000D41B2">
              <w:rPr>
                <w:rFonts w:ascii="Book Antiqua" w:hAnsi="Book Antiqua"/>
                <w:sz w:val="18"/>
                <w:szCs w:val="18"/>
              </w:rPr>
              <w:t xml:space="preserve"> белокаменного </w:t>
            </w:r>
            <w:r w:rsidR="000D41B2" w:rsidRPr="000D41B2">
              <w:rPr>
                <w:rFonts w:ascii="Book Antiqua" w:hAnsi="Book Antiqua"/>
                <w:sz w:val="18"/>
                <w:szCs w:val="18"/>
              </w:rPr>
              <w:t xml:space="preserve">креста. </w:t>
            </w:r>
          </w:p>
        </w:tc>
      </w:tr>
      <w:tr w:rsidR="007B1F28" w:rsidRPr="001756F5" w:rsidTr="000D41B2">
        <w:trPr>
          <w:trHeight w:val="19"/>
        </w:trPr>
        <w:tc>
          <w:tcPr>
            <w:tcW w:w="1656" w:type="dxa"/>
          </w:tcPr>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Место обнаружения и дата съемки</w:t>
            </w:r>
          </w:p>
        </w:tc>
        <w:tc>
          <w:tcPr>
            <w:tcW w:w="3104" w:type="dxa"/>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 xml:space="preserve">Мышкинский народный музей, октябрь 2012. </w:t>
            </w:r>
          </w:p>
        </w:tc>
      </w:tr>
      <w:tr w:rsidR="007B1F28" w:rsidRPr="001756F5" w:rsidTr="000D41B2">
        <w:trPr>
          <w:trHeight w:val="4"/>
        </w:trPr>
        <w:tc>
          <w:tcPr>
            <w:tcW w:w="1656" w:type="dxa"/>
            <w:vMerge w:val="restart"/>
          </w:tcPr>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Размер (см)</w:t>
            </w:r>
          </w:p>
        </w:tc>
        <w:tc>
          <w:tcPr>
            <w:tcW w:w="3104" w:type="dxa"/>
            <w:tcBorders>
              <w:bottom w:val="single" w:sz="4" w:space="0" w:color="auto"/>
            </w:tcBorders>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 xml:space="preserve">КД-№ 8-   11.5*12*9 </w:t>
            </w:r>
          </w:p>
        </w:tc>
      </w:tr>
      <w:tr w:rsidR="007B1F28" w:rsidRPr="001756F5" w:rsidTr="000D41B2">
        <w:trPr>
          <w:trHeight w:val="6"/>
        </w:trPr>
        <w:tc>
          <w:tcPr>
            <w:tcW w:w="1656" w:type="dxa"/>
            <w:vMerge/>
          </w:tcPr>
          <w:p w:rsidR="007B1F28" w:rsidRPr="001756F5" w:rsidRDefault="007B1F28" w:rsidP="001146A5">
            <w:pPr>
              <w:ind w:right="-43" w:firstLine="284"/>
              <w:jc w:val="both"/>
              <w:rPr>
                <w:rFonts w:ascii="Book Antiqua" w:hAnsi="Book Antiqua"/>
                <w:sz w:val="20"/>
                <w:szCs w:val="20"/>
              </w:rPr>
            </w:pPr>
          </w:p>
        </w:tc>
        <w:tc>
          <w:tcPr>
            <w:tcW w:w="3104" w:type="dxa"/>
            <w:tcBorders>
              <w:top w:val="single" w:sz="4" w:space="0" w:color="auto"/>
              <w:bottom w:val="single" w:sz="4" w:space="0" w:color="auto"/>
            </w:tcBorders>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КД-№17-  13*14*9</w:t>
            </w:r>
          </w:p>
        </w:tc>
      </w:tr>
      <w:tr w:rsidR="007B1F28" w:rsidRPr="001756F5" w:rsidTr="000D41B2">
        <w:trPr>
          <w:trHeight w:val="8"/>
        </w:trPr>
        <w:tc>
          <w:tcPr>
            <w:tcW w:w="1656" w:type="dxa"/>
            <w:vMerge/>
          </w:tcPr>
          <w:p w:rsidR="007B1F28" w:rsidRPr="001756F5" w:rsidRDefault="007B1F28" w:rsidP="001146A5">
            <w:pPr>
              <w:ind w:right="-43" w:firstLine="284"/>
              <w:jc w:val="both"/>
              <w:rPr>
                <w:rFonts w:ascii="Book Antiqua" w:hAnsi="Book Antiqua"/>
                <w:sz w:val="20"/>
                <w:szCs w:val="20"/>
              </w:rPr>
            </w:pPr>
          </w:p>
        </w:tc>
        <w:tc>
          <w:tcPr>
            <w:tcW w:w="3104" w:type="dxa"/>
            <w:tcBorders>
              <w:top w:val="single" w:sz="4" w:space="0" w:color="auto"/>
              <w:bottom w:val="single" w:sz="4" w:space="0" w:color="auto"/>
            </w:tcBorders>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КД-№25-  14*13*9</w:t>
            </w:r>
          </w:p>
        </w:tc>
      </w:tr>
      <w:tr w:rsidR="007B1F28" w:rsidRPr="001756F5" w:rsidTr="000D41B2">
        <w:trPr>
          <w:trHeight w:val="5"/>
        </w:trPr>
        <w:tc>
          <w:tcPr>
            <w:tcW w:w="1656" w:type="dxa"/>
            <w:vMerge/>
            <w:tcBorders>
              <w:bottom w:val="single" w:sz="4" w:space="0" w:color="auto"/>
            </w:tcBorders>
          </w:tcPr>
          <w:p w:rsidR="007B1F28" w:rsidRPr="001756F5" w:rsidRDefault="007B1F28" w:rsidP="001146A5">
            <w:pPr>
              <w:ind w:right="-43" w:firstLine="284"/>
              <w:jc w:val="both"/>
              <w:rPr>
                <w:rFonts w:ascii="Book Antiqua" w:hAnsi="Book Antiqua"/>
                <w:sz w:val="20"/>
                <w:szCs w:val="20"/>
              </w:rPr>
            </w:pPr>
          </w:p>
        </w:tc>
        <w:tc>
          <w:tcPr>
            <w:tcW w:w="3104" w:type="dxa"/>
            <w:tcBorders>
              <w:top w:val="single" w:sz="4" w:space="0" w:color="auto"/>
              <w:bottom w:val="single" w:sz="4" w:space="0" w:color="auto"/>
            </w:tcBorders>
          </w:tcPr>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Общая композиция- 25.5*21* 9</w:t>
            </w:r>
          </w:p>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Диаметр розетки-14.5</w:t>
            </w:r>
          </w:p>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Ширина графьи- 3.2</w:t>
            </w:r>
          </w:p>
          <w:p w:rsidR="007B1F28" w:rsidRDefault="007B1F28" w:rsidP="000D41B2">
            <w:pPr>
              <w:ind w:right="-43"/>
              <w:jc w:val="both"/>
              <w:rPr>
                <w:rFonts w:ascii="Book Antiqua" w:hAnsi="Book Antiqua"/>
                <w:sz w:val="20"/>
                <w:szCs w:val="20"/>
              </w:rPr>
            </w:pPr>
            <w:r w:rsidRPr="001756F5">
              <w:rPr>
                <w:rFonts w:ascii="Book Antiqua" w:hAnsi="Book Antiqua"/>
                <w:sz w:val="20"/>
                <w:szCs w:val="20"/>
              </w:rPr>
              <w:t xml:space="preserve">Размер ячейки в Голгофе-1.6 </w:t>
            </w:r>
          </w:p>
          <w:p w:rsidR="001756F5" w:rsidRPr="001756F5" w:rsidRDefault="001756F5" w:rsidP="001146A5">
            <w:pPr>
              <w:ind w:right="-43" w:firstLine="284"/>
              <w:jc w:val="both"/>
              <w:rPr>
                <w:rFonts w:ascii="Book Antiqua" w:hAnsi="Book Antiqua"/>
                <w:sz w:val="20"/>
                <w:szCs w:val="20"/>
              </w:rPr>
            </w:pPr>
          </w:p>
        </w:tc>
      </w:tr>
      <w:tr w:rsidR="007B1F28" w:rsidRPr="001756F5" w:rsidTr="000D41B2">
        <w:trPr>
          <w:trHeight w:val="5"/>
        </w:trPr>
        <w:tc>
          <w:tcPr>
            <w:tcW w:w="1656" w:type="dxa"/>
            <w:tcBorders>
              <w:top w:val="single" w:sz="4" w:space="0" w:color="auto"/>
            </w:tcBorders>
          </w:tcPr>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lang w:val="en-US"/>
              </w:rPr>
              <w:t>Y</w:t>
            </w:r>
            <w:r w:rsidRPr="001756F5">
              <w:rPr>
                <w:rFonts w:ascii="Book Antiqua" w:hAnsi="Book Antiqua"/>
                <w:sz w:val="20"/>
                <w:szCs w:val="20"/>
              </w:rPr>
              <w:t>-</w:t>
            </w:r>
            <w:r w:rsidR="000D41B2" w:rsidRPr="001756F5">
              <w:rPr>
                <w:rFonts w:ascii="Book Antiqua" w:hAnsi="Book Antiqua"/>
                <w:sz w:val="20"/>
                <w:szCs w:val="20"/>
              </w:rPr>
              <w:t>композиция</w:t>
            </w:r>
            <w:r w:rsidRPr="001756F5">
              <w:rPr>
                <w:rFonts w:ascii="Book Antiqua" w:hAnsi="Book Antiqua"/>
                <w:sz w:val="20"/>
                <w:szCs w:val="20"/>
              </w:rPr>
              <w:t xml:space="preserve"> </w:t>
            </w:r>
          </w:p>
        </w:tc>
        <w:tc>
          <w:tcPr>
            <w:tcW w:w="3104" w:type="dxa"/>
            <w:tcBorders>
              <w:top w:val="single" w:sz="4" w:space="0" w:color="auto"/>
            </w:tcBorders>
          </w:tcPr>
          <w:p w:rsidR="007B1F28" w:rsidRDefault="007B1F28" w:rsidP="001146A5">
            <w:pPr>
              <w:ind w:right="-43" w:firstLine="284"/>
              <w:jc w:val="both"/>
              <w:rPr>
                <w:rFonts w:ascii="Book Antiqua" w:hAnsi="Book Antiqua"/>
                <w:sz w:val="20"/>
                <w:szCs w:val="20"/>
              </w:rPr>
            </w:pPr>
            <w:r w:rsidRPr="001756F5">
              <w:rPr>
                <w:rFonts w:ascii="Book Antiqua" w:hAnsi="Book Antiqua"/>
                <w:sz w:val="20"/>
                <w:szCs w:val="20"/>
              </w:rPr>
              <w:t xml:space="preserve">Нет  </w:t>
            </w:r>
          </w:p>
          <w:p w:rsidR="001756F5" w:rsidRPr="001756F5" w:rsidRDefault="001756F5" w:rsidP="001146A5">
            <w:pPr>
              <w:ind w:right="-43" w:firstLine="284"/>
              <w:jc w:val="both"/>
              <w:rPr>
                <w:rFonts w:ascii="Book Antiqua" w:hAnsi="Book Antiqua"/>
                <w:sz w:val="20"/>
                <w:szCs w:val="20"/>
              </w:rPr>
            </w:pPr>
          </w:p>
        </w:tc>
      </w:tr>
      <w:tr w:rsidR="007B1F28" w:rsidRPr="001756F5" w:rsidTr="000D41B2">
        <w:trPr>
          <w:trHeight w:val="38"/>
        </w:trPr>
        <w:tc>
          <w:tcPr>
            <w:tcW w:w="1656" w:type="dxa"/>
            <w:vMerge w:val="restart"/>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Декор</w:t>
            </w:r>
          </w:p>
        </w:tc>
        <w:tc>
          <w:tcPr>
            <w:tcW w:w="3104" w:type="dxa"/>
            <w:tcBorders>
              <w:bottom w:val="single" w:sz="4" w:space="0" w:color="auto"/>
            </w:tcBorders>
          </w:tcPr>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 xml:space="preserve">Треугольно-выемчатый </w:t>
            </w:r>
            <w:r w:rsidR="001756F5" w:rsidRPr="001756F5">
              <w:rPr>
                <w:rFonts w:ascii="Book Antiqua" w:hAnsi="Book Antiqua"/>
                <w:sz w:val="20"/>
                <w:szCs w:val="20"/>
              </w:rPr>
              <w:t>резной орнамент</w:t>
            </w:r>
            <w:r w:rsidRPr="001756F5">
              <w:rPr>
                <w:rFonts w:ascii="Book Antiqua" w:hAnsi="Book Antiqua"/>
                <w:sz w:val="20"/>
                <w:szCs w:val="20"/>
              </w:rPr>
              <w:t xml:space="preserve">, выполнен в обронном стиле, слаборельефный.  </w:t>
            </w:r>
          </w:p>
          <w:p w:rsidR="007B1F28" w:rsidRPr="001756F5" w:rsidRDefault="007B1F28" w:rsidP="000D41B2">
            <w:pPr>
              <w:ind w:right="-43"/>
              <w:jc w:val="both"/>
              <w:rPr>
                <w:rFonts w:ascii="Book Antiqua" w:hAnsi="Book Antiqua"/>
                <w:sz w:val="20"/>
                <w:szCs w:val="20"/>
              </w:rPr>
            </w:pPr>
            <w:r w:rsidRPr="001756F5">
              <w:rPr>
                <w:rFonts w:ascii="Book Antiqua" w:hAnsi="Book Antiqua"/>
                <w:sz w:val="20"/>
                <w:szCs w:val="20"/>
              </w:rPr>
              <w:t xml:space="preserve">Бордюр образован </w:t>
            </w:r>
            <w:r w:rsidR="001756F5" w:rsidRPr="001756F5">
              <w:rPr>
                <w:rFonts w:ascii="Book Antiqua" w:hAnsi="Book Antiqua"/>
                <w:sz w:val="20"/>
                <w:szCs w:val="20"/>
              </w:rPr>
              <w:t>слаборельефной лентой</w:t>
            </w:r>
            <w:r w:rsidRPr="001756F5">
              <w:rPr>
                <w:rFonts w:ascii="Book Antiqua" w:hAnsi="Book Antiqua"/>
                <w:sz w:val="20"/>
                <w:szCs w:val="20"/>
              </w:rPr>
              <w:t xml:space="preserve">, состоящей из кресчатых </w:t>
            </w:r>
            <w:r w:rsidR="001756F5" w:rsidRPr="001756F5">
              <w:rPr>
                <w:rFonts w:ascii="Book Antiqua" w:hAnsi="Book Antiqua"/>
                <w:sz w:val="20"/>
                <w:szCs w:val="20"/>
              </w:rPr>
              <w:t xml:space="preserve">ячеек. </w:t>
            </w:r>
          </w:p>
        </w:tc>
      </w:tr>
      <w:tr w:rsidR="007B1F28" w:rsidRPr="001756F5" w:rsidTr="000D41B2">
        <w:trPr>
          <w:trHeight w:val="4"/>
        </w:trPr>
        <w:tc>
          <w:tcPr>
            <w:tcW w:w="1656" w:type="dxa"/>
            <w:vMerge/>
          </w:tcPr>
          <w:p w:rsidR="007B1F28" w:rsidRPr="001756F5" w:rsidRDefault="007B1F28" w:rsidP="001146A5">
            <w:pPr>
              <w:ind w:right="-43" w:firstLine="284"/>
              <w:jc w:val="both"/>
              <w:rPr>
                <w:rFonts w:ascii="Book Antiqua" w:hAnsi="Book Antiqua"/>
                <w:sz w:val="20"/>
                <w:szCs w:val="20"/>
              </w:rPr>
            </w:pPr>
          </w:p>
        </w:tc>
        <w:tc>
          <w:tcPr>
            <w:tcW w:w="3104" w:type="dxa"/>
            <w:tcBorders>
              <w:top w:val="single" w:sz="4" w:space="0" w:color="auto"/>
            </w:tcBorders>
          </w:tcPr>
          <w:p w:rsidR="007B1F28" w:rsidRPr="001756F5" w:rsidRDefault="001756F5" w:rsidP="001146A5">
            <w:pPr>
              <w:ind w:right="-43" w:firstLine="284"/>
              <w:jc w:val="both"/>
              <w:rPr>
                <w:rFonts w:ascii="Book Antiqua" w:hAnsi="Book Antiqua"/>
                <w:sz w:val="20"/>
                <w:szCs w:val="20"/>
              </w:rPr>
            </w:pPr>
            <w:r w:rsidRPr="001756F5">
              <w:rPr>
                <w:rFonts w:ascii="Book Antiqua" w:hAnsi="Book Antiqua"/>
                <w:sz w:val="20"/>
                <w:szCs w:val="20"/>
              </w:rPr>
              <w:t>Розетка круглой</w:t>
            </w:r>
            <w:r w:rsidR="007B1F28" w:rsidRPr="001756F5">
              <w:rPr>
                <w:rFonts w:ascii="Book Antiqua" w:hAnsi="Book Antiqua"/>
                <w:sz w:val="20"/>
                <w:szCs w:val="20"/>
              </w:rPr>
              <w:t xml:space="preserve"> формы, </w:t>
            </w:r>
            <w:r w:rsidRPr="001756F5">
              <w:rPr>
                <w:rFonts w:ascii="Book Antiqua" w:hAnsi="Book Antiqua"/>
                <w:sz w:val="20"/>
                <w:szCs w:val="20"/>
              </w:rPr>
              <w:t>заполнена с</w:t>
            </w:r>
            <w:r w:rsidR="007B1F28" w:rsidRPr="001756F5">
              <w:rPr>
                <w:rFonts w:ascii="Book Antiqua" w:hAnsi="Book Antiqua"/>
                <w:sz w:val="20"/>
                <w:szCs w:val="20"/>
              </w:rPr>
              <w:t xml:space="preserve"> внешней стороны 14 ячейками (сохранились 9 ячеек), расположенные в стиле Голгофы </w:t>
            </w:r>
            <w:r w:rsidRPr="001756F5">
              <w:rPr>
                <w:rFonts w:ascii="Book Antiqua" w:hAnsi="Book Antiqua"/>
                <w:sz w:val="20"/>
                <w:szCs w:val="20"/>
              </w:rPr>
              <w:t>ступенями зеркально</w:t>
            </w:r>
            <w:r w:rsidR="007B1F28" w:rsidRPr="001756F5">
              <w:rPr>
                <w:rFonts w:ascii="Book Antiqua" w:hAnsi="Book Antiqua"/>
                <w:sz w:val="20"/>
                <w:szCs w:val="20"/>
              </w:rPr>
              <w:t xml:space="preserve"> относительно друг друга. Внутри </w:t>
            </w:r>
            <w:r w:rsidRPr="001756F5">
              <w:rPr>
                <w:rFonts w:ascii="Book Antiqua" w:hAnsi="Book Antiqua"/>
                <w:sz w:val="20"/>
                <w:szCs w:val="20"/>
              </w:rPr>
              <w:t>ячеек «</w:t>
            </w:r>
            <w:r w:rsidR="007B1F28" w:rsidRPr="001756F5">
              <w:rPr>
                <w:rFonts w:ascii="Book Antiqua" w:hAnsi="Book Antiqua"/>
                <w:sz w:val="20"/>
                <w:szCs w:val="20"/>
              </w:rPr>
              <w:t>георгиевский крест», образованный четырьмя средними прямоугольными треугольниками, расположенных перпендикулярно друг другу вершинами с прямым углов к центру. Второй ряд- 10 полых ячеек (сохранилось 6</w:t>
            </w:r>
            <w:r w:rsidRPr="001756F5">
              <w:rPr>
                <w:rFonts w:ascii="Book Antiqua" w:hAnsi="Book Antiqua"/>
                <w:sz w:val="20"/>
                <w:szCs w:val="20"/>
              </w:rPr>
              <w:t>), расположенных</w:t>
            </w:r>
            <w:r w:rsidR="007B1F28" w:rsidRPr="001756F5">
              <w:rPr>
                <w:rFonts w:ascii="Book Antiqua" w:hAnsi="Book Antiqua"/>
                <w:sz w:val="20"/>
                <w:szCs w:val="20"/>
              </w:rPr>
              <w:t xml:space="preserve"> ступенями. Изнутри </w:t>
            </w:r>
            <w:r w:rsidRPr="001756F5">
              <w:rPr>
                <w:rFonts w:ascii="Book Antiqua" w:hAnsi="Book Antiqua"/>
                <w:sz w:val="20"/>
                <w:szCs w:val="20"/>
              </w:rPr>
              <w:t>Голгофы полое</w:t>
            </w:r>
            <w:r w:rsidR="007B1F28" w:rsidRPr="001756F5">
              <w:rPr>
                <w:rFonts w:ascii="Book Antiqua" w:hAnsi="Book Antiqua"/>
                <w:sz w:val="20"/>
                <w:szCs w:val="20"/>
              </w:rPr>
              <w:t xml:space="preserve"> пространство образует форму креста. </w:t>
            </w:r>
          </w:p>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На углах композиции видны три ленты из треугольников в один ряд вершинами вверх.</w:t>
            </w:r>
          </w:p>
          <w:p w:rsidR="007B1F28" w:rsidRDefault="007B1F28" w:rsidP="001146A5">
            <w:pPr>
              <w:ind w:right="-43" w:firstLine="284"/>
              <w:jc w:val="both"/>
              <w:rPr>
                <w:rFonts w:ascii="Book Antiqua" w:hAnsi="Book Antiqua"/>
                <w:sz w:val="20"/>
                <w:szCs w:val="20"/>
              </w:rPr>
            </w:pPr>
            <w:r w:rsidRPr="001756F5">
              <w:rPr>
                <w:rFonts w:ascii="Book Antiqua" w:hAnsi="Book Antiqua"/>
                <w:sz w:val="20"/>
                <w:szCs w:val="20"/>
              </w:rPr>
              <w:lastRenderedPageBreak/>
              <w:t>На боковых гранях орнамент отсутствует.</w:t>
            </w:r>
          </w:p>
          <w:p w:rsidR="001756F5" w:rsidRPr="001756F5" w:rsidRDefault="001756F5" w:rsidP="001146A5">
            <w:pPr>
              <w:ind w:right="-43" w:firstLine="284"/>
              <w:jc w:val="both"/>
              <w:rPr>
                <w:rFonts w:ascii="Book Antiqua" w:hAnsi="Book Antiqua"/>
                <w:sz w:val="20"/>
                <w:szCs w:val="20"/>
              </w:rPr>
            </w:pPr>
          </w:p>
        </w:tc>
      </w:tr>
      <w:tr w:rsidR="007B1F28" w:rsidRPr="001756F5" w:rsidTr="000D41B2">
        <w:trPr>
          <w:trHeight w:val="15"/>
        </w:trPr>
        <w:tc>
          <w:tcPr>
            <w:tcW w:w="1656" w:type="dxa"/>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Надпись</w:t>
            </w:r>
          </w:p>
        </w:tc>
        <w:tc>
          <w:tcPr>
            <w:tcW w:w="3104" w:type="dxa"/>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Нет</w:t>
            </w:r>
          </w:p>
        </w:tc>
      </w:tr>
      <w:tr w:rsidR="007B1F28" w:rsidRPr="001756F5" w:rsidTr="000D41B2">
        <w:trPr>
          <w:trHeight w:val="12"/>
        </w:trPr>
        <w:tc>
          <w:tcPr>
            <w:tcW w:w="1656" w:type="dxa"/>
          </w:tcPr>
          <w:p w:rsidR="007B1F28" w:rsidRPr="001756F5" w:rsidRDefault="007B1F28" w:rsidP="001146A5">
            <w:pPr>
              <w:ind w:right="-43" w:firstLine="284"/>
              <w:jc w:val="both"/>
              <w:rPr>
                <w:rFonts w:ascii="Book Antiqua" w:hAnsi="Book Antiqua"/>
                <w:sz w:val="20"/>
                <w:szCs w:val="20"/>
              </w:rPr>
            </w:pPr>
            <w:r w:rsidRPr="001756F5">
              <w:rPr>
                <w:rFonts w:ascii="Book Antiqua" w:hAnsi="Book Antiqua"/>
                <w:sz w:val="20"/>
                <w:szCs w:val="20"/>
              </w:rPr>
              <w:t>Текст</w:t>
            </w:r>
          </w:p>
        </w:tc>
        <w:tc>
          <w:tcPr>
            <w:tcW w:w="3104" w:type="dxa"/>
          </w:tcPr>
          <w:p w:rsidR="007B1F28" w:rsidRDefault="007B1F28" w:rsidP="001146A5">
            <w:pPr>
              <w:ind w:right="-43" w:firstLine="284"/>
              <w:contextualSpacing/>
              <w:jc w:val="both"/>
              <w:rPr>
                <w:rFonts w:ascii="Book Antiqua" w:hAnsi="Book Antiqua"/>
                <w:sz w:val="20"/>
                <w:szCs w:val="20"/>
              </w:rPr>
            </w:pPr>
            <w:r w:rsidRPr="001756F5">
              <w:rPr>
                <w:rFonts w:ascii="Book Antiqua" w:hAnsi="Book Antiqua"/>
                <w:sz w:val="20"/>
                <w:szCs w:val="20"/>
              </w:rPr>
              <w:t xml:space="preserve">Нет </w:t>
            </w:r>
          </w:p>
          <w:p w:rsidR="001756F5" w:rsidRPr="001756F5" w:rsidRDefault="001756F5" w:rsidP="001146A5">
            <w:pPr>
              <w:ind w:right="-43" w:firstLine="284"/>
              <w:contextualSpacing/>
              <w:jc w:val="both"/>
              <w:rPr>
                <w:rFonts w:ascii="Book Antiqua" w:hAnsi="Book Antiqua"/>
                <w:sz w:val="20"/>
                <w:szCs w:val="20"/>
              </w:rPr>
            </w:pPr>
          </w:p>
        </w:tc>
      </w:tr>
    </w:tbl>
    <w:p w:rsidR="001756F5"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1756F5">
        <w:rPr>
          <w:rFonts w:ascii="Book Antiqua" w:eastAsia="Times New Roman" w:hAnsi="Book Antiqua" w:cs="Tahoma"/>
          <w:color w:val="auto"/>
          <w:sz w:val="22"/>
          <w:szCs w:val="22"/>
          <w:lang w:eastAsia="en-US"/>
        </w:rPr>
        <w:t xml:space="preserve"> </w:t>
      </w:r>
    </w:p>
    <w:p w:rsidR="007B1F28" w:rsidRPr="00CC46EC" w:rsidRDefault="00CC46EC"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u w:val="single"/>
          <w:lang w:eastAsia="en-US"/>
        </w:rPr>
      </w:pPr>
      <w:r w:rsidRPr="001756F5">
        <w:rPr>
          <w:rFonts w:ascii="Book Antiqua" w:eastAsia="Times New Roman" w:hAnsi="Book Antiqua" w:cs="Tahoma"/>
          <w:noProof/>
          <w:color w:val="auto"/>
          <w:sz w:val="22"/>
          <w:szCs w:val="22"/>
        </w:rPr>
        <w:drawing>
          <wp:anchor distT="0" distB="0" distL="114300" distR="114300" simplePos="0" relativeHeight="251659264" behindDoc="0" locked="0" layoutInCell="1" allowOverlap="1" wp14:anchorId="3CEDB04B" wp14:editId="059111E1">
            <wp:simplePos x="0" y="0"/>
            <wp:positionH relativeFrom="column">
              <wp:posOffset>-118110</wp:posOffset>
            </wp:positionH>
            <wp:positionV relativeFrom="paragraph">
              <wp:posOffset>596300</wp:posOffset>
            </wp:positionV>
            <wp:extent cx="3195320" cy="2552065"/>
            <wp:effectExtent l="0" t="0" r="5080" b="635"/>
            <wp:wrapSquare wrapText="bothSides"/>
            <wp:docPr id="2" name="Рисунок 2" descr="C:\Users\пользователь\Desktop\лоция 7\в лоцию 7 от О.Б\надгробия\Общий вид надгробий в часовне на территории Мышкинского народного муз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оция 7\в лоцию 7 от О.Б\надгробия\Общий вид надгробий в часовне на территории Мышкинского народного музея.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95320" cy="2552065"/>
                    </a:xfrm>
                    <a:prstGeom prst="rect">
                      <a:avLst/>
                    </a:prstGeom>
                    <a:ln>
                      <a:noFill/>
                    </a:ln>
                    <a:effectLst>
                      <a:softEdge rad="112500"/>
                    </a:effectLst>
                  </pic:spPr>
                </pic:pic>
              </a:graphicData>
            </a:graphic>
          </wp:anchor>
        </w:drawing>
      </w:r>
      <w:r w:rsidR="007B1F28" w:rsidRPr="001756F5">
        <w:rPr>
          <w:rFonts w:ascii="Book Antiqua" w:eastAsia="Times New Roman" w:hAnsi="Book Antiqua" w:cs="Tahoma"/>
          <w:color w:val="auto"/>
          <w:sz w:val="22"/>
          <w:szCs w:val="22"/>
          <w:lang w:eastAsia="en-US"/>
        </w:rPr>
        <w:t xml:space="preserve"> </w:t>
      </w:r>
      <w:r w:rsidR="007B1F28" w:rsidRPr="00CC46EC">
        <w:rPr>
          <w:rFonts w:ascii="Book Antiqua" w:eastAsia="Times New Roman" w:hAnsi="Book Antiqua" w:cs="Tahoma"/>
          <w:color w:val="auto"/>
          <w:sz w:val="22"/>
          <w:szCs w:val="22"/>
          <w:u w:val="single"/>
          <w:lang w:eastAsia="en-US"/>
        </w:rPr>
        <w:t>Комментарии по датировке и композиционно-структурным особенностям фрагментов креста   КД-№№8,17,25.</w:t>
      </w:r>
    </w:p>
    <w:p w:rsidR="001146A5"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1756F5">
        <w:rPr>
          <w:rFonts w:ascii="Book Antiqua" w:eastAsia="Times New Roman" w:hAnsi="Book Antiqua" w:cs="Tahoma"/>
          <w:color w:val="auto"/>
          <w:sz w:val="22"/>
          <w:szCs w:val="22"/>
          <w:lang w:eastAsia="en-US"/>
        </w:rPr>
        <w:t xml:space="preserve">     Одной из спорных частей кузмодемьянского некрополя является отнесение указанных фрагментов к надгробиям одного из двух типов (плите или кресту) из-за малых размеров сохранившихся частей, уникальности декора и отсутствию в России выявленных аналогий до настоящего времени. Обращает на себя внимание необычный декор розетки. Она образуется из трех соединенных вместе фрагментов под КД- №№ 8,17 и 25. Розетка углублена, её заполняет голгофская четырехсторонняя композиция, составленная из заполненных и полых ячеек, выполненных в обронном стиле. Голгофой данную композицию можно назвать исходя из многочисленных примеров изображения голгофского креста в иконографии. В нашем случае голгофа как бы отражается зеркально, создавая образ креста.  С каждой из четырех сторон голгофы вырезано по 4 ячейки, заполненные крестами и образуя лестничную конструкцию. Далее вырезаны полые изнутри ячейки в количестве трех ячеек на одну сторону голгофы. В середине голгофы оставлено полое пустое пространство, которое образует форму четырехконечного креста. Впрочем, очевидно, сама голгофа также крестообразна.  </w:t>
      </w:r>
    </w:p>
    <w:p w:rsidR="007B1F28" w:rsidRPr="001756F5"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1756F5">
        <w:rPr>
          <w:rFonts w:ascii="Book Antiqua" w:eastAsia="Times New Roman" w:hAnsi="Book Antiqua" w:cs="Tahoma"/>
          <w:color w:val="auto"/>
          <w:sz w:val="22"/>
          <w:szCs w:val="22"/>
          <w:lang w:eastAsia="en-US"/>
        </w:rPr>
        <w:t xml:space="preserve">Аналогов среди известных введенных в оборот надгробных белокаменных плит и их </w:t>
      </w:r>
      <w:r w:rsidRPr="001756F5">
        <w:rPr>
          <w:rFonts w:ascii="Book Antiqua" w:eastAsia="Times New Roman" w:hAnsi="Book Antiqua" w:cs="Tahoma"/>
          <w:color w:val="auto"/>
          <w:sz w:val="22"/>
          <w:szCs w:val="22"/>
          <w:lang w:eastAsia="en-US"/>
        </w:rPr>
        <w:lastRenderedPageBreak/>
        <w:t xml:space="preserve">фрагментов у козмодемьянской крестчатой розетки на сегодняшний момент не имеется. Следовательно, найден уникальный экземпляр надгробного памятника с композицией розетки не имеющей широкого распространения, что предполагает штучный заказ. Плиты же с треугольно-выемчатым орнаментом, имеющие уникальные отличительные формы декора имеют хождение в относительно ранний период использования плит (т. е.  </w:t>
      </w:r>
      <w:r w:rsidR="001756F5">
        <w:rPr>
          <w:rFonts w:ascii="Book Antiqua" w:eastAsia="Times New Roman" w:hAnsi="Book Antiqua" w:cs="Tahoma"/>
          <w:color w:val="auto"/>
          <w:sz w:val="22"/>
          <w:szCs w:val="22"/>
          <w:lang w:eastAsia="en-US"/>
        </w:rPr>
        <w:t>о</w:t>
      </w:r>
      <w:r w:rsidR="001756F5" w:rsidRPr="001756F5">
        <w:rPr>
          <w:rFonts w:ascii="Book Antiqua" w:eastAsia="Times New Roman" w:hAnsi="Book Antiqua" w:cs="Tahoma"/>
          <w:color w:val="auto"/>
          <w:sz w:val="22"/>
          <w:szCs w:val="22"/>
          <w:lang w:eastAsia="en-US"/>
        </w:rPr>
        <w:t>т</w:t>
      </w:r>
      <w:r w:rsidRPr="001756F5">
        <w:rPr>
          <w:rFonts w:ascii="Book Antiqua" w:eastAsia="Times New Roman" w:hAnsi="Book Antiqua" w:cs="Tahoma"/>
          <w:color w:val="auto"/>
          <w:sz w:val="22"/>
          <w:szCs w:val="22"/>
          <w:lang w:eastAsia="en-US"/>
        </w:rPr>
        <w:t xml:space="preserve"> </w:t>
      </w:r>
      <w:r w:rsidRPr="001756F5">
        <w:rPr>
          <w:rFonts w:ascii="Book Antiqua" w:eastAsia="Times New Roman" w:hAnsi="Book Antiqua" w:cs="Tahoma"/>
          <w:color w:val="auto"/>
          <w:sz w:val="22"/>
          <w:szCs w:val="22"/>
          <w:lang w:val="en-US" w:eastAsia="en-US"/>
        </w:rPr>
        <w:t>XIII</w:t>
      </w:r>
      <w:r w:rsidRPr="001756F5">
        <w:rPr>
          <w:rFonts w:ascii="Book Antiqua" w:eastAsia="Times New Roman" w:hAnsi="Book Antiqua" w:cs="Tahoma"/>
          <w:color w:val="auto"/>
          <w:sz w:val="22"/>
          <w:szCs w:val="22"/>
          <w:lang w:eastAsia="en-US"/>
        </w:rPr>
        <w:t xml:space="preserve"> до конца </w:t>
      </w:r>
      <w:r w:rsidRPr="001756F5">
        <w:rPr>
          <w:rFonts w:ascii="Book Antiqua" w:eastAsia="Times New Roman" w:hAnsi="Book Antiqua" w:cs="Tahoma"/>
          <w:color w:val="auto"/>
          <w:sz w:val="22"/>
          <w:szCs w:val="22"/>
          <w:lang w:val="en-US" w:eastAsia="en-US"/>
        </w:rPr>
        <w:t>XV</w:t>
      </w:r>
      <w:r w:rsidRPr="001756F5">
        <w:rPr>
          <w:rFonts w:ascii="Book Antiqua" w:eastAsia="Times New Roman" w:hAnsi="Book Antiqua" w:cs="Tahoma"/>
          <w:color w:val="auto"/>
          <w:sz w:val="22"/>
          <w:szCs w:val="22"/>
          <w:lang w:eastAsia="en-US"/>
        </w:rPr>
        <w:t xml:space="preserve">- самого начала </w:t>
      </w:r>
      <w:r w:rsidRPr="001756F5">
        <w:rPr>
          <w:rFonts w:ascii="Book Antiqua" w:eastAsia="Times New Roman" w:hAnsi="Book Antiqua" w:cs="Tahoma"/>
          <w:color w:val="auto"/>
          <w:sz w:val="22"/>
          <w:szCs w:val="22"/>
          <w:lang w:val="en-US" w:eastAsia="en-US"/>
        </w:rPr>
        <w:t>XVI</w:t>
      </w:r>
      <w:r w:rsidRPr="001756F5">
        <w:rPr>
          <w:rFonts w:ascii="Book Antiqua" w:eastAsia="Times New Roman" w:hAnsi="Book Antiqua" w:cs="Tahoma"/>
          <w:color w:val="auto"/>
          <w:sz w:val="22"/>
          <w:szCs w:val="22"/>
          <w:lang w:eastAsia="en-US"/>
        </w:rPr>
        <w:t xml:space="preserve"> веков). Так как характерно преобладающее использование именно крестчатых элементов декора, то датировка фрагментов может быть ограничена по декору розетки </w:t>
      </w:r>
      <w:r w:rsidR="001756F5" w:rsidRPr="001756F5">
        <w:rPr>
          <w:rFonts w:ascii="Book Antiqua" w:eastAsia="Times New Roman" w:hAnsi="Book Antiqua" w:cs="Tahoma"/>
          <w:color w:val="auto"/>
          <w:sz w:val="22"/>
          <w:szCs w:val="22"/>
          <w:lang w:eastAsia="en-US"/>
        </w:rPr>
        <w:t>периодом XV</w:t>
      </w:r>
      <w:r w:rsidRPr="001756F5">
        <w:rPr>
          <w:rFonts w:ascii="Book Antiqua" w:eastAsia="Times New Roman" w:hAnsi="Book Antiqua" w:cs="Tahoma"/>
          <w:color w:val="auto"/>
          <w:sz w:val="22"/>
          <w:szCs w:val="22"/>
          <w:lang w:eastAsia="en-US"/>
        </w:rPr>
        <w:t xml:space="preserve"> века.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Используются одинарные отделяющие   угловые полосы коротких по длине, но толстых по ширине </w:t>
      </w:r>
      <w:r w:rsidR="00D30622" w:rsidRPr="00AD450B">
        <w:rPr>
          <w:rFonts w:ascii="Book Antiqua" w:eastAsia="Times New Roman" w:hAnsi="Book Antiqua" w:cs="Tahoma"/>
          <w:color w:val="auto"/>
          <w:sz w:val="22"/>
          <w:szCs w:val="22"/>
          <w:lang w:eastAsia="en-US"/>
        </w:rPr>
        <w:t>треугольников от</w:t>
      </w:r>
      <w:r w:rsidRPr="00AD450B">
        <w:rPr>
          <w:rFonts w:ascii="Book Antiqua" w:eastAsia="Times New Roman" w:hAnsi="Book Antiqua" w:cs="Tahoma"/>
          <w:color w:val="auto"/>
          <w:sz w:val="22"/>
          <w:szCs w:val="22"/>
          <w:lang w:eastAsia="en-US"/>
        </w:rPr>
        <w:t xml:space="preserve"> одной стороны плиты к другой. Подобные полосы (именно одинарные сходных размеров!) имеются на плитах из Богоявленского монастыря Москвы Кат. Бм. №№13 и 14(Беляев Л.А., 1996, фото 24,26), датируемые концом </w:t>
      </w:r>
      <w:r w:rsidRPr="00AD450B">
        <w:rPr>
          <w:rFonts w:ascii="Book Antiqua" w:eastAsia="Times New Roman" w:hAnsi="Book Antiqua" w:cs="Tahoma"/>
          <w:color w:val="auto"/>
          <w:sz w:val="22"/>
          <w:szCs w:val="22"/>
          <w:lang w:val="en-US" w:eastAsia="en-US"/>
        </w:rPr>
        <w:t>XV</w:t>
      </w:r>
      <w:r w:rsidRPr="00AD450B">
        <w:rPr>
          <w:rFonts w:ascii="Book Antiqua" w:eastAsia="Times New Roman" w:hAnsi="Book Antiqua" w:cs="Tahoma"/>
          <w:color w:val="auto"/>
          <w:sz w:val="22"/>
          <w:szCs w:val="22"/>
          <w:lang w:eastAsia="en-US"/>
        </w:rPr>
        <w:t xml:space="preserve">- началом </w:t>
      </w:r>
      <w:r w:rsidRPr="00AD450B">
        <w:rPr>
          <w:rFonts w:ascii="Book Antiqua" w:eastAsia="Times New Roman" w:hAnsi="Book Antiqua" w:cs="Tahoma"/>
          <w:color w:val="auto"/>
          <w:sz w:val="22"/>
          <w:szCs w:val="22"/>
          <w:lang w:val="en-US" w:eastAsia="en-US"/>
        </w:rPr>
        <w:t>XVI</w:t>
      </w:r>
      <w:r w:rsidRPr="00AD450B">
        <w:rPr>
          <w:rFonts w:ascii="Book Antiqua" w:eastAsia="Times New Roman" w:hAnsi="Book Antiqua" w:cs="Tahoma"/>
          <w:color w:val="auto"/>
          <w:sz w:val="22"/>
          <w:szCs w:val="22"/>
          <w:lang w:eastAsia="en-US"/>
        </w:rPr>
        <w:t xml:space="preserve"> века.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Высота фрагментов (9-9.5 </w:t>
      </w:r>
      <w:r w:rsidR="00D30622" w:rsidRPr="00AD450B">
        <w:rPr>
          <w:rFonts w:ascii="Book Antiqua" w:eastAsia="Times New Roman" w:hAnsi="Book Antiqua" w:cs="Tahoma"/>
          <w:color w:val="auto"/>
          <w:sz w:val="22"/>
          <w:szCs w:val="22"/>
          <w:lang w:eastAsia="en-US"/>
        </w:rPr>
        <w:t>см) характерна</w:t>
      </w:r>
      <w:r w:rsidRPr="00AD450B">
        <w:rPr>
          <w:rFonts w:ascii="Book Antiqua" w:eastAsia="Times New Roman" w:hAnsi="Book Antiqua" w:cs="Tahoma"/>
          <w:color w:val="auto"/>
          <w:sz w:val="22"/>
          <w:szCs w:val="22"/>
          <w:lang w:eastAsia="en-US"/>
        </w:rPr>
        <w:t xml:space="preserve"> для как для </w:t>
      </w:r>
      <w:r w:rsidR="00D30622" w:rsidRPr="00AD450B">
        <w:rPr>
          <w:rFonts w:ascii="Book Antiqua" w:eastAsia="Times New Roman" w:hAnsi="Book Antiqua" w:cs="Tahoma"/>
          <w:color w:val="auto"/>
          <w:sz w:val="22"/>
          <w:szCs w:val="22"/>
          <w:lang w:val="en-US" w:eastAsia="en-US"/>
        </w:rPr>
        <w:t>XV</w:t>
      </w:r>
      <w:r w:rsidR="00D30622" w:rsidRPr="00AD450B">
        <w:rPr>
          <w:rFonts w:ascii="Book Antiqua" w:eastAsia="Times New Roman" w:hAnsi="Book Antiqua" w:cs="Tahoma"/>
          <w:color w:val="auto"/>
          <w:sz w:val="22"/>
          <w:szCs w:val="22"/>
          <w:lang w:eastAsia="en-US"/>
        </w:rPr>
        <w:t xml:space="preserve"> так</w:t>
      </w:r>
      <w:r w:rsidRPr="00AD450B">
        <w:rPr>
          <w:rFonts w:ascii="Book Antiqua" w:eastAsia="Times New Roman" w:hAnsi="Book Antiqua" w:cs="Tahoma"/>
          <w:color w:val="auto"/>
          <w:sz w:val="22"/>
          <w:szCs w:val="22"/>
          <w:lang w:eastAsia="en-US"/>
        </w:rPr>
        <w:t xml:space="preserve"> и для </w:t>
      </w:r>
      <w:r w:rsidRPr="00AD450B">
        <w:rPr>
          <w:rFonts w:ascii="Book Antiqua" w:eastAsia="Times New Roman" w:hAnsi="Book Antiqua" w:cs="Tahoma"/>
          <w:color w:val="auto"/>
          <w:sz w:val="22"/>
          <w:szCs w:val="22"/>
          <w:lang w:val="en-US" w:eastAsia="en-US"/>
        </w:rPr>
        <w:t>XVI</w:t>
      </w:r>
      <w:r w:rsidRPr="00AD450B">
        <w:rPr>
          <w:rFonts w:ascii="Book Antiqua" w:eastAsia="Times New Roman" w:hAnsi="Book Antiqua" w:cs="Tahoma"/>
          <w:color w:val="auto"/>
          <w:sz w:val="22"/>
          <w:szCs w:val="22"/>
          <w:lang w:eastAsia="en-US"/>
        </w:rPr>
        <w:t xml:space="preserve"> </w:t>
      </w:r>
      <w:r w:rsidR="00D30622" w:rsidRPr="00AD450B">
        <w:rPr>
          <w:rFonts w:ascii="Book Antiqua" w:eastAsia="Times New Roman" w:hAnsi="Book Antiqua" w:cs="Tahoma"/>
          <w:color w:val="auto"/>
          <w:sz w:val="22"/>
          <w:szCs w:val="22"/>
          <w:lang w:eastAsia="en-US"/>
        </w:rPr>
        <w:t>(вплоть</w:t>
      </w:r>
      <w:r w:rsidRPr="00AD450B">
        <w:rPr>
          <w:rFonts w:ascii="Book Antiqua" w:eastAsia="Times New Roman" w:hAnsi="Book Antiqua" w:cs="Tahoma"/>
          <w:color w:val="auto"/>
          <w:sz w:val="22"/>
          <w:szCs w:val="22"/>
          <w:lang w:eastAsia="en-US"/>
        </w:rPr>
        <w:t xml:space="preserve"> до 1570-х годов) веков.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На одном из фрагментов со слаборельефной техникой резьбы и крестчатым </w:t>
      </w:r>
      <w:r w:rsidR="00D30622" w:rsidRPr="00AD450B">
        <w:rPr>
          <w:rFonts w:ascii="Book Antiqua" w:eastAsia="Times New Roman" w:hAnsi="Book Antiqua" w:cs="Tahoma"/>
          <w:color w:val="auto"/>
          <w:sz w:val="22"/>
          <w:szCs w:val="22"/>
          <w:lang w:eastAsia="en-US"/>
        </w:rPr>
        <w:t>орнаментом без</w:t>
      </w:r>
      <w:r w:rsidRPr="00AD450B">
        <w:rPr>
          <w:rFonts w:ascii="Book Antiqua" w:eastAsia="Times New Roman" w:hAnsi="Book Antiqua" w:cs="Tahoma"/>
          <w:color w:val="auto"/>
          <w:sz w:val="22"/>
          <w:szCs w:val="22"/>
          <w:lang w:eastAsia="en-US"/>
        </w:rPr>
        <w:t xml:space="preserve"> признаков розетки   имеется надпись, процарапанная в стиле граффити. На сегодняшний момент в историографии вопроса самая </w:t>
      </w:r>
      <w:r w:rsidR="00D30622" w:rsidRPr="00AD450B">
        <w:rPr>
          <w:rFonts w:ascii="Book Antiqua" w:eastAsia="Times New Roman" w:hAnsi="Book Antiqua" w:cs="Tahoma"/>
          <w:color w:val="auto"/>
          <w:sz w:val="22"/>
          <w:szCs w:val="22"/>
          <w:lang w:eastAsia="en-US"/>
        </w:rPr>
        <w:t>ранняя плита</w:t>
      </w:r>
      <w:r w:rsidRPr="00AD450B">
        <w:rPr>
          <w:rFonts w:ascii="Book Antiqua" w:eastAsia="Times New Roman" w:hAnsi="Book Antiqua" w:cs="Tahoma"/>
          <w:color w:val="auto"/>
          <w:sz w:val="22"/>
          <w:szCs w:val="22"/>
          <w:lang w:eastAsia="en-US"/>
        </w:rPr>
        <w:t xml:space="preserve"> </w:t>
      </w:r>
      <w:r w:rsidR="00D30622" w:rsidRPr="00AD450B">
        <w:rPr>
          <w:rFonts w:ascii="Book Antiqua" w:eastAsia="Times New Roman" w:hAnsi="Book Antiqua" w:cs="Tahoma"/>
          <w:color w:val="auto"/>
          <w:sz w:val="22"/>
          <w:szCs w:val="22"/>
          <w:lang w:eastAsia="en-US"/>
        </w:rPr>
        <w:t>с датированной</w:t>
      </w:r>
      <w:r w:rsidRPr="00AD450B">
        <w:rPr>
          <w:rFonts w:ascii="Book Antiqua" w:eastAsia="Times New Roman" w:hAnsi="Book Antiqua" w:cs="Tahoma"/>
          <w:color w:val="auto"/>
          <w:sz w:val="22"/>
          <w:szCs w:val="22"/>
          <w:lang w:eastAsia="en-US"/>
        </w:rPr>
        <w:t xml:space="preserve"> надписью относится к 1480 году. (Вишневский В.И. Работы в Троице-Сергиевой лавре//Археологические открытия 2001 года. М., 2002. Плита дьяка Василия Беды). Если эти фрагменты с розеткой относится к типу белокаменных плит, то их датировка может начинаться от 1470-х годов.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Таким образом, </w:t>
      </w:r>
      <w:r w:rsidR="00D30622" w:rsidRPr="00AD450B">
        <w:rPr>
          <w:rFonts w:ascii="Book Antiqua" w:eastAsia="Times New Roman" w:hAnsi="Book Antiqua" w:cs="Tahoma"/>
          <w:color w:val="auto"/>
          <w:sz w:val="22"/>
          <w:szCs w:val="22"/>
          <w:lang w:eastAsia="en-US"/>
        </w:rPr>
        <w:t>сравнивая параметры</w:t>
      </w:r>
      <w:r w:rsidRPr="00AD450B">
        <w:rPr>
          <w:rFonts w:ascii="Book Antiqua" w:eastAsia="Times New Roman" w:hAnsi="Book Antiqua" w:cs="Tahoma"/>
          <w:color w:val="auto"/>
          <w:sz w:val="22"/>
          <w:szCs w:val="22"/>
          <w:lang w:eastAsia="en-US"/>
        </w:rPr>
        <w:t xml:space="preserve"> фрагментов, следует датировать крестчатую голгофскую розетку, учитывая и прекрасную технику резьбы, и общую датировку некрополя села Кузмодемьянского </w:t>
      </w:r>
      <w:r w:rsidR="00D30622" w:rsidRPr="00AD450B">
        <w:rPr>
          <w:rFonts w:ascii="Book Antiqua" w:eastAsia="Times New Roman" w:hAnsi="Book Antiqua" w:cs="Tahoma"/>
          <w:color w:val="auto"/>
          <w:sz w:val="22"/>
          <w:szCs w:val="22"/>
          <w:lang w:eastAsia="en-US"/>
        </w:rPr>
        <w:t>предположительно последней</w:t>
      </w:r>
      <w:r w:rsidRPr="00AD450B">
        <w:rPr>
          <w:rFonts w:ascii="Book Antiqua" w:eastAsia="Times New Roman" w:hAnsi="Book Antiqua" w:cs="Tahoma"/>
          <w:color w:val="auto"/>
          <w:sz w:val="22"/>
          <w:szCs w:val="22"/>
          <w:lang w:eastAsia="en-US"/>
        </w:rPr>
        <w:t xml:space="preserve"> </w:t>
      </w:r>
      <w:r w:rsidR="00D30622" w:rsidRPr="00AD450B">
        <w:rPr>
          <w:rFonts w:ascii="Book Antiqua" w:eastAsia="Times New Roman" w:hAnsi="Book Antiqua" w:cs="Tahoma"/>
          <w:color w:val="auto"/>
          <w:sz w:val="22"/>
          <w:szCs w:val="22"/>
          <w:lang w:eastAsia="en-US"/>
        </w:rPr>
        <w:t>четвертью XV</w:t>
      </w:r>
      <w:r w:rsidRPr="00AD450B">
        <w:rPr>
          <w:rFonts w:ascii="Book Antiqua" w:eastAsia="Times New Roman" w:hAnsi="Book Antiqua" w:cs="Tahoma"/>
          <w:color w:val="auto"/>
          <w:sz w:val="22"/>
          <w:szCs w:val="22"/>
          <w:lang w:eastAsia="en-US"/>
        </w:rPr>
        <w:t xml:space="preserve">- самым началом </w:t>
      </w:r>
      <w:r w:rsidR="00D30622" w:rsidRPr="00AD450B">
        <w:rPr>
          <w:rFonts w:ascii="Book Antiqua" w:eastAsia="Times New Roman" w:hAnsi="Book Antiqua" w:cs="Tahoma"/>
          <w:color w:val="auto"/>
          <w:sz w:val="22"/>
          <w:szCs w:val="22"/>
          <w:lang w:val="en-US" w:eastAsia="en-US"/>
        </w:rPr>
        <w:t>XVI</w:t>
      </w:r>
      <w:r w:rsidR="00D30622" w:rsidRPr="00AD450B">
        <w:rPr>
          <w:rFonts w:ascii="Book Antiqua" w:eastAsia="Times New Roman" w:hAnsi="Book Antiqua" w:cs="Tahoma"/>
          <w:color w:val="auto"/>
          <w:sz w:val="22"/>
          <w:szCs w:val="22"/>
          <w:lang w:eastAsia="en-US"/>
        </w:rPr>
        <w:t xml:space="preserve"> века</w:t>
      </w:r>
      <w:r w:rsidRPr="00AD450B">
        <w:rPr>
          <w:rFonts w:ascii="Book Antiqua" w:eastAsia="Times New Roman" w:hAnsi="Book Antiqua" w:cs="Tahoma"/>
          <w:color w:val="auto"/>
          <w:sz w:val="22"/>
          <w:szCs w:val="22"/>
          <w:lang w:eastAsia="en-US"/>
        </w:rPr>
        <w:t xml:space="preserve">.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К какому типу надгробий могут принадлежать фрагменты с розеткой? В пользу каменного креста свидетельствуют следующие моменты: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1.</w:t>
      </w:r>
      <w:r w:rsidR="00D30622"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t xml:space="preserve">Кузмодемьянский некрополь уже имеет несколько </w:t>
      </w:r>
      <w:r w:rsidR="00D30622" w:rsidRPr="00AD450B">
        <w:rPr>
          <w:rFonts w:ascii="Book Antiqua" w:eastAsia="Times New Roman" w:hAnsi="Book Antiqua" w:cs="Tahoma"/>
          <w:color w:val="auto"/>
          <w:sz w:val="22"/>
          <w:szCs w:val="22"/>
          <w:lang w:eastAsia="en-US"/>
        </w:rPr>
        <w:t>фрагментов белокаменных</w:t>
      </w:r>
      <w:r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lastRenderedPageBreak/>
        <w:t xml:space="preserve">крестов с треугольно-выемчатым орнаментом с крестчатыми элементами, </w:t>
      </w:r>
      <w:r w:rsidR="00D30622" w:rsidRPr="00AD450B">
        <w:rPr>
          <w:rFonts w:ascii="Book Antiqua" w:eastAsia="Times New Roman" w:hAnsi="Book Antiqua" w:cs="Tahoma"/>
          <w:color w:val="auto"/>
          <w:sz w:val="22"/>
          <w:szCs w:val="22"/>
          <w:lang w:eastAsia="en-US"/>
        </w:rPr>
        <w:t>и слаборельефной</w:t>
      </w:r>
      <w:r w:rsidRPr="00AD450B">
        <w:rPr>
          <w:rFonts w:ascii="Book Antiqua" w:eastAsia="Times New Roman" w:hAnsi="Book Antiqua" w:cs="Tahoma"/>
          <w:color w:val="auto"/>
          <w:sz w:val="22"/>
          <w:szCs w:val="22"/>
          <w:lang w:eastAsia="en-US"/>
        </w:rPr>
        <w:t xml:space="preserve"> резьбой.</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2. При рассмотрении трех фрагментов компактно видно, что на всех трех частях надгробия имеются угловые треугольчатые полосы. Тем самым имеется возможность предполагать наличие с трех сторон края, что косвенно может свидетельствовать о слишком узкой для плиты ширины надгробия. В то же время, не исключено, фрагмент №17 не является частью именно этой розетки, так как край </w:t>
      </w:r>
      <w:r w:rsidR="001756F5" w:rsidRPr="00AD450B">
        <w:rPr>
          <w:rFonts w:ascii="Book Antiqua" w:eastAsia="Times New Roman" w:hAnsi="Book Antiqua" w:cs="Tahoma"/>
          <w:color w:val="auto"/>
          <w:sz w:val="22"/>
          <w:szCs w:val="22"/>
          <w:lang w:eastAsia="en-US"/>
        </w:rPr>
        <w:t>(бордюр</w:t>
      </w:r>
      <w:r w:rsidRPr="00AD450B">
        <w:rPr>
          <w:rFonts w:ascii="Book Antiqua" w:eastAsia="Times New Roman" w:hAnsi="Book Antiqua" w:cs="Tahoma"/>
          <w:color w:val="auto"/>
          <w:sz w:val="22"/>
          <w:szCs w:val="22"/>
          <w:lang w:eastAsia="en-US"/>
        </w:rPr>
        <w:t xml:space="preserve">) самой плоскости розетки отличается от №№8 и </w:t>
      </w:r>
      <w:r w:rsidR="00D30622" w:rsidRPr="00AD450B">
        <w:rPr>
          <w:rFonts w:ascii="Book Antiqua" w:eastAsia="Times New Roman" w:hAnsi="Book Antiqua" w:cs="Tahoma"/>
          <w:color w:val="auto"/>
          <w:sz w:val="22"/>
          <w:szCs w:val="22"/>
          <w:lang w:eastAsia="en-US"/>
        </w:rPr>
        <w:t>25, на</w:t>
      </w:r>
      <w:r w:rsidRPr="00AD450B">
        <w:rPr>
          <w:rFonts w:ascii="Book Antiqua" w:eastAsia="Times New Roman" w:hAnsi="Book Antiqua" w:cs="Tahoma"/>
          <w:color w:val="auto"/>
          <w:sz w:val="22"/>
          <w:szCs w:val="22"/>
          <w:lang w:eastAsia="en-US"/>
        </w:rPr>
        <w:t xml:space="preserve"> которых он представляет собой не слаборельефную полосу с графией, а просто перепад высот от углубленной плоскости розетки к высокой части плоскости остальной части надгробия.      </w:t>
      </w:r>
    </w:p>
    <w:p w:rsidR="007B1F28" w:rsidRPr="00AD450B" w:rsidRDefault="007B1F28" w:rsidP="001146A5">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3.</w:t>
      </w:r>
      <w:r w:rsidR="00D30622"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t xml:space="preserve">В центральной России только в 2012 году </w:t>
      </w:r>
      <w:r w:rsidR="00D30622" w:rsidRPr="00AD450B">
        <w:rPr>
          <w:rFonts w:ascii="Book Antiqua" w:eastAsia="Times New Roman" w:hAnsi="Book Antiqua" w:cs="Tahoma"/>
          <w:color w:val="auto"/>
          <w:sz w:val="22"/>
          <w:szCs w:val="22"/>
          <w:lang w:eastAsia="en-US"/>
        </w:rPr>
        <w:t>найден белокаменный</w:t>
      </w:r>
      <w:r w:rsidRPr="00AD450B">
        <w:rPr>
          <w:rFonts w:ascii="Book Antiqua" w:eastAsia="Times New Roman" w:hAnsi="Book Antiqua" w:cs="Tahoma"/>
          <w:color w:val="auto"/>
          <w:sz w:val="22"/>
          <w:szCs w:val="22"/>
          <w:lang w:eastAsia="en-US"/>
        </w:rPr>
        <w:t xml:space="preserve"> крест, полностью декорированный в треугольно-выемчатой </w:t>
      </w:r>
      <w:r w:rsidR="00D30622" w:rsidRPr="00AD450B">
        <w:rPr>
          <w:rFonts w:ascii="Book Antiqua" w:eastAsia="Times New Roman" w:hAnsi="Book Antiqua" w:cs="Tahoma"/>
          <w:color w:val="auto"/>
          <w:sz w:val="22"/>
          <w:szCs w:val="22"/>
          <w:lang w:eastAsia="en-US"/>
        </w:rPr>
        <w:t>технике и</w:t>
      </w:r>
      <w:r w:rsidRPr="00AD450B">
        <w:rPr>
          <w:rFonts w:ascii="Book Antiqua" w:eastAsia="Times New Roman" w:hAnsi="Book Antiqua" w:cs="Tahoma"/>
          <w:color w:val="auto"/>
          <w:sz w:val="22"/>
          <w:szCs w:val="22"/>
          <w:lang w:eastAsia="en-US"/>
        </w:rPr>
        <w:t xml:space="preserve"> без изображения распятия («О происхождении каменного креста из </w:t>
      </w:r>
      <w:r w:rsidR="00D30622" w:rsidRPr="00AD450B">
        <w:rPr>
          <w:rFonts w:ascii="Book Antiqua" w:eastAsia="Times New Roman" w:hAnsi="Book Antiqua" w:cs="Tahoma"/>
          <w:color w:val="auto"/>
          <w:sz w:val="22"/>
          <w:szCs w:val="22"/>
          <w:lang w:eastAsia="en-US"/>
        </w:rPr>
        <w:t>Рогачево» http://russ-middle-age.livejournal.com/690.html</w:t>
      </w:r>
      <w:r w:rsidRPr="00AD450B">
        <w:rPr>
          <w:rFonts w:ascii="Book Antiqua" w:eastAsia="Times New Roman" w:hAnsi="Book Antiqua" w:cs="Tahoma"/>
          <w:color w:val="auto"/>
          <w:sz w:val="22"/>
          <w:szCs w:val="22"/>
          <w:lang w:eastAsia="en-US"/>
        </w:rPr>
        <w:t xml:space="preserve">   11.05.13 </w:t>
      </w:r>
      <w:r w:rsidR="00D30622" w:rsidRPr="00AD450B">
        <w:rPr>
          <w:rFonts w:ascii="Book Antiqua" w:eastAsia="Times New Roman" w:hAnsi="Book Antiqua" w:cs="Tahoma"/>
          <w:color w:val="auto"/>
          <w:sz w:val="22"/>
          <w:szCs w:val="22"/>
          <w:lang w:eastAsia="en-US"/>
        </w:rPr>
        <w:t>(Домодедовский</w:t>
      </w:r>
      <w:r w:rsidRPr="00AD450B">
        <w:rPr>
          <w:rFonts w:ascii="Book Antiqua" w:eastAsia="Times New Roman" w:hAnsi="Book Antiqua" w:cs="Tahoma"/>
          <w:color w:val="auto"/>
          <w:sz w:val="22"/>
          <w:szCs w:val="22"/>
          <w:lang w:eastAsia="en-US"/>
        </w:rPr>
        <w:t xml:space="preserve"> район Московской области)</w:t>
      </w:r>
      <w:r w:rsidR="00D30622" w:rsidRPr="00AD450B">
        <w:rPr>
          <w:rFonts w:ascii="Book Antiqua" w:eastAsia="Times New Roman" w:hAnsi="Book Antiqua" w:cs="Tahoma"/>
          <w:color w:val="auto"/>
          <w:sz w:val="22"/>
          <w:szCs w:val="22"/>
          <w:lang w:eastAsia="en-US"/>
        </w:rPr>
        <w:t>), предположительно</w:t>
      </w:r>
      <w:r w:rsidRPr="00AD450B">
        <w:rPr>
          <w:rFonts w:ascii="Book Antiqua" w:eastAsia="Times New Roman" w:hAnsi="Book Antiqua" w:cs="Tahoma"/>
          <w:color w:val="auto"/>
          <w:sz w:val="22"/>
          <w:szCs w:val="22"/>
          <w:lang w:eastAsia="en-US"/>
        </w:rPr>
        <w:t xml:space="preserve"> датируемый </w:t>
      </w:r>
      <w:r w:rsidRPr="00AD450B">
        <w:rPr>
          <w:rFonts w:ascii="Book Antiqua" w:eastAsia="Times New Roman" w:hAnsi="Book Antiqua" w:cs="Tahoma"/>
          <w:color w:val="auto"/>
          <w:sz w:val="22"/>
          <w:szCs w:val="22"/>
          <w:lang w:val="en-US" w:eastAsia="en-US"/>
        </w:rPr>
        <w:t>XVI</w:t>
      </w:r>
      <w:r w:rsidRPr="00AD450B">
        <w:rPr>
          <w:rFonts w:ascii="Book Antiqua" w:eastAsia="Times New Roman" w:hAnsi="Book Antiqua" w:cs="Tahoma"/>
          <w:color w:val="auto"/>
          <w:sz w:val="22"/>
          <w:szCs w:val="22"/>
          <w:lang w:eastAsia="en-US"/>
        </w:rPr>
        <w:t xml:space="preserve"> веком. Более того, на рогачевском кресте также использован оброн и розетка с иерусалимским крестом в центре вдавленной розетки посередине креста. Не исключены некоторые связи между этими двумя памятниками, но что-то конкретное сказать пока ничего нельзя, так как крест из Рогачева не введен в научный оборот, а единственная фотография в сети Интернет не имеет достаточного разрешения для более детального дистанционного исследования. Второй крест с крестчатым бордюром имеется в собрании Звенигородского музея; судя по фото его декор также выполнен в слаборельефной технике, но без розетки </w:t>
      </w:r>
      <w:r w:rsidR="00D30622" w:rsidRPr="00AD450B">
        <w:rPr>
          <w:rFonts w:ascii="Book Antiqua" w:eastAsia="Times New Roman" w:hAnsi="Book Antiqua" w:cs="Tahoma"/>
          <w:color w:val="auto"/>
          <w:sz w:val="22"/>
          <w:szCs w:val="22"/>
          <w:lang w:eastAsia="en-US"/>
        </w:rPr>
        <w:t>(Алексеев</w:t>
      </w:r>
      <w:r w:rsidRPr="00AD450B">
        <w:rPr>
          <w:rFonts w:ascii="Book Antiqua" w:eastAsia="Times New Roman" w:hAnsi="Book Antiqua" w:cs="Tahoma"/>
          <w:color w:val="auto"/>
          <w:sz w:val="22"/>
          <w:szCs w:val="22"/>
          <w:lang w:eastAsia="en-US"/>
        </w:rPr>
        <w:t xml:space="preserve"> А.В. Церковные древности Звенигородской земли. Очерки церковной археологии. М.- </w:t>
      </w:r>
      <w:r w:rsidR="00D30622" w:rsidRPr="00AD450B">
        <w:rPr>
          <w:rFonts w:ascii="Book Antiqua" w:eastAsia="Times New Roman" w:hAnsi="Book Antiqua" w:cs="Tahoma"/>
          <w:color w:val="auto"/>
          <w:sz w:val="22"/>
          <w:szCs w:val="22"/>
          <w:lang w:eastAsia="en-US"/>
        </w:rPr>
        <w:t>Звенигород, с.</w:t>
      </w:r>
      <w:r w:rsidRPr="00AD450B">
        <w:rPr>
          <w:rFonts w:ascii="Book Antiqua" w:eastAsia="Times New Roman" w:hAnsi="Book Antiqua" w:cs="Tahoma"/>
          <w:color w:val="auto"/>
          <w:sz w:val="22"/>
          <w:szCs w:val="22"/>
          <w:lang w:eastAsia="en-US"/>
        </w:rPr>
        <w:t xml:space="preserve">276, ил.5.).   </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4.</w:t>
      </w:r>
      <w:r w:rsidR="00D30622"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t xml:space="preserve">Обронный характер декора в </w:t>
      </w:r>
      <w:r w:rsidRPr="00AD450B">
        <w:rPr>
          <w:rFonts w:ascii="Book Antiqua" w:eastAsia="Times New Roman" w:hAnsi="Book Antiqua" w:cs="Tahoma"/>
          <w:color w:val="auto"/>
          <w:sz w:val="22"/>
          <w:szCs w:val="22"/>
          <w:lang w:val="en-US" w:eastAsia="en-US"/>
        </w:rPr>
        <w:t>XV</w:t>
      </w:r>
      <w:r w:rsidRPr="00AD450B">
        <w:rPr>
          <w:rFonts w:ascii="Book Antiqua" w:eastAsia="Times New Roman" w:hAnsi="Book Antiqua" w:cs="Tahoma"/>
          <w:color w:val="auto"/>
          <w:sz w:val="22"/>
          <w:szCs w:val="22"/>
          <w:lang w:eastAsia="en-US"/>
        </w:rPr>
        <w:t>-</w:t>
      </w:r>
      <w:r w:rsidRPr="00AD450B">
        <w:rPr>
          <w:rFonts w:ascii="Book Antiqua" w:eastAsia="Times New Roman" w:hAnsi="Book Antiqua" w:cs="Tahoma"/>
          <w:color w:val="auto"/>
          <w:sz w:val="22"/>
          <w:szCs w:val="22"/>
          <w:lang w:val="en-US" w:eastAsia="en-US"/>
        </w:rPr>
        <w:t>XVI</w:t>
      </w:r>
      <w:r w:rsidRPr="00AD450B">
        <w:rPr>
          <w:rFonts w:ascii="Book Antiqua" w:eastAsia="Times New Roman" w:hAnsi="Book Antiqua" w:cs="Tahoma"/>
          <w:color w:val="auto"/>
          <w:sz w:val="22"/>
          <w:szCs w:val="22"/>
          <w:lang w:eastAsia="en-US"/>
        </w:rPr>
        <w:t xml:space="preserve"> веках характерен почти исключительно только для каменных крестов.</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5.</w:t>
      </w:r>
      <w:r w:rsidR="00D30622"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t xml:space="preserve"> Подобные формы розеток не встречаются ни на одной плите разных видов в России.</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6.</w:t>
      </w:r>
      <w:r w:rsidR="00D30622" w:rsidRPr="00AD450B">
        <w:rPr>
          <w:rFonts w:ascii="Book Antiqua" w:eastAsia="Times New Roman" w:hAnsi="Book Antiqua" w:cs="Tahoma"/>
          <w:color w:val="auto"/>
          <w:sz w:val="22"/>
          <w:szCs w:val="22"/>
          <w:lang w:eastAsia="en-US"/>
        </w:rPr>
        <w:t xml:space="preserve"> </w:t>
      </w:r>
      <w:r w:rsidRPr="00AD450B">
        <w:rPr>
          <w:rFonts w:ascii="Book Antiqua" w:eastAsia="Times New Roman" w:hAnsi="Book Antiqua" w:cs="Tahoma"/>
          <w:color w:val="auto"/>
          <w:sz w:val="22"/>
          <w:szCs w:val="22"/>
          <w:lang w:eastAsia="en-US"/>
        </w:rPr>
        <w:t xml:space="preserve">Предполагаемая ширина надгробия хорошо соответствует ширине крестов; для плиты </w:t>
      </w:r>
      <w:r w:rsidR="00D30622" w:rsidRPr="00AD450B">
        <w:rPr>
          <w:rFonts w:ascii="Book Antiqua" w:eastAsia="Times New Roman" w:hAnsi="Book Antiqua" w:cs="Tahoma"/>
          <w:color w:val="auto"/>
          <w:sz w:val="22"/>
          <w:szCs w:val="22"/>
          <w:lang w:eastAsia="en-US"/>
        </w:rPr>
        <w:t>ширина является</w:t>
      </w:r>
      <w:r w:rsidRPr="00AD450B">
        <w:rPr>
          <w:rFonts w:ascii="Book Antiqua" w:eastAsia="Times New Roman" w:hAnsi="Book Antiqua" w:cs="Tahoma"/>
          <w:color w:val="auto"/>
          <w:sz w:val="22"/>
          <w:szCs w:val="22"/>
          <w:lang w:eastAsia="en-US"/>
        </w:rPr>
        <w:t xml:space="preserve"> слишком узкой.  </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 xml:space="preserve"> В пользу типа «белокаменной плиты» относятся только такие предположения, как:</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lastRenderedPageBreak/>
        <w:t xml:space="preserve">1.Обронная резьба на плитах встречается в </w:t>
      </w:r>
      <w:r w:rsidRPr="00AD450B">
        <w:rPr>
          <w:rFonts w:ascii="Book Antiqua" w:eastAsia="Times New Roman" w:hAnsi="Book Antiqua" w:cs="Tahoma"/>
          <w:color w:val="auto"/>
          <w:sz w:val="22"/>
          <w:szCs w:val="22"/>
          <w:lang w:val="en-US" w:eastAsia="en-US"/>
        </w:rPr>
        <w:t>XV</w:t>
      </w:r>
      <w:r w:rsidRPr="00AD450B">
        <w:rPr>
          <w:rFonts w:ascii="Book Antiqua" w:eastAsia="Times New Roman" w:hAnsi="Book Antiqua" w:cs="Tahoma"/>
          <w:color w:val="auto"/>
          <w:sz w:val="22"/>
          <w:szCs w:val="22"/>
          <w:lang w:eastAsia="en-US"/>
        </w:rPr>
        <w:t>-</w:t>
      </w:r>
      <w:r w:rsidRPr="00AD450B">
        <w:rPr>
          <w:rFonts w:ascii="Book Antiqua" w:eastAsia="Times New Roman" w:hAnsi="Book Antiqua" w:cs="Tahoma"/>
          <w:color w:val="auto"/>
          <w:sz w:val="22"/>
          <w:szCs w:val="22"/>
          <w:lang w:val="en-US" w:eastAsia="en-US"/>
        </w:rPr>
        <w:t>XVI</w:t>
      </w:r>
      <w:r w:rsidRPr="00AD450B">
        <w:rPr>
          <w:rFonts w:ascii="Book Antiqua" w:eastAsia="Times New Roman" w:hAnsi="Book Antiqua" w:cs="Tahoma"/>
          <w:color w:val="auto"/>
          <w:sz w:val="22"/>
          <w:szCs w:val="22"/>
          <w:lang w:eastAsia="en-US"/>
        </w:rPr>
        <w:t xml:space="preserve"> веков, найденных в современной Тверской области и Ферапонтовом монастыре.</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2.Толщина надгробия соответствует толщине белокаменных плит указанных веков (но даже среди кузмодемьянского некрополя есть крест тоньше- 5.5 см вместо 9 см фрагментов с розеткой).</w:t>
      </w:r>
    </w:p>
    <w:p w:rsidR="007B1F28" w:rsidRPr="00AD450B" w:rsidRDefault="007B1F28" w:rsidP="00AD450B">
      <w:pPr>
        <w:widowControl/>
        <w:spacing w:before="100" w:beforeAutospacing="1" w:after="100" w:afterAutospacing="1"/>
        <w:ind w:right="-43"/>
        <w:contextualSpacing/>
        <w:jc w:val="both"/>
        <w:rPr>
          <w:rFonts w:ascii="Book Antiqua" w:eastAsia="Times New Roman" w:hAnsi="Book Antiqua" w:cs="Tahoma"/>
          <w:color w:val="auto"/>
          <w:sz w:val="22"/>
          <w:szCs w:val="22"/>
          <w:lang w:eastAsia="en-US"/>
        </w:rPr>
      </w:pPr>
      <w:r w:rsidRPr="00AD450B">
        <w:rPr>
          <w:rFonts w:ascii="Book Antiqua" w:eastAsia="Times New Roman" w:hAnsi="Book Antiqua" w:cs="Tahoma"/>
          <w:color w:val="auto"/>
          <w:sz w:val="22"/>
          <w:szCs w:val="22"/>
          <w:lang w:eastAsia="en-US"/>
        </w:rPr>
        <w:t>3.Возможно, надгробие-плита могла быть детской.</w:t>
      </w:r>
    </w:p>
    <w:p w:rsidR="000D41B2" w:rsidRDefault="000D41B2" w:rsidP="000D41B2">
      <w:pPr>
        <w:widowControl/>
        <w:spacing w:before="100" w:beforeAutospacing="1" w:after="100" w:afterAutospacing="1"/>
        <w:ind w:right="-43"/>
        <w:contextualSpacing/>
        <w:jc w:val="both"/>
        <w:rPr>
          <w:rFonts w:ascii="Book Antiqua" w:eastAsia="Times New Roman" w:hAnsi="Book Antiqua" w:cs="Tahoma"/>
          <w:i/>
          <w:color w:val="auto"/>
          <w:sz w:val="22"/>
          <w:szCs w:val="22"/>
          <w:lang w:eastAsia="en-US"/>
        </w:rPr>
      </w:pPr>
      <w:r w:rsidRPr="00AD450B">
        <w:rPr>
          <w:rFonts w:ascii="Book Antiqua" w:eastAsia="Times New Roman" w:hAnsi="Book Antiqua" w:cs="Tahoma"/>
          <w:i/>
          <w:color w:val="auto"/>
          <w:sz w:val="22"/>
          <w:szCs w:val="22"/>
          <w:lang w:eastAsia="en-US"/>
        </w:rPr>
        <w:t>Описание фрагментов КД-№ № 9 и 24 белокаменного креста</w:t>
      </w:r>
      <w:r>
        <w:rPr>
          <w:rFonts w:ascii="Book Antiqua" w:eastAsia="Times New Roman" w:hAnsi="Book Antiqua" w:cs="Tahoma"/>
          <w:i/>
          <w:color w:val="auto"/>
          <w:sz w:val="22"/>
          <w:szCs w:val="22"/>
          <w:lang w:eastAsia="en-US"/>
        </w:rPr>
        <w:t xml:space="preserve"> </w:t>
      </w:r>
      <w:r w:rsidRPr="00AD450B">
        <w:rPr>
          <w:rFonts w:ascii="Book Antiqua" w:eastAsia="Times New Roman" w:hAnsi="Book Antiqua" w:cs="Tahoma"/>
          <w:i/>
          <w:color w:val="auto"/>
          <w:sz w:val="22"/>
          <w:szCs w:val="22"/>
          <w:lang w:eastAsia="en-US"/>
        </w:rPr>
        <w:t>из Кузмодемьянки     Мышкинского района.</w:t>
      </w:r>
    </w:p>
    <w:p w:rsidR="00AD450B" w:rsidRPr="00AD450B" w:rsidRDefault="00AD450B" w:rsidP="00AD450B">
      <w:pPr>
        <w:widowControl/>
        <w:spacing w:before="100" w:beforeAutospacing="1" w:after="100" w:afterAutospacing="1"/>
        <w:ind w:right="-43"/>
        <w:contextualSpacing/>
        <w:jc w:val="both"/>
        <w:rPr>
          <w:rFonts w:ascii="Book Antiqua" w:eastAsia="Times New Roman" w:hAnsi="Book Antiqua" w:cs="Tahoma"/>
          <w:i/>
          <w:color w:val="auto"/>
          <w:sz w:val="22"/>
          <w:szCs w:val="22"/>
          <w:lang w:eastAsia="en-US"/>
        </w:rPr>
      </w:pPr>
    </w:p>
    <w:tbl>
      <w:tblPr>
        <w:tblpPr w:leftFromText="180" w:rightFromText="180" w:vertAnchor="text" w:horzAnchor="margin" w:tblpY="18"/>
        <w:tblW w:w="5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9"/>
        <w:gridCol w:w="3413"/>
      </w:tblGrid>
      <w:tr w:rsidR="00BC5581" w:rsidRPr="00AD450B" w:rsidTr="00BC5581">
        <w:trPr>
          <w:trHeight w:val="484"/>
        </w:trPr>
        <w:tc>
          <w:tcPr>
            <w:tcW w:w="1849" w:type="dxa"/>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Надгробие</w:t>
            </w:r>
          </w:p>
        </w:tc>
        <w:tc>
          <w:tcPr>
            <w:tcW w:w="3413" w:type="dxa"/>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Фрагменты плоского белокаменного креста  </w:t>
            </w:r>
          </w:p>
        </w:tc>
      </w:tr>
      <w:tr w:rsidR="00BC5581" w:rsidRPr="00AD450B" w:rsidTr="00BC5581">
        <w:trPr>
          <w:trHeight w:val="718"/>
        </w:trPr>
        <w:tc>
          <w:tcPr>
            <w:tcW w:w="1849" w:type="dxa"/>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Место обнаружения и дата съемки</w:t>
            </w:r>
          </w:p>
        </w:tc>
        <w:tc>
          <w:tcPr>
            <w:tcW w:w="3413" w:type="dxa"/>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Мышкинский народный музей, октябрь 2012. </w:t>
            </w:r>
          </w:p>
        </w:tc>
      </w:tr>
      <w:tr w:rsidR="00BC5581" w:rsidRPr="00AD450B" w:rsidTr="00BC5581">
        <w:trPr>
          <w:trHeight w:val="789"/>
        </w:trPr>
        <w:tc>
          <w:tcPr>
            <w:tcW w:w="1849" w:type="dxa"/>
            <w:vMerge w:val="restart"/>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Размер (см)</w:t>
            </w:r>
          </w:p>
        </w:tc>
        <w:tc>
          <w:tcPr>
            <w:tcW w:w="3413" w:type="dxa"/>
            <w:tcBorders>
              <w:bottom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 КД-№ 9-   22*17*7</w:t>
            </w:r>
          </w:p>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ширина крестчатой ленты- 4.5 </w:t>
            </w:r>
          </w:p>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ширина зубчатой ленты бордюра – 1.5</w:t>
            </w:r>
          </w:p>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надпись-1-1.5 </w:t>
            </w:r>
          </w:p>
        </w:tc>
      </w:tr>
      <w:tr w:rsidR="00BC5581" w:rsidRPr="00AD450B" w:rsidTr="00BC5581">
        <w:trPr>
          <w:trHeight w:val="607"/>
        </w:trPr>
        <w:tc>
          <w:tcPr>
            <w:tcW w:w="1849" w:type="dxa"/>
            <w:vMerge/>
          </w:tcPr>
          <w:p w:rsidR="00BC5581" w:rsidRPr="00AD450B" w:rsidRDefault="00BC5581" w:rsidP="00BC5581">
            <w:pPr>
              <w:ind w:right="-43"/>
              <w:jc w:val="both"/>
              <w:rPr>
                <w:rFonts w:ascii="Book Antiqua" w:hAnsi="Book Antiqua"/>
                <w:sz w:val="20"/>
                <w:szCs w:val="20"/>
              </w:rPr>
            </w:pPr>
          </w:p>
        </w:tc>
        <w:tc>
          <w:tcPr>
            <w:tcW w:w="3413" w:type="dxa"/>
            <w:tcBorders>
              <w:top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КД-№24-  14.5*16*8.5 </w:t>
            </w:r>
          </w:p>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ширина крестчатой ленты- 3.5 </w:t>
            </w:r>
          </w:p>
        </w:tc>
      </w:tr>
      <w:tr w:rsidR="00BC5581" w:rsidRPr="00AD450B" w:rsidTr="00BC5581">
        <w:trPr>
          <w:trHeight w:val="219"/>
        </w:trPr>
        <w:tc>
          <w:tcPr>
            <w:tcW w:w="1849" w:type="dxa"/>
            <w:tcBorders>
              <w:top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lang w:val="en-US"/>
              </w:rPr>
              <w:t>Y</w:t>
            </w:r>
            <w:r w:rsidRPr="00AD450B">
              <w:rPr>
                <w:rFonts w:ascii="Book Antiqua" w:hAnsi="Book Antiqua"/>
                <w:sz w:val="20"/>
                <w:szCs w:val="20"/>
              </w:rPr>
              <w:t xml:space="preserve">-композиция </w:t>
            </w:r>
          </w:p>
        </w:tc>
        <w:tc>
          <w:tcPr>
            <w:tcW w:w="3413" w:type="dxa"/>
            <w:tcBorders>
              <w:top w:val="single" w:sz="4" w:space="0" w:color="auto"/>
            </w:tcBorders>
          </w:tcPr>
          <w:p w:rsidR="00BC5581" w:rsidRDefault="00BC5581" w:rsidP="00BC5581">
            <w:pPr>
              <w:ind w:right="-43"/>
              <w:jc w:val="both"/>
              <w:rPr>
                <w:rFonts w:ascii="Book Antiqua" w:hAnsi="Book Antiqua"/>
                <w:sz w:val="20"/>
                <w:szCs w:val="20"/>
              </w:rPr>
            </w:pPr>
            <w:r w:rsidRPr="00AD450B">
              <w:rPr>
                <w:rFonts w:ascii="Book Antiqua" w:hAnsi="Book Antiqua"/>
                <w:sz w:val="20"/>
                <w:szCs w:val="20"/>
              </w:rPr>
              <w:t xml:space="preserve">Нет.    </w:t>
            </w:r>
          </w:p>
          <w:p w:rsidR="00BC5581" w:rsidRPr="00AD450B" w:rsidRDefault="00BC5581" w:rsidP="00BC5581">
            <w:pPr>
              <w:ind w:right="-43"/>
              <w:jc w:val="both"/>
              <w:rPr>
                <w:rFonts w:ascii="Book Antiqua" w:hAnsi="Book Antiqua"/>
                <w:sz w:val="20"/>
                <w:szCs w:val="20"/>
              </w:rPr>
            </w:pPr>
          </w:p>
        </w:tc>
      </w:tr>
      <w:tr w:rsidR="00BC5581" w:rsidRPr="00AD450B" w:rsidTr="00BC5581">
        <w:trPr>
          <w:trHeight w:val="1393"/>
        </w:trPr>
        <w:tc>
          <w:tcPr>
            <w:tcW w:w="1849" w:type="dxa"/>
            <w:vMerge w:val="restart"/>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Декор</w:t>
            </w:r>
          </w:p>
        </w:tc>
        <w:tc>
          <w:tcPr>
            <w:tcW w:w="3413" w:type="dxa"/>
            <w:tcBorders>
              <w:bottom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Треугольно-выемчатый резной орнамент, выполнен в обронном стиле, слаборельефный.  </w:t>
            </w:r>
          </w:p>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Бордюр образован слабо</w:t>
            </w:r>
            <w:r>
              <w:rPr>
                <w:rFonts w:ascii="Book Antiqua" w:hAnsi="Book Antiqua"/>
                <w:sz w:val="20"/>
                <w:szCs w:val="20"/>
              </w:rPr>
              <w:t>-</w:t>
            </w:r>
            <w:r w:rsidRPr="00AD450B">
              <w:rPr>
                <w:rFonts w:ascii="Book Antiqua" w:hAnsi="Book Antiqua"/>
                <w:sz w:val="20"/>
                <w:szCs w:val="20"/>
              </w:rPr>
              <w:t>рельефной лентой, состоящей из противопоставленных мелких треугольников, обведен графьей.</w:t>
            </w:r>
            <w:r>
              <w:rPr>
                <w:rFonts w:ascii="Book Antiqua" w:hAnsi="Book Antiqua"/>
                <w:sz w:val="20"/>
                <w:szCs w:val="20"/>
              </w:rPr>
              <w:t xml:space="preserve"> </w:t>
            </w:r>
            <w:r w:rsidRPr="00AD450B">
              <w:rPr>
                <w:rFonts w:ascii="Book Antiqua" w:hAnsi="Book Antiqua"/>
                <w:sz w:val="20"/>
                <w:szCs w:val="20"/>
              </w:rPr>
              <w:t xml:space="preserve">  </w:t>
            </w:r>
          </w:p>
        </w:tc>
      </w:tr>
      <w:tr w:rsidR="00BC5581" w:rsidRPr="00AD450B" w:rsidTr="00BC5581">
        <w:trPr>
          <w:trHeight w:val="1999"/>
        </w:trPr>
        <w:tc>
          <w:tcPr>
            <w:tcW w:w="1849" w:type="dxa"/>
            <w:vMerge/>
            <w:tcBorders>
              <w:bottom w:val="single" w:sz="4" w:space="0" w:color="auto"/>
            </w:tcBorders>
          </w:tcPr>
          <w:p w:rsidR="00BC5581" w:rsidRPr="00AD450B" w:rsidRDefault="00BC5581" w:rsidP="00BC5581">
            <w:pPr>
              <w:ind w:right="-43"/>
              <w:jc w:val="both"/>
              <w:rPr>
                <w:rFonts w:ascii="Book Antiqua" w:hAnsi="Book Antiqua"/>
                <w:sz w:val="20"/>
                <w:szCs w:val="20"/>
              </w:rPr>
            </w:pPr>
          </w:p>
        </w:tc>
        <w:tc>
          <w:tcPr>
            <w:tcW w:w="3413" w:type="dxa"/>
            <w:tcBorders>
              <w:top w:val="single" w:sz="4" w:space="0" w:color="auto"/>
              <w:bottom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 xml:space="preserve">      Розетки нет. </w:t>
            </w:r>
          </w:p>
          <w:p w:rsidR="00BC5581" w:rsidRDefault="00BC5581" w:rsidP="00BC5581">
            <w:pPr>
              <w:ind w:right="-43"/>
              <w:jc w:val="both"/>
              <w:rPr>
                <w:rFonts w:ascii="Book Antiqua" w:hAnsi="Book Antiqua"/>
                <w:sz w:val="20"/>
                <w:szCs w:val="20"/>
              </w:rPr>
            </w:pPr>
            <w:r w:rsidRPr="00AD450B">
              <w:rPr>
                <w:rFonts w:ascii="Book Antiqua" w:hAnsi="Book Antiqua"/>
                <w:sz w:val="20"/>
                <w:szCs w:val="20"/>
              </w:rPr>
              <w:t xml:space="preserve">     Имеется слаборельефная лента из 3 крестчатых ячеек и 2 отворотов- фрагментов ячеек состоящих из «георгиевских крестов», образованных четырьмя средними прямо</w:t>
            </w:r>
            <w:r>
              <w:rPr>
                <w:rFonts w:ascii="Book Antiqua" w:hAnsi="Book Antiqua"/>
                <w:sz w:val="20"/>
                <w:szCs w:val="20"/>
              </w:rPr>
              <w:t>-угольными</w:t>
            </w:r>
            <w:r w:rsidRPr="00AD450B">
              <w:rPr>
                <w:rFonts w:ascii="Book Antiqua" w:hAnsi="Book Antiqua"/>
                <w:sz w:val="20"/>
                <w:szCs w:val="20"/>
              </w:rPr>
              <w:t xml:space="preserve">   треугольниками, расположенных </w:t>
            </w:r>
            <w:r>
              <w:rPr>
                <w:rFonts w:ascii="Book Antiqua" w:hAnsi="Book Antiqua"/>
                <w:sz w:val="20"/>
                <w:szCs w:val="20"/>
              </w:rPr>
              <w:t>п</w:t>
            </w:r>
            <w:r w:rsidRPr="00AD450B">
              <w:rPr>
                <w:rFonts w:ascii="Book Antiqua" w:hAnsi="Book Antiqua"/>
                <w:sz w:val="20"/>
                <w:szCs w:val="20"/>
              </w:rPr>
              <w:t>ерпенди</w:t>
            </w:r>
            <w:r>
              <w:rPr>
                <w:rFonts w:ascii="Book Antiqua" w:hAnsi="Book Antiqua"/>
                <w:sz w:val="20"/>
                <w:szCs w:val="20"/>
              </w:rPr>
              <w:t>-</w:t>
            </w:r>
            <w:r w:rsidRPr="00AD450B">
              <w:rPr>
                <w:rFonts w:ascii="Book Antiqua" w:hAnsi="Book Antiqua"/>
                <w:sz w:val="20"/>
                <w:szCs w:val="20"/>
              </w:rPr>
              <w:t>кулярно друг другу вершинами прямых углов к центру. На боковых гранях орнамент отсутствует.</w:t>
            </w:r>
            <w:r>
              <w:rPr>
                <w:rFonts w:ascii="Book Antiqua" w:hAnsi="Book Antiqua"/>
                <w:sz w:val="20"/>
                <w:szCs w:val="20"/>
              </w:rPr>
              <w:t xml:space="preserve"> </w:t>
            </w:r>
          </w:p>
          <w:p w:rsidR="00BC5581" w:rsidRPr="00AD450B" w:rsidRDefault="00BC5581" w:rsidP="00BC5581">
            <w:pPr>
              <w:ind w:right="-43"/>
              <w:jc w:val="both"/>
              <w:rPr>
                <w:rFonts w:ascii="Book Antiqua" w:hAnsi="Book Antiqua"/>
                <w:sz w:val="20"/>
                <w:szCs w:val="20"/>
              </w:rPr>
            </w:pPr>
          </w:p>
        </w:tc>
      </w:tr>
      <w:tr w:rsidR="00BC5581" w:rsidRPr="00AD450B" w:rsidTr="00BC5581">
        <w:trPr>
          <w:trHeight w:val="204"/>
        </w:trPr>
        <w:tc>
          <w:tcPr>
            <w:tcW w:w="1849" w:type="dxa"/>
            <w:tcBorders>
              <w:top w:val="single" w:sz="4" w:space="0" w:color="auto"/>
              <w:bottom w:val="single" w:sz="4" w:space="0" w:color="auto"/>
            </w:tcBorders>
          </w:tcPr>
          <w:p w:rsidR="00BC5581" w:rsidRPr="00AD450B" w:rsidRDefault="00BC5581" w:rsidP="00BC5581">
            <w:pPr>
              <w:ind w:right="-43"/>
              <w:jc w:val="both"/>
              <w:rPr>
                <w:rFonts w:ascii="Book Antiqua" w:hAnsi="Book Antiqua"/>
                <w:sz w:val="20"/>
                <w:szCs w:val="20"/>
              </w:rPr>
            </w:pPr>
            <w:r w:rsidRPr="00AD450B">
              <w:rPr>
                <w:rFonts w:ascii="Book Antiqua" w:hAnsi="Book Antiqua"/>
                <w:sz w:val="20"/>
                <w:szCs w:val="20"/>
              </w:rPr>
              <w:t>Надпись</w:t>
            </w:r>
          </w:p>
        </w:tc>
        <w:tc>
          <w:tcPr>
            <w:tcW w:w="3413" w:type="dxa"/>
            <w:tcBorders>
              <w:top w:val="single" w:sz="4" w:space="0" w:color="auto"/>
              <w:bottom w:val="single" w:sz="4" w:space="0" w:color="auto"/>
            </w:tcBorders>
          </w:tcPr>
          <w:p w:rsidR="00BC5581" w:rsidRDefault="00BC5581" w:rsidP="00BC5581">
            <w:pPr>
              <w:ind w:right="-43"/>
              <w:jc w:val="both"/>
              <w:rPr>
                <w:rFonts w:ascii="Book Antiqua" w:hAnsi="Book Antiqua"/>
                <w:sz w:val="20"/>
                <w:szCs w:val="20"/>
              </w:rPr>
            </w:pPr>
            <w:r w:rsidRPr="00AD450B">
              <w:rPr>
                <w:rFonts w:ascii="Book Antiqua" w:hAnsi="Book Antiqua"/>
                <w:sz w:val="20"/>
                <w:szCs w:val="20"/>
              </w:rPr>
              <w:t>Процарапаны в стиле граффити несколько   букв полууставом.</w:t>
            </w:r>
          </w:p>
          <w:p w:rsidR="00BC5581" w:rsidRPr="00AD450B" w:rsidRDefault="00BC5581" w:rsidP="00BC5581">
            <w:pPr>
              <w:ind w:right="-43"/>
              <w:jc w:val="both"/>
              <w:rPr>
                <w:rFonts w:ascii="Book Antiqua" w:hAnsi="Book Antiqua"/>
                <w:sz w:val="20"/>
                <w:szCs w:val="20"/>
              </w:rPr>
            </w:pPr>
          </w:p>
        </w:tc>
      </w:tr>
      <w:tr w:rsidR="00BC5581" w:rsidRPr="00AD450B" w:rsidTr="00BC5581">
        <w:trPr>
          <w:trHeight w:val="855"/>
        </w:trPr>
        <w:tc>
          <w:tcPr>
            <w:tcW w:w="1849" w:type="dxa"/>
            <w:tcBorders>
              <w:top w:val="single" w:sz="4" w:space="0" w:color="auto"/>
            </w:tcBorders>
          </w:tcPr>
          <w:p w:rsidR="00BC5581" w:rsidRPr="00AD450B" w:rsidRDefault="00BC5581" w:rsidP="00BC5581">
            <w:pPr>
              <w:ind w:right="-45"/>
              <w:jc w:val="both"/>
              <w:rPr>
                <w:rFonts w:ascii="Book Antiqua" w:hAnsi="Book Antiqua"/>
                <w:sz w:val="20"/>
                <w:szCs w:val="20"/>
              </w:rPr>
            </w:pPr>
            <w:r w:rsidRPr="00AD450B">
              <w:rPr>
                <w:rFonts w:ascii="Book Antiqua" w:hAnsi="Book Antiqua"/>
                <w:sz w:val="20"/>
                <w:szCs w:val="20"/>
              </w:rPr>
              <w:t xml:space="preserve">      Текст</w:t>
            </w:r>
          </w:p>
        </w:tc>
        <w:tc>
          <w:tcPr>
            <w:tcW w:w="3413" w:type="dxa"/>
            <w:tcBorders>
              <w:top w:val="single" w:sz="4" w:space="0" w:color="auto"/>
            </w:tcBorders>
          </w:tcPr>
          <w:p w:rsidR="00BC5581" w:rsidRPr="00AD450B" w:rsidRDefault="00BC5581" w:rsidP="00BC5581">
            <w:pPr>
              <w:widowControl/>
              <w:ind w:right="-45"/>
              <w:jc w:val="both"/>
              <w:rPr>
                <w:rFonts w:ascii="Book Antiqua" w:hAnsi="Book Antiqua"/>
                <w:sz w:val="20"/>
                <w:szCs w:val="20"/>
              </w:rPr>
            </w:pPr>
            <w:r>
              <w:rPr>
                <w:rFonts w:ascii="Book Antiqua" w:hAnsi="Book Antiqua"/>
                <w:sz w:val="20"/>
                <w:szCs w:val="20"/>
              </w:rPr>
              <w:t xml:space="preserve">1. </w:t>
            </w:r>
            <w:r w:rsidRPr="00AD450B">
              <w:rPr>
                <w:rFonts w:ascii="Book Antiqua" w:hAnsi="Book Antiqua"/>
                <w:sz w:val="20"/>
                <w:szCs w:val="20"/>
              </w:rPr>
              <w:t xml:space="preserve">(Фрагмент КД-№9)  </w:t>
            </w:r>
            <w:r w:rsidRPr="00AD450B">
              <w:rPr>
                <w:rFonts w:ascii="Book Antiqua" w:hAnsi="Book Antiqua"/>
                <w:sz w:val="20"/>
                <w:szCs w:val="20"/>
                <w:lang w:val="en-US"/>
              </w:rPr>
              <w:t>I</w:t>
            </w:r>
            <w:r w:rsidRPr="00AD450B">
              <w:rPr>
                <w:rFonts w:ascii="Book Antiqua" w:hAnsi="Book Antiqua"/>
                <w:sz w:val="20"/>
                <w:szCs w:val="20"/>
              </w:rPr>
              <w:t>съ Х</w:t>
            </w:r>
          </w:p>
          <w:p w:rsidR="00BC5581" w:rsidRPr="00AD450B" w:rsidRDefault="00BC5581" w:rsidP="00BC5581">
            <w:pPr>
              <w:ind w:right="-45"/>
              <w:rPr>
                <w:rFonts w:ascii="Book Antiqua" w:hAnsi="Book Antiqua"/>
                <w:sz w:val="20"/>
                <w:szCs w:val="20"/>
              </w:rPr>
            </w:pPr>
            <w:r>
              <w:rPr>
                <w:rFonts w:ascii="Book Antiqua" w:hAnsi="Book Antiqua"/>
                <w:sz w:val="20"/>
                <w:szCs w:val="20"/>
              </w:rPr>
              <w:t xml:space="preserve">2. </w:t>
            </w:r>
            <w:r w:rsidRPr="00AD450B">
              <w:rPr>
                <w:rFonts w:ascii="Book Antiqua" w:hAnsi="Book Antiqua"/>
                <w:sz w:val="20"/>
                <w:szCs w:val="20"/>
              </w:rPr>
              <w:t xml:space="preserve"> Црь Сла</w:t>
            </w:r>
          </w:p>
          <w:p w:rsidR="00BC5581" w:rsidRPr="00AD450B" w:rsidRDefault="00BC5581" w:rsidP="00BC5581">
            <w:pPr>
              <w:widowControl/>
              <w:ind w:right="-45"/>
              <w:jc w:val="both"/>
              <w:rPr>
                <w:rFonts w:ascii="Book Antiqua" w:hAnsi="Book Antiqua"/>
                <w:sz w:val="20"/>
                <w:szCs w:val="20"/>
              </w:rPr>
            </w:pPr>
            <w:r>
              <w:rPr>
                <w:rFonts w:ascii="Book Antiqua" w:hAnsi="Book Antiqua"/>
                <w:sz w:val="20"/>
                <w:szCs w:val="20"/>
              </w:rPr>
              <w:t xml:space="preserve">3. </w:t>
            </w:r>
            <w:r w:rsidRPr="00AD450B">
              <w:rPr>
                <w:rFonts w:ascii="Book Antiqua" w:hAnsi="Book Antiqua"/>
                <w:sz w:val="20"/>
                <w:szCs w:val="20"/>
              </w:rPr>
              <w:t xml:space="preserve">(фрагмент КД-№24) Н(п?)  </w:t>
            </w:r>
            <w:r>
              <w:rPr>
                <w:rFonts w:ascii="Book Antiqua" w:hAnsi="Book Antiqua"/>
                <w:sz w:val="20"/>
                <w:szCs w:val="20"/>
              </w:rPr>
              <w:t xml:space="preserve">и </w:t>
            </w:r>
            <w:r w:rsidRPr="00AD450B">
              <w:rPr>
                <w:rFonts w:ascii="Book Antiqua" w:hAnsi="Book Antiqua"/>
                <w:sz w:val="20"/>
                <w:szCs w:val="20"/>
              </w:rPr>
              <w:t>(?)</w:t>
            </w:r>
          </w:p>
        </w:tc>
      </w:tr>
    </w:tbl>
    <w:p w:rsidR="000D41B2" w:rsidRDefault="007B1F28" w:rsidP="00AD450B">
      <w:pPr>
        <w:ind w:right="-45"/>
        <w:jc w:val="both"/>
        <w:rPr>
          <w:rFonts w:ascii="Book Antiqua" w:hAnsi="Book Antiqua"/>
          <w:sz w:val="22"/>
          <w:szCs w:val="22"/>
          <w:u w:val="single"/>
        </w:rPr>
      </w:pPr>
      <w:r w:rsidRPr="00AD450B">
        <w:rPr>
          <w:rFonts w:ascii="Book Antiqua" w:hAnsi="Book Antiqua"/>
          <w:sz w:val="22"/>
          <w:szCs w:val="22"/>
        </w:rPr>
        <w:t xml:space="preserve">  </w:t>
      </w:r>
    </w:p>
    <w:p w:rsidR="007B1F28" w:rsidRPr="00CC46EC" w:rsidRDefault="007B1F28" w:rsidP="00AD450B">
      <w:pPr>
        <w:ind w:right="-45"/>
        <w:jc w:val="both"/>
        <w:rPr>
          <w:rFonts w:ascii="Book Antiqua" w:hAnsi="Book Antiqua"/>
          <w:sz w:val="22"/>
          <w:szCs w:val="22"/>
          <w:u w:val="single"/>
        </w:rPr>
      </w:pPr>
      <w:r w:rsidRPr="00CC46EC">
        <w:rPr>
          <w:rFonts w:ascii="Book Antiqua" w:hAnsi="Book Antiqua"/>
          <w:sz w:val="22"/>
          <w:szCs w:val="22"/>
          <w:u w:val="single"/>
        </w:rPr>
        <w:lastRenderedPageBreak/>
        <w:t xml:space="preserve"> Комментарии по датировке и композиционно-структурным особенностям фрагментов креста   КД-№№9 и 24. </w:t>
      </w:r>
    </w:p>
    <w:p w:rsidR="007B1F28" w:rsidRPr="00AD450B" w:rsidRDefault="007B1F28" w:rsidP="0051437B">
      <w:pPr>
        <w:ind w:right="-43" w:firstLine="284"/>
        <w:jc w:val="both"/>
        <w:rPr>
          <w:rFonts w:ascii="Book Antiqua" w:hAnsi="Book Antiqua"/>
          <w:sz w:val="22"/>
          <w:szCs w:val="22"/>
        </w:rPr>
      </w:pPr>
      <w:r w:rsidRPr="00AD450B">
        <w:rPr>
          <w:rFonts w:ascii="Book Antiqua" w:hAnsi="Book Antiqua"/>
          <w:sz w:val="22"/>
          <w:szCs w:val="22"/>
        </w:rPr>
        <w:t xml:space="preserve">     Следует отметить, что изучаемые белокаменные фрагменты представляют собой с большой долей вероятности части креста. Основания для этого указаны </w:t>
      </w:r>
      <w:r w:rsidR="00AD450B" w:rsidRPr="00AD450B">
        <w:rPr>
          <w:rFonts w:ascii="Book Antiqua" w:hAnsi="Book Antiqua"/>
          <w:sz w:val="22"/>
          <w:szCs w:val="22"/>
        </w:rPr>
        <w:t>в вышеприведенном</w:t>
      </w:r>
      <w:r w:rsidRPr="00AD450B">
        <w:rPr>
          <w:rFonts w:ascii="Book Antiqua" w:hAnsi="Book Antiqua"/>
          <w:sz w:val="22"/>
          <w:szCs w:val="22"/>
        </w:rPr>
        <w:t xml:space="preserve"> описании трех фрагментов с розеткой-Голгофой, где предъявлялись примеры белокаменных крестов из Центральной </w:t>
      </w:r>
      <w:r w:rsidR="00AD450B" w:rsidRPr="00AD450B">
        <w:rPr>
          <w:rFonts w:ascii="Book Antiqua" w:hAnsi="Book Antiqua"/>
          <w:sz w:val="22"/>
          <w:szCs w:val="22"/>
        </w:rPr>
        <w:t>России с</w:t>
      </w:r>
      <w:r w:rsidRPr="00AD450B">
        <w:rPr>
          <w:rFonts w:ascii="Book Antiqua" w:hAnsi="Book Antiqua"/>
          <w:sz w:val="22"/>
          <w:szCs w:val="22"/>
        </w:rPr>
        <w:t xml:space="preserve"> треугольно-выемчатой резьбой. Кроме того, считать фрагментами креста КД- №№9 и </w:t>
      </w:r>
      <w:r w:rsidR="00AD450B" w:rsidRPr="00AD450B">
        <w:rPr>
          <w:rFonts w:ascii="Book Antiqua" w:hAnsi="Book Antiqua"/>
          <w:sz w:val="22"/>
          <w:szCs w:val="22"/>
        </w:rPr>
        <w:t>24 позволяют</w:t>
      </w:r>
      <w:r w:rsidRPr="00AD450B">
        <w:rPr>
          <w:rFonts w:ascii="Book Antiqua" w:hAnsi="Book Antiqua"/>
          <w:sz w:val="22"/>
          <w:szCs w:val="22"/>
        </w:rPr>
        <w:t xml:space="preserve"> считать особенности формы фрагмента КД-№9, заключающиеся в придании </w:t>
      </w:r>
      <w:r w:rsidR="00AD450B" w:rsidRPr="00AD450B">
        <w:rPr>
          <w:rFonts w:ascii="Book Antiqua" w:hAnsi="Book Antiqua"/>
          <w:sz w:val="22"/>
          <w:szCs w:val="22"/>
        </w:rPr>
        <w:t>двускатности вершине каменного</w:t>
      </w:r>
      <w:r w:rsidRPr="00AD450B">
        <w:rPr>
          <w:rFonts w:ascii="Book Antiqua" w:hAnsi="Book Antiqua"/>
          <w:sz w:val="22"/>
          <w:szCs w:val="22"/>
        </w:rPr>
        <w:t xml:space="preserve"> </w:t>
      </w:r>
      <w:r w:rsidR="00AD450B" w:rsidRPr="00AD450B">
        <w:rPr>
          <w:rFonts w:ascii="Book Antiqua" w:hAnsi="Book Antiqua"/>
          <w:sz w:val="22"/>
          <w:szCs w:val="22"/>
        </w:rPr>
        <w:t>креста; ромбовидной</w:t>
      </w:r>
      <w:r w:rsidRPr="00AD450B">
        <w:rPr>
          <w:rFonts w:ascii="Book Antiqua" w:hAnsi="Book Antiqua"/>
          <w:sz w:val="22"/>
          <w:szCs w:val="22"/>
        </w:rPr>
        <w:t xml:space="preserve"> </w:t>
      </w:r>
      <w:r w:rsidR="00AD450B" w:rsidRPr="00AD450B">
        <w:rPr>
          <w:rFonts w:ascii="Book Antiqua" w:hAnsi="Book Antiqua"/>
          <w:sz w:val="22"/>
          <w:szCs w:val="22"/>
        </w:rPr>
        <w:t>рамке в</w:t>
      </w:r>
      <w:r w:rsidRPr="00AD450B">
        <w:rPr>
          <w:rFonts w:ascii="Book Antiqua" w:hAnsi="Book Antiqua"/>
          <w:sz w:val="22"/>
          <w:szCs w:val="22"/>
        </w:rPr>
        <w:t xml:space="preserve"> сохранившейся части креста и образованной лентой противопостав</w:t>
      </w:r>
      <w:r w:rsidR="0051437B">
        <w:rPr>
          <w:rFonts w:ascii="Book Antiqua" w:hAnsi="Book Antiqua"/>
          <w:sz w:val="22"/>
          <w:szCs w:val="22"/>
        </w:rPr>
        <w:t>-</w:t>
      </w:r>
      <w:r w:rsidRPr="00AD450B">
        <w:rPr>
          <w:rFonts w:ascii="Book Antiqua" w:hAnsi="Book Antiqua"/>
          <w:sz w:val="22"/>
          <w:szCs w:val="22"/>
        </w:rPr>
        <w:t xml:space="preserve">ленных треугольников, ограниченных графией с внутренней стороны; </w:t>
      </w:r>
      <w:r w:rsidR="00AD450B" w:rsidRPr="00AD450B">
        <w:rPr>
          <w:rFonts w:ascii="Book Antiqua" w:hAnsi="Book Antiqua"/>
          <w:sz w:val="22"/>
          <w:szCs w:val="22"/>
        </w:rPr>
        <w:t>признаков формы</w:t>
      </w:r>
      <w:r w:rsidRPr="00AD450B">
        <w:rPr>
          <w:rFonts w:ascii="Book Antiqua" w:hAnsi="Book Antiqua"/>
          <w:sz w:val="22"/>
          <w:szCs w:val="22"/>
        </w:rPr>
        <w:t xml:space="preserve"> верхнего плечика с правой стороны фрагмента №9. </w:t>
      </w:r>
    </w:p>
    <w:p w:rsidR="0051437B" w:rsidRDefault="00BC5581" w:rsidP="0051437B">
      <w:pPr>
        <w:ind w:right="-43" w:firstLine="284"/>
        <w:jc w:val="both"/>
        <w:rPr>
          <w:rFonts w:ascii="Book Antiqua" w:hAnsi="Book Antiqua"/>
          <w:sz w:val="22"/>
          <w:szCs w:val="22"/>
        </w:rPr>
      </w:pPr>
      <w:r w:rsidRPr="00AD450B">
        <w:rPr>
          <w:rFonts w:ascii="Book Antiqua" w:hAnsi="Book Antiqua"/>
          <w:noProof/>
          <w:sz w:val="22"/>
          <w:szCs w:val="22"/>
        </w:rPr>
        <w:drawing>
          <wp:anchor distT="0" distB="0" distL="114300" distR="114300" simplePos="0" relativeHeight="251660288" behindDoc="0" locked="0" layoutInCell="1" allowOverlap="1" wp14:anchorId="118C4077" wp14:editId="4C91D3CC">
            <wp:simplePos x="0" y="0"/>
            <wp:positionH relativeFrom="column">
              <wp:posOffset>509213</wp:posOffset>
            </wp:positionH>
            <wp:positionV relativeFrom="paragraph">
              <wp:posOffset>152053</wp:posOffset>
            </wp:positionV>
            <wp:extent cx="2199005" cy="2963545"/>
            <wp:effectExtent l="0" t="0" r="0" b="8255"/>
            <wp:wrapSquare wrapText="bothSides"/>
            <wp:docPr id="3" name="Рисунок 3" descr="C:\Users\пользователь\Desktop\лоция 7\в лоцию 7 от О.Б\надгробия\Фрагменты креста(№№9 и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ция 7\в лоцию 7 от О.Б\надгробия\Фрагменты креста(№№9 и 2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46" b="7985"/>
                    <a:stretch/>
                  </pic:blipFill>
                  <pic:spPr bwMode="auto">
                    <a:xfrm>
                      <a:off x="0" y="0"/>
                      <a:ext cx="2199005" cy="2963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437B">
        <w:rPr>
          <w:rFonts w:ascii="Book Antiqua" w:hAnsi="Book Antiqua"/>
          <w:sz w:val="22"/>
          <w:szCs w:val="22"/>
        </w:rPr>
        <w:t xml:space="preserve">        </w:t>
      </w:r>
    </w:p>
    <w:p w:rsidR="0051437B" w:rsidRDefault="0051437B" w:rsidP="0051437B">
      <w:pPr>
        <w:ind w:right="-43" w:firstLine="284"/>
        <w:jc w:val="both"/>
        <w:rPr>
          <w:rFonts w:ascii="Book Antiqua" w:hAnsi="Book Antiqua"/>
          <w:sz w:val="22"/>
          <w:szCs w:val="22"/>
        </w:rPr>
      </w:pPr>
      <w:r>
        <w:rPr>
          <w:rFonts w:ascii="Book Antiqua" w:hAnsi="Book Antiqua"/>
          <w:sz w:val="22"/>
          <w:szCs w:val="22"/>
        </w:rPr>
        <w:t>Д</w:t>
      </w:r>
      <w:r w:rsidR="007B1F28" w:rsidRPr="00AD450B">
        <w:rPr>
          <w:rFonts w:ascii="Book Antiqua" w:hAnsi="Book Antiqua"/>
          <w:sz w:val="22"/>
          <w:szCs w:val="22"/>
        </w:rPr>
        <w:t xml:space="preserve">вускатность формы вершины - один из верных признаков крестового характера </w:t>
      </w:r>
      <w:r w:rsidR="00AD450B" w:rsidRPr="00AD450B">
        <w:rPr>
          <w:rFonts w:ascii="Book Antiqua" w:hAnsi="Book Antiqua"/>
          <w:sz w:val="22"/>
          <w:szCs w:val="22"/>
        </w:rPr>
        <w:t>фрагмента каменного памятника</w:t>
      </w:r>
      <w:r w:rsidR="007B1F28" w:rsidRPr="00AD450B">
        <w:rPr>
          <w:rFonts w:ascii="Book Antiqua" w:hAnsi="Book Antiqua"/>
          <w:sz w:val="22"/>
          <w:szCs w:val="22"/>
        </w:rPr>
        <w:t xml:space="preserve">. Она является частью воймирицкого и </w:t>
      </w:r>
      <w:r w:rsidR="00AD450B" w:rsidRPr="00AD450B">
        <w:rPr>
          <w:rFonts w:ascii="Book Antiqua" w:hAnsi="Book Antiqua"/>
          <w:sz w:val="22"/>
          <w:szCs w:val="22"/>
        </w:rPr>
        <w:t>стерженского типа</w:t>
      </w:r>
      <w:r w:rsidR="007B1F28" w:rsidRPr="00AD450B">
        <w:rPr>
          <w:rFonts w:ascii="Book Antiqua" w:hAnsi="Book Antiqua"/>
          <w:sz w:val="22"/>
          <w:szCs w:val="22"/>
        </w:rPr>
        <w:t xml:space="preserve"> крестов Северо-Запада Руси, относимых Спициным к </w:t>
      </w:r>
      <w:r w:rsidR="007B1F28" w:rsidRPr="00AD450B">
        <w:rPr>
          <w:rFonts w:ascii="Book Antiqua" w:hAnsi="Book Antiqua"/>
          <w:sz w:val="22"/>
          <w:szCs w:val="22"/>
          <w:lang w:val="en-US"/>
        </w:rPr>
        <w:t>XII</w:t>
      </w:r>
      <w:r w:rsidR="007B1F28" w:rsidRPr="00AD450B">
        <w:rPr>
          <w:rFonts w:ascii="Book Antiqua" w:hAnsi="Book Antiqua"/>
          <w:sz w:val="22"/>
          <w:szCs w:val="22"/>
        </w:rPr>
        <w:t xml:space="preserve"> веку (Спицын А.А. Заметка о каменных крестах, преимущественно новгородских. Записки отделения русской и славянской археологии императорского русского археологического общества. Том 5, Выпуск первый. СПб, 1903, с. 203-208, рис. 322 и 323). Их форма (слегка расширенные и согнутые под углом концы) признается им древнейшей из известных форм каменных крестов </w:t>
      </w:r>
      <w:r w:rsidR="00AD450B" w:rsidRPr="00AD450B">
        <w:rPr>
          <w:rFonts w:ascii="Book Antiqua" w:hAnsi="Book Antiqua"/>
          <w:sz w:val="22"/>
          <w:szCs w:val="22"/>
        </w:rPr>
        <w:t>(Там</w:t>
      </w:r>
      <w:r w:rsidR="007B1F28" w:rsidRPr="00AD450B">
        <w:rPr>
          <w:rFonts w:ascii="Book Antiqua" w:hAnsi="Book Antiqua"/>
          <w:sz w:val="22"/>
          <w:szCs w:val="22"/>
        </w:rPr>
        <w:t xml:space="preserve"> же, с. 220). </w:t>
      </w:r>
      <w:r w:rsidR="007B1F28" w:rsidRPr="00AD450B">
        <w:rPr>
          <w:rFonts w:ascii="Book Antiqua" w:hAnsi="Book Antiqua"/>
          <w:sz w:val="22"/>
          <w:szCs w:val="22"/>
        </w:rPr>
        <w:lastRenderedPageBreak/>
        <w:t xml:space="preserve">Кроме того, </w:t>
      </w:r>
      <w:r w:rsidR="00AD450B" w:rsidRPr="00AD450B">
        <w:rPr>
          <w:rFonts w:ascii="Book Antiqua" w:hAnsi="Book Antiqua"/>
          <w:sz w:val="22"/>
          <w:szCs w:val="22"/>
        </w:rPr>
        <w:t>известны резные</w:t>
      </w:r>
      <w:r w:rsidR="007B1F28" w:rsidRPr="00AD450B">
        <w:rPr>
          <w:rFonts w:ascii="Book Antiqua" w:hAnsi="Book Antiqua"/>
          <w:sz w:val="22"/>
          <w:szCs w:val="22"/>
        </w:rPr>
        <w:t xml:space="preserve"> кресты московского типа с двускатным верхом из Тверской губернии (Спицин А.А., 1903, с. 225, рис. 367). </w:t>
      </w:r>
    </w:p>
    <w:p w:rsidR="007B1F28" w:rsidRPr="00AD450B" w:rsidRDefault="007B1F28" w:rsidP="0051437B">
      <w:pPr>
        <w:ind w:right="-43" w:firstLine="284"/>
        <w:jc w:val="both"/>
        <w:rPr>
          <w:rFonts w:ascii="Book Antiqua" w:hAnsi="Book Antiqua"/>
          <w:sz w:val="22"/>
          <w:szCs w:val="22"/>
        </w:rPr>
      </w:pPr>
      <w:r w:rsidRPr="00AD450B">
        <w:rPr>
          <w:rFonts w:ascii="Book Antiqua" w:hAnsi="Book Antiqua"/>
          <w:sz w:val="22"/>
          <w:szCs w:val="22"/>
        </w:rPr>
        <w:t xml:space="preserve">Известный крест 1458 года дьяка Стефана из Ростова Великого также имеет двускатность сверху, только немного вогнутую (Бычков А.Ф., 1886, с. 8-9). </w:t>
      </w:r>
      <w:r w:rsidR="00AD450B" w:rsidRPr="00AD450B">
        <w:rPr>
          <w:rFonts w:ascii="Book Antiqua" w:hAnsi="Book Antiqua"/>
          <w:sz w:val="22"/>
          <w:szCs w:val="22"/>
        </w:rPr>
        <w:t>Другие древние средневековые</w:t>
      </w:r>
      <w:r w:rsidRPr="00AD450B">
        <w:rPr>
          <w:rFonts w:ascii="Book Antiqua" w:hAnsi="Book Antiqua"/>
          <w:sz w:val="22"/>
          <w:szCs w:val="22"/>
        </w:rPr>
        <w:t xml:space="preserve"> кресты из Ярославской губернии- Тутаевский (Воскресенский собор, около 1500 </w:t>
      </w:r>
      <w:r w:rsidR="00AD450B" w:rsidRPr="00AD450B">
        <w:rPr>
          <w:rFonts w:ascii="Book Antiqua" w:hAnsi="Book Antiqua"/>
          <w:sz w:val="22"/>
          <w:szCs w:val="22"/>
        </w:rPr>
        <w:t>года) и</w:t>
      </w:r>
      <w:r w:rsidRPr="00AD450B">
        <w:rPr>
          <w:rFonts w:ascii="Book Antiqua" w:hAnsi="Book Antiqua"/>
          <w:sz w:val="22"/>
          <w:szCs w:val="22"/>
        </w:rPr>
        <w:t xml:space="preserve"> </w:t>
      </w:r>
      <w:r w:rsidR="00AD450B" w:rsidRPr="00AD450B">
        <w:rPr>
          <w:rFonts w:ascii="Book Antiqua" w:hAnsi="Book Antiqua"/>
          <w:sz w:val="22"/>
          <w:szCs w:val="22"/>
        </w:rPr>
        <w:t>особенно крест</w:t>
      </w:r>
      <w:r w:rsidRPr="00AD450B">
        <w:rPr>
          <w:rFonts w:ascii="Book Antiqua" w:hAnsi="Book Antiqua"/>
          <w:sz w:val="22"/>
          <w:szCs w:val="22"/>
        </w:rPr>
        <w:t xml:space="preserve"> 1512 года из Кресто</w:t>
      </w:r>
      <w:r w:rsidR="006D638A">
        <w:rPr>
          <w:rFonts w:ascii="Book Antiqua" w:hAnsi="Book Antiqua"/>
          <w:sz w:val="22"/>
          <w:szCs w:val="22"/>
        </w:rPr>
        <w:t>-</w:t>
      </w:r>
      <w:r w:rsidRPr="00AD450B">
        <w:rPr>
          <w:rFonts w:ascii="Book Antiqua" w:hAnsi="Book Antiqua"/>
          <w:sz w:val="22"/>
          <w:szCs w:val="22"/>
        </w:rPr>
        <w:t xml:space="preserve">воздвиженского собора Тутаева (Ярославский музей-заповедник) тоже двускатны. Более того, крест 1512 года имеет </w:t>
      </w:r>
      <w:r w:rsidR="006D638A" w:rsidRPr="00AD450B">
        <w:rPr>
          <w:rFonts w:ascii="Book Antiqua" w:hAnsi="Book Antiqua"/>
          <w:sz w:val="22"/>
          <w:szCs w:val="22"/>
        </w:rPr>
        <w:t>рельефную имитацию согнутых</w:t>
      </w:r>
      <w:r w:rsidRPr="00AD450B">
        <w:rPr>
          <w:rFonts w:ascii="Book Antiqua" w:hAnsi="Book Antiqua"/>
          <w:sz w:val="22"/>
          <w:szCs w:val="22"/>
        </w:rPr>
        <w:t xml:space="preserve"> концов, несмотря на строгую формы камня после угла ската. Это может косвенно свидетельствовать о </w:t>
      </w:r>
      <w:r w:rsidR="006D638A" w:rsidRPr="00AD450B">
        <w:rPr>
          <w:rFonts w:ascii="Book Antiqua" w:hAnsi="Book Antiqua"/>
          <w:sz w:val="22"/>
          <w:szCs w:val="22"/>
        </w:rPr>
        <w:t>постепенном отмирании</w:t>
      </w:r>
      <w:r w:rsidRPr="00AD450B">
        <w:rPr>
          <w:rFonts w:ascii="Book Antiqua" w:hAnsi="Book Antiqua"/>
          <w:sz w:val="22"/>
          <w:szCs w:val="22"/>
        </w:rPr>
        <w:t xml:space="preserve"> в </w:t>
      </w:r>
      <w:r w:rsidR="006D638A" w:rsidRPr="00AD450B">
        <w:rPr>
          <w:rFonts w:ascii="Book Antiqua" w:hAnsi="Book Antiqua"/>
          <w:sz w:val="22"/>
          <w:szCs w:val="22"/>
        </w:rPr>
        <w:t>резьбе крестов указанного</w:t>
      </w:r>
      <w:r w:rsidRPr="00AD450B">
        <w:rPr>
          <w:rFonts w:ascii="Book Antiqua" w:hAnsi="Book Antiqua"/>
          <w:sz w:val="22"/>
          <w:szCs w:val="22"/>
        </w:rPr>
        <w:t xml:space="preserve"> древнейшего элемента каменных крестов и позволяет осторожно датировать </w:t>
      </w:r>
      <w:r w:rsidR="006D638A" w:rsidRPr="00AD450B">
        <w:rPr>
          <w:rFonts w:ascii="Book Antiqua" w:hAnsi="Book Antiqua"/>
          <w:sz w:val="22"/>
          <w:szCs w:val="22"/>
        </w:rPr>
        <w:t>наш исследуемый</w:t>
      </w:r>
      <w:r w:rsidRPr="00AD450B">
        <w:rPr>
          <w:rFonts w:ascii="Book Antiqua" w:hAnsi="Book Antiqua"/>
          <w:sz w:val="22"/>
          <w:szCs w:val="22"/>
        </w:rPr>
        <w:t xml:space="preserve"> фрагмент № </w:t>
      </w:r>
      <w:r w:rsidR="006D638A" w:rsidRPr="00AD450B">
        <w:rPr>
          <w:rFonts w:ascii="Book Antiqua" w:hAnsi="Book Antiqua"/>
          <w:sz w:val="22"/>
          <w:szCs w:val="22"/>
        </w:rPr>
        <w:t>9 не</w:t>
      </w:r>
      <w:r w:rsidRPr="00AD450B">
        <w:rPr>
          <w:rFonts w:ascii="Book Antiqua" w:hAnsi="Book Antiqua"/>
          <w:sz w:val="22"/>
          <w:szCs w:val="22"/>
        </w:rPr>
        <w:t xml:space="preserve"> </w:t>
      </w:r>
      <w:r w:rsidR="006D638A" w:rsidRPr="00AD450B">
        <w:rPr>
          <w:rFonts w:ascii="Book Antiqua" w:hAnsi="Book Antiqua"/>
          <w:sz w:val="22"/>
          <w:szCs w:val="22"/>
        </w:rPr>
        <w:t>позднее 1510</w:t>
      </w:r>
      <w:r w:rsidRPr="00AD450B">
        <w:rPr>
          <w:rFonts w:ascii="Book Antiqua" w:hAnsi="Book Antiqua"/>
          <w:sz w:val="22"/>
          <w:szCs w:val="22"/>
        </w:rPr>
        <w:t xml:space="preserve">-х гг.  </w:t>
      </w:r>
    </w:p>
    <w:p w:rsidR="007B1F28" w:rsidRPr="00AD450B" w:rsidRDefault="007B1F28" w:rsidP="0051437B">
      <w:pPr>
        <w:ind w:right="-43" w:firstLine="284"/>
        <w:jc w:val="both"/>
        <w:rPr>
          <w:rFonts w:ascii="Book Antiqua" w:hAnsi="Book Antiqua"/>
          <w:sz w:val="22"/>
          <w:szCs w:val="22"/>
        </w:rPr>
      </w:pPr>
      <w:r w:rsidRPr="00AD450B">
        <w:rPr>
          <w:rFonts w:ascii="Book Antiqua" w:hAnsi="Book Antiqua"/>
          <w:sz w:val="22"/>
          <w:szCs w:val="22"/>
        </w:rPr>
        <w:t xml:space="preserve">  </w:t>
      </w:r>
      <w:r w:rsidR="006D638A" w:rsidRPr="00AD450B">
        <w:rPr>
          <w:rFonts w:ascii="Book Antiqua" w:hAnsi="Book Antiqua"/>
          <w:sz w:val="22"/>
          <w:szCs w:val="22"/>
        </w:rPr>
        <w:t>Также верхняя</w:t>
      </w:r>
      <w:r w:rsidRPr="00AD450B">
        <w:rPr>
          <w:rFonts w:ascii="Book Antiqua" w:hAnsi="Book Antiqua"/>
          <w:sz w:val="22"/>
          <w:szCs w:val="22"/>
        </w:rPr>
        <w:t xml:space="preserve"> часть креста 1512 года имеет отклонение в пропорции (левая половина верхушки </w:t>
      </w:r>
      <w:r w:rsidR="006D638A" w:rsidRPr="00AD450B">
        <w:rPr>
          <w:rFonts w:ascii="Book Antiqua" w:hAnsi="Book Antiqua"/>
          <w:sz w:val="22"/>
          <w:szCs w:val="22"/>
        </w:rPr>
        <w:t>креста имеет</w:t>
      </w:r>
      <w:r w:rsidRPr="00AD450B">
        <w:rPr>
          <w:rFonts w:ascii="Book Antiqua" w:hAnsi="Book Antiqua"/>
          <w:sz w:val="22"/>
          <w:szCs w:val="22"/>
        </w:rPr>
        <w:t xml:space="preserve"> </w:t>
      </w:r>
      <w:r w:rsidR="006D638A" w:rsidRPr="00AD450B">
        <w:rPr>
          <w:rFonts w:ascii="Book Antiqua" w:hAnsi="Book Antiqua"/>
          <w:sz w:val="22"/>
          <w:szCs w:val="22"/>
        </w:rPr>
        <w:t>перекос влево, как</w:t>
      </w:r>
      <w:r w:rsidRPr="00AD450B">
        <w:rPr>
          <w:rFonts w:ascii="Book Antiqua" w:hAnsi="Book Antiqua"/>
          <w:sz w:val="22"/>
          <w:szCs w:val="22"/>
        </w:rPr>
        <w:t xml:space="preserve"> и в нашем случае), что свидетельствует в пользу крестчатого </w:t>
      </w:r>
      <w:r w:rsidR="006D638A" w:rsidRPr="00AD450B">
        <w:rPr>
          <w:rFonts w:ascii="Book Antiqua" w:hAnsi="Book Antiqua"/>
          <w:sz w:val="22"/>
          <w:szCs w:val="22"/>
        </w:rPr>
        <w:t>характера фрагмента КД</w:t>
      </w:r>
      <w:r w:rsidRPr="00AD450B">
        <w:rPr>
          <w:rFonts w:ascii="Book Antiqua" w:hAnsi="Book Antiqua"/>
          <w:sz w:val="22"/>
          <w:szCs w:val="22"/>
        </w:rPr>
        <w:t xml:space="preserve">-№9. Еще одним соответствием может являться ромбовидная форма верхнего поля, четко </w:t>
      </w:r>
      <w:r w:rsidR="006D638A" w:rsidRPr="00AD450B">
        <w:rPr>
          <w:rFonts w:ascii="Book Antiqua" w:hAnsi="Book Antiqua"/>
          <w:sz w:val="22"/>
          <w:szCs w:val="22"/>
        </w:rPr>
        <w:t>очерченная как</w:t>
      </w:r>
      <w:r w:rsidRPr="00AD450B">
        <w:rPr>
          <w:rFonts w:ascii="Book Antiqua" w:hAnsi="Book Antiqua"/>
          <w:sz w:val="22"/>
          <w:szCs w:val="22"/>
        </w:rPr>
        <w:t xml:space="preserve"> на фрагменте КД- №9 так и </w:t>
      </w:r>
      <w:r w:rsidR="006D638A" w:rsidRPr="00AD450B">
        <w:rPr>
          <w:rFonts w:ascii="Book Antiqua" w:hAnsi="Book Antiqua"/>
          <w:sz w:val="22"/>
          <w:szCs w:val="22"/>
        </w:rPr>
        <w:t>очевидная в</w:t>
      </w:r>
      <w:r w:rsidRPr="00AD450B">
        <w:rPr>
          <w:rFonts w:ascii="Book Antiqua" w:hAnsi="Book Antiqua"/>
          <w:sz w:val="22"/>
          <w:szCs w:val="22"/>
        </w:rPr>
        <w:t xml:space="preserve"> поле креста 1512 года. </w:t>
      </w:r>
    </w:p>
    <w:p w:rsidR="0051437B" w:rsidRDefault="007B1F28" w:rsidP="0051437B">
      <w:pPr>
        <w:ind w:right="-43" w:firstLine="284"/>
        <w:jc w:val="both"/>
        <w:rPr>
          <w:rFonts w:ascii="Book Antiqua" w:hAnsi="Book Antiqua"/>
          <w:sz w:val="22"/>
          <w:szCs w:val="22"/>
        </w:rPr>
      </w:pPr>
      <w:r w:rsidRPr="00AD450B">
        <w:rPr>
          <w:rFonts w:ascii="Book Antiqua" w:hAnsi="Book Antiqua"/>
          <w:sz w:val="22"/>
          <w:szCs w:val="22"/>
        </w:rPr>
        <w:t xml:space="preserve">  В чем же состоит уникальность   фрагмента </w:t>
      </w:r>
      <w:r w:rsidR="006D638A" w:rsidRPr="00AD450B">
        <w:rPr>
          <w:rFonts w:ascii="Book Antiqua" w:hAnsi="Book Antiqua"/>
          <w:sz w:val="22"/>
          <w:szCs w:val="22"/>
        </w:rPr>
        <w:t>предполагаемого креста</w:t>
      </w:r>
      <w:r w:rsidRPr="00AD450B">
        <w:rPr>
          <w:rFonts w:ascii="Book Antiqua" w:hAnsi="Book Antiqua"/>
          <w:sz w:val="22"/>
          <w:szCs w:val="22"/>
        </w:rPr>
        <w:t xml:space="preserve">? Во-первых, очевидно, этот фрагмент ( вместе с КД-№ 24) и с рассматриваемым далее фрагментом №10 ( и, возможно, розеткой-Голгофой)  являются первыми найденными  крестами с треугольно-выемчатым орнаментом(ТВО) на территории Ярославской области и всего лишь третьим известным по России местом, где присутствуют элементы ТВО ( Лахмокурьевский  крест </w:t>
      </w:r>
      <w:r w:rsidRPr="00AD450B">
        <w:rPr>
          <w:rFonts w:ascii="Book Antiqua" w:hAnsi="Book Antiqua"/>
          <w:sz w:val="22"/>
          <w:szCs w:val="22"/>
          <w:lang w:val="en-US"/>
        </w:rPr>
        <w:t>XV</w:t>
      </w:r>
      <w:r w:rsidRPr="00AD450B">
        <w:rPr>
          <w:rFonts w:ascii="Book Antiqua" w:hAnsi="Book Antiqua"/>
          <w:sz w:val="22"/>
          <w:szCs w:val="22"/>
        </w:rPr>
        <w:t xml:space="preserve"> века из Вологодской области) или полностью прорезанное ТВО ( крест из деревни  Рогачево Московской </w:t>
      </w:r>
      <w:r w:rsidRPr="006D638A">
        <w:rPr>
          <w:rFonts w:ascii="Book Antiqua" w:hAnsi="Book Antiqua"/>
          <w:sz w:val="22"/>
          <w:szCs w:val="22"/>
        </w:rPr>
        <w:t xml:space="preserve">области, датируемый автором  статьи  кресте </w:t>
      </w:r>
      <w:r w:rsidRPr="006D638A">
        <w:rPr>
          <w:rFonts w:ascii="Book Antiqua" w:hAnsi="Book Antiqua"/>
          <w:sz w:val="22"/>
          <w:szCs w:val="22"/>
          <w:lang w:val="en-US"/>
        </w:rPr>
        <w:t>XVI</w:t>
      </w:r>
      <w:r w:rsidRPr="006D638A">
        <w:rPr>
          <w:rFonts w:ascii="Book Antiqua" w:hAnsi="Book Antiqua"/>
          <w:sz w:val="22"/>
          <w:szCs w:val="22"/>
        </w:rPr>
        <w:t xml:space="preserve">  веком). </w:t>
      </w:r>
    </w:p>
    <w:p w:rsidR="007B1F28" w:rsidRPr="006D638A" w:rsidRDefault="007B1F28" w:rsidP="0051437B">
      <w:pPr>
        <w:ind w:right="-43" w:firstLine="284"/>
        <w:jc w:val="both"/>
        <w:rPr>
          <w:rFonts w:ascii="Book Antiqua" w:hAnsi="Book Antiqua"/>
          <w:sz w:val="22"/>
          <w:szCs w:val="22"/>
        </w:rPr>
      </w:pPr>
      <w:r w:rsidRPr="006D638A">
        <w:rPr>
          <w:rFonts w:ascii="Book Antiqua" w:hAnsi="Book Antiqua"/>
          <w:sz w:val="22"/>
          <w:szCs w:val="22"/>
        </w:rPr>
        <w:t xml:space="preserve">Во-вторых, уникально присутствие крестчатых «георгиевских» элементов </w:t>
      </w:r>
      <w:r w:rsidR="006D638A" w:rsidRPr="006D638A">
        <w:rPr>
          <w:rFonts w:ascii="Book Antiqua" w:hAnsi="Book Antiqua"/>
          <w:sz w:val="22"/>
          <w:szCs w:val="22"/>
        </w:rPr>
        <w:t>в декоре</w:t>
      </w:r>
      <w:r w:rsidRPr="006D638A">
        <w:rPr>
          <w:rFonts w:ascii="Book Antiqua" w:hAnsi="Book Antiqua"/>
          <w:sz w:val="22"/>
          <w:szCs w:val="22"/>
        </w:rPr>
        <w:t xml:space="preserve"> креста, в данном </w:t>
      </w:r>
      <w:r w:rsidR="006D638A" w:rsidRPr="006D638A">
        <w:rPr>
          <w:rFonts w:ascii="Book Antiqua" w:hAnsi="Book Antiqua"/>
          <w:sz w:val="22"/>
          <w:szCs w:val="22"/>
        </w:rPr>
        <w:t>случаев</w:t>
      </w:r>
      <w:r w:rsidRPr="006D638A">
        <w:rPr>
          <w:rFonts w:ascii="Book Antiqua" w:hAnsi="Book Antiqua"/>
          <w:sz w:val="22"/>
          <w:szCs w:val="22"/>
        </w:rPr>
        <w:t xml:space="preserve"> декоре креста в поле белокаменного памятника. На примере этих </w:t>
      </w:r>
      <w:r w:rsidR="006D638A" w:rsidRPr="006D638A">
        <w:rPr>
          <w:rFonts w:ascii="Book Antiqua" w:hAnsi="Book Antiqua"/>
          <w:sz w:val="22"/>
          <w:szCs w:val="22"/>
        </w:rPr>
        <w:t>выявленных прекрасных памятников</w:t>
      </w:r>
      <w:r w:rsidRPr="006D638A">
        <w:rPr>
          <w:rFonts w:ascii="Book Antiqua" w:hAnsi="Book Antiqua"/>
          <w:sz w:val="22"/>
          <w:szCs w:val="22"/>
        </w:rPr>
        <w:t xml:space="preserve">   резьбы по камню можно наглядно обозначить те связующие звенья, которые позволят доказать преемственность и </w:t>
      </w:r>
      <w:r w:rsidR="006D638A" w:rsidRPr="006D638A">
        <w:rPr>
          <w:rFonts w:ascii="Book Antiqua" w:hAnsi="Book Antiqua"/>
          <w:sz w:val="22"/>
          <w:szCs w:val="22"/>
        </w:rPr>
        <w:t>взаимопроникновение в</w:t>
      </w:r>
      <w:r w:rsidRPr="006D638A">
        <w:rPr>
          <w:rFonts w:ascii="Book Antiqua" w:hAnsi="Book Antiqua"/>
          <w:sz w:val="22"/>
          <w:szCs w:val="22"/>
        </w:rPr>
        <w:t xml:space="preserve"> той или иной мере существенных элементов орнамента между каменными крестами и бе</w:t>
      </w:r>
      <w:r w:rsidRPr="006D638A">
        <w:rPr>
          <w:rFonts w:ascii="Book Antiqua" w:hAnsi="Book Antiqua"/>
          <w:sz w:val="22"/>
          <w:szCs w:val="22"/>
        </w:rPr>
        <w:lastRenderedPageBreak/>
        <w:t xml:space="preserve">локаменными надгробными </w:t>
      </w:r>
      <w:r w:rsidR="006D638A" w:rsidRPr="006D638A">
        <w:rPr>
          <w:rFonts w:ascii="Book Antiqua" w:hAnsi="Book Antiqua"/>
          <w:sz w:val="22"/>
          <w:szCs w:val="22"/>
        </w:rPr>
        <w:t>плитами как памятников средневекового</w:t>
      </w:r>
      <w:r w:rsidRPr="006D638A">
        <w:rPr>
          <w:rFonts w:ascii="Book Antiqua" w:hAnsi="Book Antiqua"/>
          <w:sz w:val="22"/>
          <w:szCs w:val="22"/>
        </w:rPr>
        <w:t xml:space="preserve"> русского искусства; а также позволит подтвердить </w:t>
      </w:r>
      <w:r w:rsidR="006D638A" w:rsidRPr="006D638A">
        <w:rPr>
          <w:rFonts w:ascii="Book Antiqua" w:hAnsi="Book Antiqua"/>
          <w:sz w:val="22"/>
          <w:szCs w:val="22"/>
        </w:rPr>
        <w:t>христианскую версию смысловой</w:t>
      </w:r>
      <w:r w:rsidRPr="006D638A">
        <w:rPr>
          <w:rFonts w:ascii="Book Antiqua" w:hAnsi="Book Antiqua"/>
          <w:sz w:val="22"/>
          <w:szCs w:val="22"/>
        </w:rPr>
        <w:t xml:space="preserve"> составляющей элементов декора. (Крестчатый орнамент в данном случае заменяет присутствие Иисуса Христа, т. е. он уникален сам по себе, без привязки к </w:t>
      </w:r>
      <w:r w:rsidR="006D638A" w:rsidRPr="006D638A">
        <w:rPr>
          <w:rFonts w:ascii="Book Antiqua" w:hAnsi="Book Antiqua"/>
          <w:sz w:val="22"/>
          <w:szCs w:val="22"/>
        </w:rPr>
        <w:t>геометрическим архитектурным</w:t>
      </w:r>
      <w:r w:rsidRPr="006D638A">
        <w:rPr>
          <w:rFonts w:ascii="Book Antiqua" w:hAnsi="Book Antiqua"/>
          <w:sz w:val="22"/>
          <w:szCs w:val="22"/>
        </w:rPr>
        <w:t xml:space="preserve"> формам объемных саркофагов и в этой роли его использование </w:t>
      </w:r>
      <w:r w:rsidR="006D638A" w:rsidRPr="006D638A">
        <w:rPr>
          <w:rFonts w:ascii="Book Antiqua" w:hAnsi="Book Antiqua"/>
          <w:sz w:val="22"/>
          <w:szCs w:val="22"/>
        </w:rPr>
        <w:t>на белокаменный</w:t>
      </w:r>
      <w:r w:rsidRPr="006D638A">
        <w:rPr>
          <w:rFonts w:ascii="Book Antiqua" w:hAnsi="Book Antiqua"/>
          <w:sz w:val="22"/>
          <w:szCs w:val="22"/>
        </w:rPr>
        <w:t xml:space="preserve"> </w:t>
      </w:r>
      <w:r w:rsidR="006D638A" w:rsidRPr="006D638A">
        <w:rPr>
          <w:rFonts w:ascii="Book Antiqua" w:hAnsi="Book Antiqua"/>
          <w:sz w:val="22"/>
          <w:szCs w:val="22"/>
        </w:rPr>
        <w:t>плитах очень</w:t>
      </w:r>
      <w:r w:rsidRPr="006D638A">
        <w:rPr>
          <w:rFonts w:ascii="Book Antiqua" w:hAnsi="Book Antiqua"/>
          <w:sz w:val="22"/>
          <w:szCs w:val="22"/>
        </w:rPr>
        <w:t xml:space="preserve"> характерно!).  </w:t>
      </w:r>
    </w:p>
    <w:p w:rsidR="007B1F28" w:rsidRPr="006D638A" w:rsidRDefault="007B1F28" w:rsidP="0051437B">
      <w:pPr>
        <w:ind w:right="-43" w:firstLine="284"/>
        <w:jc w:val="both"/>
        <w:rPr>
          <w:rFonts w:ascii="Book Antiqua" w:hAnsi="Book Antiqua"/>
          <w:sz w:val="22"/>
          <w:szCs w:val="22"/>
        </w:rPr>
      </w:pPr>
      <w:r w:rsidRPr="006D638A">
        <w:rPr>
          <w:rFonts w:ascii="Book Antiqua" w:hAnsi="Book Antiqua"/>
          <w:sz w:val="22"/>
          <w:szCs w:val="22"/>
        </w:rPr>
        <w:t xml:space="preserve">        Фрагмент КД-№24 </w:t>
      </w:r>
      <w:r w:rsidR="006D638A" w:rsidRPr="006D638A">
        <w:rPr>
          <w:rFonts w:ascii="Book Antiqua" w:hAnsi="Book Antiqua"/>
          <w:sz w:val="22"/>
          <w:szCs w:val="22"/>
        </w:rPr>
        <w:t>включен мной</w:t>
      </w:r>
      <w:r w:rsidRPr="006D638A">
        <w:rPr>
          <w:rFonts w:ascii="Book Antiqua" w:hAnsi="Book Antiqua"/>
          <w:sz w:val="22"/>
          <w:szCs w:val="22"/>
        </w:rPr>
        <w:t xml:space="preserve"> в композицию данного креста вместе с фрагментом КД-№9 по причине возможного продолжения сюжетной линии </w:t>
      </w:r>
      <w:r w:rsidR="00633585" w:rsidRPr="006D638A">
        <w:rPr>
          <w:rFonts w:ascii="Book Antiqua" w:hAnsi="Book Antiqua"/>
          <w:sz w:val="22"/>
          <w:szCs w:val="22"/>
        </w:rPr>
        <w:t>орнамента фрагмента</w:t>
      </w:r>
      <w:r w:rsidRPr="006D638A">
        <w:rPr>
          <w:rFonts w:ascii="Book Antiqua" w:hAnsi="Book Antiqua"/>
          <w:sz w:val="22"/>
          <w:szCs w:val="22"/>
        </w:rPr>
        <w:t xml:space="preserve"> КД-№9, так как имеются некоторые соответствия для её продолжения книзу креста. Важным признаком </w:t>
      </w:r>
      <w:r w:rsidR="006D638A" w:rsidRPr="006D638A">
        <w:rPr>
          <w:rFonts w:ascii="Book Antiqua" w:hAnsi="Book Antiqua"/>
          <w:sz w:val="22"/>
          <w:szCs w:val="22"/>
        </w:rPr>
        <w:t>соответствия может</w:t>
      </w:r>
      <w:r w:rsidRPr="006D638A">
        <w:rPr>
          <w:rFonts w:ascii="Book Antiqua" w:hAnsi="Book Antiqua"/>
          <w:sz w:val="22"/>
          <w:szCs w:val="22"/>
        </w:rPr>
        <w:t xml:space="preserve"> служить остаток зубчатого орнамента с правого бока фрагмента КД-№24. На месте утраченного левого бока указанного фрагмента могло быть второе плечико от креста, продолжающегося книзу. Вместе с тем необходимо отметить большую толщину (высоту) фрагмента КД-№</w:t>
      </w:r>
      <w:r w:rsidR="006D638A" w:rsidRPr="006D638A">
        <w:rPr>
          <w:rFonts w:ascii="Book Antiqua" w:hAnsi="Book Antiqua"/>
          <w:sz w:val="22"/>
          <w:szCs w:val="22"/>
        </w:rPr>
        <w:t>24 в</w:t>
      </w:r>
      <w:r w:rsidRPr="006D638A">
        <w:rPr>
          <w:rFonts w:ascii="Book Antiqua" w:hAnsi="Book Antiqua"/>
          <w:sz w:val="22"/>
          <w:szCs w:val="22"/>
        </w:rPr>
        <w:t xml:space="preserve"> сравнении с фрагментом КД-№9- 8.5 см. против 7 см, что несколько превосходит погрешность в измерении </w:t>
      </w:r>
      <w:r w:rsidR="006D638A" w:rsidRPr="006D638A">
        <w:rPr>
          <w:rFonts w:ascii="Book Antiqua" w:hAnsi="Book Antiqua"/>
          <w:sz w:val="22"/>
          <w:szCs w:val="22"/>
        </w:rPr>
        <w:t>памятника в</w:t>
      </w:r>
      <w:r w:rsidRPr="006D638A">
        <w:rPr>
          <w:rFonts w:ascii="Book Antiqua" w:hAnsi="Book Antiqua"/>
          <w:sz w:val="22"/>
          <w:szCs w:val="22"/>
        </w:rPr>
        <w:t xml:space="preserve"> 1 см. Тем не менее, в контр </w:t>
      </w:r>
      <w:r w:rsidR="006D638A" w:rsidRPr="006D638A">
        <w:rPr>
          <w:rFonts w:ascii="Book Antiqua" w:hAnsi="Book Antiqua"/>
          <w:sz w:val="22"/>
          <w:szCs w:val="22"/>
        </w:rPr>
        <w:t>аргумент можно</w:t>
      </w:r>
      <w:r w:rsidRPr="006D638A">
        <w:rPr>
          <w:rFonts w:ascii="Book Antiqua" w:hAnsi="Book Antiqua"/>
          <w:sz w:val="22"/>
          <w:szCs w:val="22"/>
        </w:rPr>
        <w:t xml:space="preserve"> привести версию о небольшом расширении (утолщении) креста от верха к низу. В целом, я не настаиваю на взаимозависимости этих фрагментов друг от друга, но на сегодняшний момент предпочитаю описывать их как часть одного креста, так как есть основания видеть в них и часть целого.    </w:t>
      </w:r>
    </w:p>
    <w:p w:rsidR="007B1F28" w:rsidRPr="006D638A" w:rsidRDefault="007B1F28" w:rsidP="0051437B">
      <w:pPr>
        <w:ind w:right="-43" w:firstLine="284"/>
        <w:jc w:val="both"/>
        <w:rPr>
          <w:rFonts w:ascii="Book Antiqua" w:hAnsi="Book Antiqua"/>
          <w:sz w:val="22"/>
          <w:szCs w:val="22"/>
        </w:rPr>
      </w:pPr>
      <w:r w:rsidRPr="006D638A">
        <w:rPr>
          <w:rFonts w:ascii="Book Antiqua" w:hAnsi="Book Antiqua"/>
          <w:sz w:val="22"/>
          <w:szCs w:val="22"/>
        </w:rPr>
        <w:t xml:space="preserve"> Датировать фрагменты креста можно серединой </w:t>
      </w:r>
      <w:r w:rsidRPr="006D638A">
        <w:rPr>
          <w:rFonts w:ascii="Book Antiqua" w:hAnsi="Book Antiqua"/>
          <w:sz w:val="22"/>
          <w:szCs w:val="22"/>
          <w:lang w:val="en-US"/>
        </w:rPr>
        <w:t>XV</w:t>
      </w:r>
      <w:r w:rsidRPr="006D638A">
        <w:rPr>
          <w:rFonts w:ascii="Book Antiqua" w:hAnsi="Book Antiqua"/>
          <w:sz w:val="22"/>
          <w:szCs w:val="22"/>
        </w:rPr>
        <w:t xml:space="preserve"> в. – 1510-ми годами. Обоснование датировки дано выше, в разделе про розетку-Голгофу. </w:t>
      </w:r>
    </w:p>
    <w:p w:rsidR="007B1F28" w:rsidRPr="00CC46EC" w:rsidRDefault="007B1F28" w:rsidP="0051437B">
      <w:pPr>
        <w:ind w:right="-43" w:firstLine="284"/>
        <w:jc w:val="center"/>
        <w:rPr>
          <w:rFonts w:ascii="Book Antiqua" w:hAnsi="Book Antiqua"/>
          <w:sz w:val="22"/>
          <w:szCs w:val="22"/>
          <w:u w:val="single"/>
        </w:rPr>
      </w:pPr>
      <w:r w:rsidRPr="00CC46EC">
        <w:rPr>
          <w:rFonts w:ascii="Book Antiqua" w:hAnsi="Book Antiqua"/>
          <w:sz w:val="22"/>
          <w:szCs w:val="22"/>
          <w:u w:val="single"/>
        </w:rPr>
        <w:t>Комментарии к надписи</w:t>
      </w:r>
    </w:p>
    <w:p w:rsidR="00652A9B" w:rsidRPr="006D638A" w:rsidRDefault="007B1F28" w:rsidP="0051437B">
      <w:pPr>
        <w:ind w:right="-43" w:firstLine="284"/>
        <w:jc w:val="both"/>
        <w:rPr>
          <w:rFonts w:ascii="Book Antiqua" w:hAnsi="Book Antiqua"/>
          <w:sz w:val="22"/>
          <w:szCs w:val="22"/>
        </w:rPr>
      </w:pPr>
      <w:r w:rsidRPr="006D638A">
        <w:rPr>
          <w:rFonts w:ascii="Book Antiqua" w:hAnsi="Book Antiqua"/>
          <w:sz w:val="22"/>
          <w:szCs w:val="22"/>
        </w:rPr>
        <w:t xml:space="preserve">Характер надписи весьма традиционен </w:t>
      </w:r>
      <w:r w:rsidR="006D638A" w:rsidRPr="006D638A">
        <w:rPr>
          <w:rFonts w:ascii="Book Antiqua" w:hAnsi="Book Antiqua"/>
          <w:sz w:val="22"/>
          <w:szCs w:val="22"/>
        </w:rPr>
        <w:t>для средневековых</w:t>
      </w:r>
      <w:r w:rsidRPr="006D638A">
        <w:rPr>
          <w:rFonts w:ascii="Book Antiqua" w:hAnsi="Book Antiqua"/>
          <w:sz w:val="22"/>
          <w:szCs w:val="22"/>
        </w:rPr>
        <w:t xml:space="preserve"> крестов. Четко различаются стороны нанесения граффити, надпись между разделенными буквами не стерта; сами буквы читаются вполне четко и ясно. Первая строка обозначает Иисуса Христа. </w:t>
      </w:r>
      <w:r w:rsidR="006D638A" w:rsidRPr="006D638A">
        <w:rPr>
          <w:rFonts w:ascii="Book Antiqua" w:hAnsi="Book Antiqua"/>
          <w:sz w:val="22"/>
          <w:szCs w:val="22"/>
        </w:rPr>
        <w:t>«I</w:t>
      </w:r>
      <w:r w:rsidRPr="006D638A">
        <w:rPr>
          <w:rFonts w:ascii="Book Antiqua" w:hAnsi="Book Antiqua"/>
          <w:sz w:val="22"/>
          <w:szCs w:val="22"/>
        </w:rPr>
        <w:t xml:space="preserve">СЪ» - одно из традиционных написаний имени Господа. Оно встречается в таком написании на каменных крестах, в частности, у Спицина А.А. </w:t>
      </w:r>
      <w:r w:rsidR="006D638A" w:rsidRPr="006D638A">
        <w:rPr>
          <w:rFonts w:ascii="Book Antiqua" w:hAnsi="Book Antiqua"/>
          <w:sz w:val="22"/>
          <w:szCs w:val="22"/>
        </w:rPr>
        <w:t>(Спицин</w:t>
      </w:r>
      <w:r w:rsidRPr="006D638A">
        <w:rPr>
          <w:rFonts w:ascii="Book Antiqua" w:hAnsi="Book Antiqua"/>
          <w:sz w:val="22"/>
          <w:szCs w:val="22"/>
        </w:rPr>
        <w:t xml:space="preserve"> А.А.,1903, рис. 327, 339, 354; рис. 13(1) у Потравнова А. </w:t>
      </w:r>
      <w:r w:rsidR="006D638A" w:rsidRPr="006D638A">
        <w:rPr>
          <w:rFonts w:ascii="Book Antiqua" w:hAnsi="Book Antiqua"/>
          <w:sz w:val="22"/>
          <w:szCs w:val="22"/>
        </w:rPr>
        <w:t>и Хмельник</w:t>
      </w:r>
      <w:r w:rsidRPr="006D638A">
        <w:rPr>
          <w:rFonts w:ascii="Book Antiqua" w:hAnsi="Book Antiqua"/>
          <w:sz w:val="22"/>
          <w:szCs w:val="22"/>
        </w:rPr>
        <w:t xml:space="preserve"> Т. («</w:t>
      </w:r>
      <w:r w:rsidRPr="006D638A">
        <w:rPr>
          <w:rFonts w:ascii="Book Antiqua" w:hAnsi="Book Antiqua" w:cs="Times New Roman"/>
          <w:sz w:val="22"/>
          <w:szCs w:val="22"/>
        </w:rPr>
        <w:t xml:space="preserve">Каменные кресты юго-запада Ленинградской области» //   </w:t>
      </w:r>
      <w:hyperlink r:id="rId16" w:history="1">
        <w:r w:rsidRPr="006D638A">
          <w:rPr>
            <w:rFonts w:ascii="Book Antiqua" w:hAnsi="Book Antiqua" w:cs="Tahoma"/>
            <w:color w:val="auto"/>
            <w:sz w:val="22"/>
            <w:szCs w:val="22"/>
            <w:u w:val="single"/>
          </w:rPr>
          <w:t>http://regionavtica.ru/articles/kamennye_kres</w:t>
        </w:r>
        <w:r w:rsidRPr="006D638A">
          <w:rPr>
            <w:rFonts w:ascii="Book Antiqua" w:hAnsi="Book Antiqua" w:cs="Tahoma"/>
            <w:color w:val="auto"/>
            <w:sz w:val="22"/>
            <w:szCs w:val="22"/>
            <w:u w:val="single"/>
          </w:rPr>
          <w:lastRenderedPageBreak/>
          <w:t>ty_ugo-zapadnoj_chasti_leningradskoj_oblasti.html</w:t>
        </w:r>
      </w:hyperlink>
      <w:r w:rsidRPr="006D638A">
        <w:rPr>
          <w:rFonts w:ascii="Book Antiqua" w:hAnsi="Book Antiqua"/>
          <w:sz w:val="22"/>
          <w:szCs w:val="22"/>
        </w:rPr>
        <w:t xml:space="preserve">    </w:t>
      </w:r>
      <w:r w:rsidR="006D638A" w:rsidRPr="006D638A">
        <w:rPr>
          <w:rFonts w:ascii="Book Antiqua" w:hAnsi="Book Antiqua" w:cs="Times New Roman"/>
          <w:sz w:val="22"/>
          <w:szCs w:val="22"/>
        </w:rPr>
        <w:t>1.02.14)</w:t>
      </w:r>
      <w:r w:rsidR="006D638A" w:rsidRPr="006D638A">
        <w:rPr>
          <w:rFonts w:ascii="Book Antiqua" w:hAnsi="Book Antiqua"/>
          <w:sz w:val="22"/>
          <w:szCs w:val="22"/>
        </w:rPr>
        <w:t>,</w:t>
      </w:r>
      <w:r w:rsidRPr="006D638A">
        <w:rPr>
          <w:rFonts w:ascii="Book Antiqua" w:hAnsi="Book Antiqua"/>
          <w:sz w:val="22"/>
          <w:szCs w:val="22"/>
        </w:rPr>
        <w:t xml:space="preserve"> и т. п. От второй </w:t>
      </w:r>
      <w:r w:rsidR="006D638A" w:rsidRPr="006D638A">
        <w:rPr>
          <w:rFonts w:ascii="Book Antiqua" w:hAnsi="Book Antiqua"/>
          <w:sz w:val="22"/>
          <w:szCs w:val="22"/>
        </w:rPr>
        <w:t>части первой</w:t>
      </w:r>
      <w:r w:rsidRPr="006D638A">
        <w:rPr>
          <w:rFonts w:ascii="Book Antiqua" w:hAnsi="Book Antiqua"/>
          <w:sz w:val="22"/>
          <w:szCs w:val="22"/>
        </w:rPr>
        <w:t xml:space="preserve"> </w:t>
      </w:r>
      <w:r w:rsidR="006D638A" w:rsidRPr="006D638A">
        <w:rPr>
          <w:rFonts w:ascii="Book Antiqua" w:hAnsi="Book Antiqua"/>
          <w:sz w:val="22"/>
          <w:szCs w:val="22"/>
        </w:rPr>
        <w:t>строки осталась</w:t>
      </w:r>
      <w:r w:rsidRPr="006D638A">
        <w:rPr>
          <w:rFonts w:ascii="Book Antiqua" w:hAnsi="Book Antiqua"/>
          <w:sz w:val="22"/>
          <w:szCs w:val="22"/>
        </w:rPr>
        <w:t xml:space="preserve"> лишь буква «Х». Зато вторая строка приведена, стоит думать, целиком. </w:t>
      </w:r>
      <w:r w:rsidR="006D638A" w:rsidRPr="006D638A">
        <w:rPr>
          <w:rFonts w:ascii="Book Antiqua" w:hAnsi="Book Antiqua"/>
          <w:sz w:val="22"/>
          <w:szCs w:val="22"/>
        </w:rPr>
        <w:t>Хорошо читаются</w:t>
      </w:r>
      <w:r w:rsidRPr="006D638A">
        <w:rPr>
          <w:rFonts w:ascii="Book Antiqua" w:hAnsi="Book Antiqua"/>
          <w:sz w:val="22"/>
          <w:szCs w:val="22"/>
        </w:rPr>
        <w:t xml:space="preserve"> слова «</w:t>
      </w:r>
      <w:r w:rsidR="006D638A" w:rsidRPr="006D638A">
        <w:rPr>
          <w:rFonts w:ascii="Book Antiqua" w:hAnsi="Book Antiqua"/>
          <w:sz w:val="22"/>
          <w:szCs w:val="22"/>
        </w:rPr>
        <w:t>ЦРЬ СЛА</w:t>
      </w:r>
      <w:r w:rsidRPr="006D638A">
        <w:rPr>
          <w:rFonts w:ascii="Book Antiqua" w:hAnsi="Book Antiqua"/>
          <w:sz w:val="22"/>
          <w:szCs w:val="22"/>
        </w:rPr>
        <w:t xml:space="preserve">», </w:t>
      </w:r>
      <w:r w:rsidR="006D638A" w:rsidRPr="006D638A">
        <w:rPr>
          <w:rFonts w:ascii="Book Antiqua" w:hAnsi="Book Antiqua"/>
          <w:sz w:val="22"/>
          <w:szCs w:val="22"/>
        </w:rPr>
        <w:t>что соотносится</w:t>
      </w:r>
      <w:r w:rsidRPr="006D638A">
        <w:rPr>
          <w:rFonts w:ascii="Book Antiqua" w:hAnsi="Book Antiqua"/>
          <w:sz w:val="22"/>
          <w:szCs w:val="22"/>
        </w:rPr>
        <w:t xml:space="preserve"> с известными вариантами этого сочетания в процессе исследования крестов и надписей на </w:t>
      </w:r>
      <w:r w:rsidR="006D638A" w:rsidRPr="006D638A">
        <w:rPr>
          <w:rFonts w:ascii="Book Antiqua" w:hAnsi="Book Antiqua"/>
          <w:sz w:val="22"/>
          <w:szCs w:val="22"/>
        </w:rPr>
        <w:t>них (Спицин</w:t>
      </w:r>
      <w:r w:rsidRPr="006D638A">
        <w:rPr>
          <w:rFonts w:ascii="Book Antiqua" w:hAnsi="Book Antiqua"/>
          <w:sz w:val="22"/>
          <w:szCs w:val="22"/>
        </w:rPr>
        <w:t xml:space="preserve"> А.А., 1903, рис. 325,328, 337,340 и др.)  В соотносимом мной с КД-№9 фрагменте </w:t>
      </w:r>
    </w:p>
    <w:p w:rsidR="007B1F28" w:rsidRDefault="007B1F28" w:rsidP="0051437B">
      <w:pPr>
        <w:ind w:right="-43" w:firstLine="284"/>
        <w:jc w:val="both"/>
        <w:rPr>
          <w:rFonts w:ascii="Book Antiqua" w:hAnsi="Book Antiqua"/>
          <w:sz w:val="22"/>
          <w:szCs w:val="22"/>
        </w:rPr>
      </w:pPr>
      <w:r w:rsidRPr="006D638A">
        <w:rPr>
          <w:rFonts w:ascii="Book Antiqua" w:hAnsi="Book Antiqua"/>
          <w:sz w:val="22"/>
          <w:szCs w:val="22"/>
        </w:rPr>
        <w:t xml:space="preserve">КД-№ 24 возможно прочтение «НИ   К», правда более менее однозначно можно судить лишь о </w:t>
      </w:r>
      <w:r w:rsidR="006D638A" w:rsidRPr="006D638A">
        <w:rPr>
          <w:rFonts w:ascii="Book Antiqua" w:hAnsi="Book Antiqua"/>
          <w:sz w:val="22"/>
          <w:szCs w:val="22"/>
        </w:rPr>
        <w:t>букве «</w:t>
      </w:r>
      <w:r w:rsidRPr="006D638A">
        <w:rPr>
          <w:rFonts w:ascii="Book Antiqua" w:hAnsi="Book Antiqua"/>
          <w:sz w:val="22"/>
          <w:szCs w:val="22"/>
        </w:rPr>
        <w:t xml:space="preserve">Н» в начале строчки, которая может все же предстать с некоторым </w:t>
      </w:r>
      <w:r w:rsidR="006D638A" w:rsidRPr="006D638A">
        <w:rPr>
          <w:rFonts w:ascii="Book Antiqua" w:hAnsi="Book Antiqua"/>
          <w:sz w:val="22"/>
          <w:szCs w:val="22"/>
        </w:rPr>
        <w:t>усилием и</w:t>
      </w:r>
      <w:r w:rsidRPr="006D638A">
        <w:rPr>
          <w:rFonts w:ascii="Book Antiqua" w:hAnsi="Book Antiqua"/>
          <w:sz w:val="22"/>
          <w:szCs w:val="22"/>
        </w:rPr>
        <w:t xml:space="preserve"> в виде «П». Вторая буква в </w:t>
      </w:r>
      <w:r w:rsidR="006D638A" w:rsidRPr="006D638A">
        <w:rPr>
          <w:rFonts w:ascii="Book Antiqua" w:hAnsi="Book Antiqua"/>
          <w:sz w:val="22"/>
          <w:szCs w:val="22"/>
        </w:rPr>
        <w:t>строке лишена</w:t>
      </w:r>
      <w:r w:rsidRPr="006D638A">
        <w:rPr>
          <w:rFonts w:ascii="Book Antiqua" w:hAnsi="Book Antiqua"/>
          <w:sz w:val="22"/>
          <w:szCs w:val="22"/>
        </w:rPr>
        <w:t xml:space="preserve"> первой вертикальной стойки, срединная перекладина </w:t>
      </w:r>
      <w:r w:rsidR="006D638A" w:rsidRPr="006D638A">
        <w:rPr>
          <w:rFonts w:ascii="Book Antiqua" w:hAnsi="Book Antiqua"/>
          <w:sz w:val="22"/>
          <w:szCs w:val="22"/>
        </w:rPr>
        <w:t>наклонена, как</w:t>
      </w:r>
      <w:r w:rsidRPr="006D638A">
        <w:rPr>
          <w:rFonts w:ascii="Book Antiqua" w:hAnsi="Book Antiqua"/>
          <w:sz w:val="22"/>
          <w:szCs w:val="22"/>
        </w:rPr>
        <w:t xml:space="preserve"> будто бы подразумевая написание еще одной буквы «Н».  В иконографии крестов есть и двойные сочетания </w:t>
      </w:r>
      <w:r w:rsidR="006D638A" w:rsidRPr="006D638A">
        <w:rPr>
          <w:rFonts w:ascii="Book Antiqua" w:hAnsi="Book Antiqua"/>
          <w:sz w:val="22"/>
          <w:szCs w:val="22"/>
        </w:rPr>
        <w:t>этих букв</w:t>
      </w:r>
      <w:r w:rsidRPr="006D638A">
        <w:rPr>
          <w:rFonts w:ascii="Book Antiqua" w:hAnsi="Book Antiqua"/>
          <w:sz w:val="22"/>
          <w:szCs w:val="22"/>
        </w:rPr>
        <w:t>, как например у Спицина</w:t>
      </w:r>
      <w:r w:rsidRPr="006D638A">
        <w:rPr>
          <w:rFonts w:ascii="Book Antiqua" w:hAnsi="Book Antiqua"/>
          <w:color w:val="FF0000"/>
          <w:sz w:val="22"/>
          <w:szCs w:val="22"/>
        </w:rPr>
        <w:t xml:space="preserve"> </w:t>
      </w:r>
      <w:r w:rsidRPr="006D638A">
        <w:rPr>
          <w:rFonts w:ascii="Book Antiqua" w:hAnsi="Book Antiqua"/>
          <w:sz w:val="22"/>
          <w:szCs w:val="22"/>
        </w:rPr>
        <w:t>А.А.,</w:t>
      </w:r>
      <w:r w:rsidR="006D638A" w:rsidRPr="006D638A">
        <w:rPr>
          <w:rFonts w:ascii="Book Antiqua" w:hAnsi="Book Antiqua"/>
          <w:sz w:val="22"/>
          <w:szCs w:val="22"/>
        </w:rPr>
        <w:t>1903, рис.</w:t>
      </w:r>
      <w:r w:rsidR="006D638A">
        <w:rPr>
          <w:rFonts w:ascii="Book Antiqua" w:hAnsi="Book Antiqua"/>
          <w:sz w:val="22"/>
          <w:szCs w:val="22"/>
        </w:rPr>
        <w:t xml:space="preserve"> 360.</w:t>
      </w: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u w:val="single"/>
          <w:lang w:eastAsia="en-US"/>
        </w:rPr>
      </w:pPr>
      <w:r w:rsidRPr="006D638A">
        <w:rPr>
          <w:rFonts w:ascii="Book Antiqua" w:eastAsia="Times New Roman" w:hAnsi="Book Antiqua" w:cs="Tahoma"/>
          <w:color w:val="auto"/>
          <w:sz w:val="22"/>
          <w:szCs w:val="22"/>
          <w:u w:val="single"/>
          <w:lang w:eastAsia="en-US"/>
        </w:rPr>
        <w:t xml:space="preserve">Комментарии по датировке и композиционно-структурным особенностям </w:t>
      </w:r>
      <w:r w:rsidR="00CC46EC" w:rsidRPr="006D638A">
        <w:rPr>
          <w:rFonts w:ascii="Book Antiqua" w:eastAsia="Times New Roman" w:hAnsi="Book Antiqua" w:cs="Tahoma"/>
          <w:color w:val="auto"/>
          <w:sz w:val="22"/>
          <w:szCs w:val="22"/>
          <w:u w:val="single"/>
          <w:lang w:eastAsia="en-US"/>
        </w:rPr>
        <w:t>фрагмента креста</w:t>
      </w:r>
      <w:r w:rsidRPr="006D638A">
        <w:rPr>
          <w:rFonts w:ascii="Book Antiqua" w:eastAsia="Times New Roman" w:hAnsi="Book Antiqua" w:cs="Tahoma"/>
          <w:color w:val="auto"/>
          <w:sz w:val="22"/>
          <w:szCs w:val="22"/>
          <w:u w:val="single"/>
          <w:lang w:eastAsia="en-US"/>
        </w:rPr>
        <w:t xml:space="preserve">   КД-№ 10</w:t>
      </w:r>
    </w:p>
    <w:p w:rsidR="00CC46EC"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w:t>
      </w:r>
      <w:r w:rsidR="00CC46EC" w:rsidRPr="00CC46EC">
        <w:rPr>
          <w:rFonts w:ascii="Book Antiqua" w:eastAsia="Times New Roman" w:hAnsi="Book Antiqua" w:cs="Tahoma"/>
          <w:noProof/>
          <w:color w:val="auto"/>
          <w:sz w:val="22"/>
          <w:szCs w:val="22"/>
        </w:rPr>
        <w:drawing>
          <wp:inline distT="0" distB="0" distL="0" distR="0">
            <wp:extent cx="2372497" cy="2552029"/>
            <wp:effectExtent l="0" t="0" r="8890" b="1270"/>
            <wp:docPr id="4" name="Рисунок 4" descr="C:\Users\пользователь\Desktop\лоция 7\в лоцию 7 от О.Б\надгробия\Фрагмент креста  №10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оция 7\в лоцию 7 от О.Б\надгробия\Фрагмент креста  №10 3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07" r="7429"/>
                    <a:stretch/>
                  </pic:blipFill>
                  <pic:spPr bwMode="auto">
                    <a:xfrm>
                      <a:off x="0" y="0"/>
                      <a:ext cx="2372497" cy="2552029"/>
                    </a:xfrm>
                    <a:prstGeom prst="rect">
                      <a:avLst/>
                    </a:prstGeom>
                    <a:noFill/>
                    <a:ln>
                      <a:noFill/>
                    </a:ln>
                    <a:extLst>
                      <a:ext uri="{53640926-AAD7-44D8-BBD7-CCE9431645EC}">
                        <a14:shadowObscured xmlns:a14="http://schemas.microsoft.com/office/drawing/2010/main"/>
                      </a:ext>
                    </a:extLst>
                  </pic:spPr>
                </pic:pic>
              </a:graphicData>
            </a:graphic>
          </wp:inline>
        </w:drawing>
      </w: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Несомненным признаком креста, а не белокаменной </w:t>
      </w:r>
      <w:r w:rsidR="00CC46EC" w:rsidRPr="006D638A">
        <w:rPr>
          <w:rFonts w:ascii="Book Antiqua" w:eastAsia="Times New Roman" w:hAnsi="Book Antiqua" w:cs="Tahoma"/>
          <w:color w:val="auto"/>
          <w:sz w:val="22"/>
          <w:szCs w:val="22"/>
          <w:lang w:eastAsia="en-US"/>
        </w:rPr>
        <w:t>плиты в</w:t>
      </w:r>
      <w:r w:rsidRPr="006D638A">
        <w:rPr>
          <w:rFonts w:ascii="Book Antiqua" w:eastAsia="Times New Roman" w:hAnsi="Book Antiqua" w:cs="Tahoma"/>
          <w:color w:val="auto"/>
          <w:sz w:val="22"/>
          <w:szCs w:val="22"/>
          <w:lang w:eastAsia="en-US"/>
        </w:rPr>
        <w:t xml:space="preserve"> данном случае служит его </w:t>
      </w:r>
      <w:r w:rsidR="00CC46EC" w:rsidRPr="006D638A">
        <w:rPr>
          <w:rFonts w:ascii="Book Antiqua" w:eastAsia="Times New Roman" w:hAnsi="Book Antiqua" w:cs="Tahoma"/>
          <w:color w:val="auto"/>
          <w:sz w:val="22"/>
          <w:szCs w:val="22"/>
          <w:lang w:eastAsia="en-US"/>
        </w:rPr>
        <w:t>короткое плечико</w:t>
      </w:r>
      <w:r w:rsidRPr="006D638A">
        <w:rPr>
          <w:rFonts w:ascii="Book Antiqua" w:eastAsia="Times New Roman" w:hAnsi="Book Antiqua" w:cs="Tahoma"/>
          <w:color w:val="auto"/>
          <w:sz w:val="22"/>
          <w:szCs w:val="22"/>
          <w:lang w:eastAsia="en-US"/>
        </w:rPr>
        <w:t xml:space="preserve"> справа. Фрагмент содержит в себе практически все особенности предыдущих рассмотренных </w:t>
      </w:r>
      <w:r w:rsidR="00CC46EC" w:rsidRPr="006D638A">
        <w:rPr>
          <w:rFonts w:ascii="Book Antiqua" w:eastAsia="Times New Roman" w:hAnsi="Book Antiqua" w:cs="Tahoma"/>
          <w:color w:val="auto"/>
          <w:sz w:val="22"/>
          <w:szCs w:val="22"/>
          <w:lang w:eastAsia="en-US"/>
        </w:rPr>
        <w:t>мной белокаменных</w:t>
      </w:r>
      <w:r w:rsidRPr="006D638A">
        <w:rPr>
          <w:rFonts w:ascii="Book Antiqua" w:eastAsia="Times New Roman" w:hAnsi="Book Antiqua" w:cs="Tahoma"/>
          <w:color w:val="auto"/>
          <w:sz w:val="22"/>
          <w:szCs w:val="22"/>
          <w:lang w:eastAsia="en-US"/>
        </w:rPr>
        <w:t xml:space="preserve"> </w:t>
      </w:r>
      <w:r w:rsidR="00B6697E" w:rsidRPr="006D638A">
        <w:rPr>
          <w:rFonts w:ascii="Book Antiqua" w:eastAsia="Times New Roman" w:hAnsi="Book Antiqua" w:cs="Tahoma"/>
          <w:color w:val="auto"/>
          <w:sz w:val="22"/>
          <w:szCs w:val="22"/>
          <w:lang w:eastAsia="en-US"/>
        </w:rPr>
        <w:t>фрагментов:</w:t>
      </w:r>
      <w:r w:rsidR="00B6697E">
        <w:rPr>
          <w:rFonts w:ascii="Book Antiqua" w:eastAsia="Times New Roman" w:hAnsi="Book Antiqua" w:cs="Tahoma"/>
          <w:color w:val="auto"/>
          <w:sz w:val="22"/>
          <w:szCs w:val="22"/>
          <w:lang w:eastAsia="en-US"/>
        </w:rPr>
        <w:t xml:space="preserve"> </w:t>
      </w:r>
      <w:r w:rsidR="00B6697E" w:rsidRPr="006D638A">
        <w:rPr>
          <w:rFonts w:ascii="Book Antiqua" w:eastAsia="Times New Roman" w:hAnsi="Book Antiqua" w:cs="Tahoma"/>
          <w:color w:val="auto"/>
          <w:sz w:val="22"/>
          <w:szCs w:val="22"/>
          <w:lang w:eastAsia="en-US"/>
        </w:rPr>
        <w:t>слаборельефность</w:t>
      </w:r>
      <w:r w:rsidRPr="006D638A">
        <w:rPr>
          <w:rFonts w:ascii="Book Antiqua" w:eastAsia="Times New Roman" w:hAnsi="Book Antiqua" w:cs="Tahoma"/>
          <w:color w:val="auto"/>
          <w:sz w:val="22"/>
          <w:szCs w:val="22"/>
          <w:lang w:eastAsia="en-US"/>
        </w:rPr>
        <w:t xml:space="preserve">, использование крестчатых лент, применение лент с зубчатыми треугольниками, схожесть написания текста фрагментов №№9 и </w:t>
      </w:r>
      <w:r w:rsidR="00CC46EC" w:rsidRPr="006D638A">
        <w:rPr>
          <w:rFonts w:ascii="Book Antiqua" w:eastAsia="Times New Roman" w:hAnsi="Book Antiqua" w:cs="Tahoma"/>
          <w:color w:val="auto"/>
          <w:sz w:val="22"/>
          <w:szCs w:val="22"/>
          <w:lang w:eastAsia="en-US"/>
        </w:rPr>
        <w:t>10,</w:t>
      </w:r>
      <w:r w:rsidRPr="006D638A">
        <w:rPr>
          <w:rFonts w:ascii="Book Antiqua" w:eastAsia="Times New Roman" w:hAnsi="Book Antiqua" w:cs="Tahoma"/>
          <w:color w:val="auto"/>
          <w:sz w:val="22"/>
          <w:szCs w:val="22"/>
          <w:lang w:eastAsia="en-US"/>
        </w:rPr>
        <w:t xml:space="preserve"> особенно </w:t>
      </w:r>
      <w:r w:rsidR="00CC46EC" w:rsidRPr="006D638A">
        <w:rPr>
          <w:rFonts w:ascii="Book Antiqua" w:eastAsia="Times New Roman" w:hAnsi="Book Antiqua" w:cs="Tahoma"/>
          <w:color w:val="auto"/>
          <w:sz w:val="22"/>
          <w:szCs w:val="22"/>
          <w:lang w:eastAsia="en-US"/>
        </w:rPr>
        <w:t>верхних строк</w:t>
      </w:r>
      <w:r w:rsidRPr="006D638A">
        <w:rPr>
          <w:rFonts w:ascii="Book Antiqua" w:eastAsia="Times New Roman" w:hAnsi="Book Antiqua" w:cs="Tahoma"/>
          <w:color w:val="auto"/>
          <w:sz w:val="22"/>
          <w:szCs w:val="22"/>
          <w:lang w:eastAsia="en-US"/>
        </w:rPr>
        <w:t xml:space="preserve">, композиционное расположение надписей на фрагментах. </w:t>
      </w:r>
    </w:p>
    <w:p w:rsidR="00BC5581" w:rsidRDefault="007B1F28"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Отличиями изучаемого фрагмента от других кузмодемьянских </w:t>
      </w:r>
      <w:r w:rsidR="006D638A" w:rsidRPr="006D638A">
        <w:rPr>
          <w:rFonts w:ascii="Book Antiqua" w:eastAsia="Times New Roman" w:hAnsi="Book Antiqua" w:cs="Tahoma"/>
          <w:color w:val="auto"/>
          <w:sz w:val="22"/>
          <w:szCs w:val="22"/>
          <w:lang w:eastAsia="en-US"/>
        </w:rPr>
        <w:t>частей крестов является</w:t>
      </w:r>
      <w:r w:rsidRPr="006D638A">
        <w:rPr>
          <w:rFonts w:ascii="Book Antiqua" w:eastAsia="Times New Roman" w:hAnsi="Book Antiqua" w:cs="Tahoma"/>
          <w:color w:val="auto"/>
          <w:sz w:val="22"/>
          <w:szCs w:val="22"/>
          <w:lang w:eastAsia="en-US"/>
        </w:rPr>
        <w:t xml:space="preserve"> присутствие в композиции декора в предполагаемой середине поля фрагмента </w:t>
      </w:r>
      <w:r w:rsidRPr="006D638A">
        <w:rPr>
          <w:rFonts w:ascii="Book Antiqua" w:eastAsia="Times New Roman" w:hAnsi="Book Antiqua" w:cs="Tahoma"/>
          <w:color w:val="auto"/>
          <w:sz w:val="22"/>
          <w:szCs w:val="22"/>
          <w:lang w:eastAsia="en-US"/>
        </w:rPr>
        <w:lastRenderedPageBreak/>
        <w:t>креста, состоящего из п</w:t>
      </w:r>
      <w:r w:rsidR="0051437B">
        <w:rPr>
          <w:rFonts w:ascii="Book Antiqua" w:eastAsia="Times New Roman" w:hAnsi="Book Antiqua" w:cs="Tahoma"/>
          <w:color w:val="auto"/>
          <w:sz w:val="22"/>
          <w:szCs w:val="22"/>
          <w:lang w:eastAsia="en-US"/>
        </w:rPr>
        <w:t>е</w:t>
      </w:r>
      <w:r w:rsidRPr="006D638A">
        <w:rPr>
          <w:rFonts w:ascii="Book Antiqua" w:eastAsia="Times New Roman" w:hAnsi="Book Antiqua" w:cs="Tahoma"/>
          <w:color w:val="auto"/>
          <w:sz w:val="22"/>
          <w:szCs w:val="22"/>
          <w:lang w:eastAsia="en-US"/>
        </w:rPr>
        <w:t xml:space="preserve">ресекающихся под прямым углом крестчатых лент: длинной вертикальной и короткой горизонтальной. Далее, у бордюра плечика ясно видна странная крестообразная композиция, также выполненная в технике оброна. </w:t>
      </w:r>
    </w:p>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i/>
          <w:color w:val="auto"/>
          <w:sz w:val="22"/>
          <w:szCs w:val="22"/>
          <w:lang w:eastAsia="en-US"/>
        </w:rPr>
      </w:pPr>
    </w:p>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i/>
          <w:color w:val="auto"/>
          <w:sz w:val="22"/>
          <w:szCs w:val="22"/>
          <w:lang w:eastAsia="en-US"/>
        </w:rPr>
        <w:t>Описание фрагмента КД-№ 10 белокаменного креста из Кузмодемьянки   Мышкинского района.</w:t>
      </w:r>
    </w:p>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tbl>
      <w:tblPr>
        <w:tblpPr w:leftFromText="180" w:rightFromText="180" w:vertAnchor="page" w:horzAnchor="margin" w:tblpXSpec="right" w:tblpY="4186"/>
        <w:tblW w:w="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8"/>
        <w:gridCol w:w="3595"/>
      </w:tblGrid>
      <w:tr w:rsidR="00BC5581" w:rsidRPr="006D638A" w:rsidTr="00BC5581">
        <w:trPr>
          <w:trHeight w:val="473"/>
        </w:trPr>
        <w:tc>
          <w:tcPr>
            <w:tcW w:w="1578"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Надгробие</w:t>
            </w:r>
          </w:p>
        </w:tc>
        <w:tc>
          <w:tcPr>
            <w:tcW w:w="3595"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Фрагменты плоского белокаменного креста, орнамент сильно стерт.  </w:t>
            </w:r>
          </w:p>
        </w:tc>
      </w:tr>
      <w:tr w:rsidR="00BC5581" w:rsidRPr="006D638A" w:rsidTr="00BC5581">
        <w:trPr>
          <w:trHeight w:val="710"/>
        </w:trPr>
        <w:tc>
          <w:tcPr>
            <w:tcW w:w="1578"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Место обнаружения и дата съемки</w:t>
            </w:r>
          </w:p>
        </w:tc>
        <w:tc>
          <w:tcPr>
            <w:tcW w:w="3595"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Мышкинский </w:t>
            </w:r>
            <w:r>
              <w:rPr>
                <w:rFonts w:ascii="Book Antiqua" w:hAnsi="Book Antiqua" w:cs="Times New Roman"/>
                <w:sz w:val="20"/>
                <w:szCs w:val="20"/>
              </w:rPr>
              <w:t>Н</w:t>
            </w:r>
            <w:r w:rsidRPr="006D638A">
              <w:rPr>
                <w:rFonts w:ascii="Book Antiqua" w:hAnsi="Book Antiqua" w:cs="Times New Roman"/>
                <w:sz w:val="20"/>
                <w:szCs w:val="20"/>
              </w:rPr>
              <w:t xml:space="preserve">ародный музей, октябрь 2012. </w:t>
            </w:r>
          </w:p>
        </w:tc>
      </w:tr>
      <w:tr w:rsidR="00BC5581" w:rsidRPr="006D638A" w:rsidTr="00BC5581">
        <w:trPr>
          <w:trHeight w:val="1223"/>
        </w:trPr>
        <w:tc>
          <w:tcPr>
            <w:tcW w:w="1578"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Размер (см)</w:t>
            </w:r>
          </w:p>
        </w:tc>
        <w:tc>
          <w:tcPr>
            <w:tcW w:w="3595" w:type="dxa"/>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     21*18*5.5    </w:t>
            </w:r>
          </w:p>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  высота плечика- 8.5</w:t>
            </w:r>
          </w:p>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  длина плечика – 3.5 </w:t>
            </w:r>
          </w:p>
          <w:p w:rsidR="00BC5581" w:rsidRPr="006D638A" w:rsidRDefault="00BC5581" w:rsidP="00BC5581">
            <w:pPr>
              <w:ind w:right="-43" w:firstLine="284"/>
              <w:jc w:val="both"/>
              <w:rPr>
                <w:rFonts w:ascii="Book Antiqua" w:hAnsi="Book Antiqua" w:cs="Times New Roman"/>
                <w:sz w:val="20"/>
                <w:szCs w:val="20"/>
              </w:rPr>
            </w:pPr>
            <w:r>
              <w:rPr>
                <w:rFonts w:ascii="Book Antiqua" w:hAnsi="Book Antiqua" w:cs="Times New Roman"/>
                <w:sz w:val="20"/>
                <w:szCs w:val="20"/>
              </w:rPr>
              <w:t xml:space="preserve">  </w:t>
            </w:r>
            <w:r w:rsidRPr="006D638A">
              <w:rPr>
                <w:rFonts w:ascii="Book Antiqua" w:hAnsi="Book Antiqua" w:cs="Times New Roman"/>
                <w:sz w:val="20"/>
                <w:szCs w:val="20"/>
              </w:rPr>
              <w:t xml:space="preserve">ширина крестчатой ленты- 3.5 </w:t>
            </w:r>
          </w:p>
        </w:tc>
      </w:tr>
      <w:tr w:rsidR="00BC5581" w:rsidRPr="006D638A" w:rsidTr="00BC5581">
        <w:trPr>
          <w:trHeight w:val="217"/>
        </w:trPr>
        <w:tc>
          <w:tcPr>
            <w:tcW w:w="1578" w:type="dxa"/>
            <w:tcBorders>
              <w:top w:val="single" w:sz="4" w:space="0" w:color="auto"/>
            </w:tcBorders>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lang w:val="en-US"/>
              </w:rPr>
              <w:t>Y</w:t>
            </w:r>
            <w:r w:rsidRPr="006D638A">
              <w:rPr>
                <w:rFonts w:ascii="Book Antiqua" w:hAnsi="Book Antiqua" w:cs="Times New Roman"/>
                <w:sz w:val="20"/>
                <w:szCs w:val="20"/>
              </w:rPr>
              <w:t xml:space="preserve">-композиция </w:t>
            </w:r>
          </w:p>
        </w:tc>
        <w:tc>
          <w:tcPr>
            <w:tcW w:w="3595" w:type="dxa"/>
            <w:tcBorders>
              <w:top w:val="single" w:sz="4" w:space="0" w:color="auto"/>
            </w:tcBorders>
          </w:tcPr>
          <w:p w:rsidR="00BC5581"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Нет. Возможно, крестом можно будет назвать композицию в центре из крестчатых лент.   </w:t>
            </w:r>
            <w:r>
              <w:rPr>
                <w:rFonts w:ascii="Book Antiqua" w:hAnsi="Book Antiqua" w:cs="Times New Roman"/>
                <w:sz w:val="20"/>
                <w:szCs w:val="20"/>
              </w:rPr>
              <w:t xml:space="preserve"> </w:t>
            </w:r>
            <w:r w:rsidRPr="006D638A">
              <w:rPr>
                <w:rFonts w:ascii="Book Antiqua" w:hAnsi="Book Antiqua" w:cs="Times New Roman"/>
                <w:sz w:val="20"/>
                <w:szCs w:val="20"/>
              </w:rPr>
              <w:t xml:space="preserve"> </w:t>
            </w:r>
          </w:p>
          <w:p w:rsidR="00BC5581" w:rsidRPr="006D638A" w:rsidRDefault="00BC5581" w:rsidP="00BC5581">
            <w:pPr>
              <w:ind w:right="-43" w:firstLine="284"/>
              <w:jc w:val="both"/>
              <w:rPr>
                <w:rFonts w:ascii="Book Antiqua" w:hAnsi="Book Antiqua" w:cs="Times New Roman"/>
                <w:sz w:val="20"/>
                <w:szCs w:val="20"/>
              </w:rPr>
            </w:pPr>
          </w:p>
        </w:tc>
      </w:tr>
      <w:tr w:rsidR="00BC5581" w:rsidRPr="006D638A" w:rsidTr="00BC5581">
        <w:trPr>
          <w:trHeight w:val="1380"/>
        </w:trPr>
        <w:tc>
          <w:tcPr>
            <w:tcW w:w="1578" w:type="dxa"/>
            <w:vMerge w:val="restart"/>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Декор</w:t>
            </w:r>
          </w:p>
        </w:tc>
        <w:tc>
          <w:tcPr>
            <w:tcW w:w="3595" w:type="dxa"/>
            <w:tcBorders>
              <w:bottom w:val="single" w:sz="4" w:space="0" w:color="auto"/>
            </w:tcBorders>
          </w:tcPr>
          <w:p w:rsidR="00BC5581"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Треугольно-выемчатый резной орнамент, выполнен в </w:t>
            </w:r>
            <w:r>
              <w:rPr>
                <w:rFonts w:ascii="Book Antiqua" w:hAnsi="Book Antiqua" w:cs="Times New Roman"/>
                <w:sz w:val="20"/>
                <w:szCs w:val="20"/>
              </w:rPr>
              <w:t xml:space="preserve">обронном стиле, слаборельефный. </w:t>
            </w:r>
            <w:r w:rsidRPr="006D638A">
              <w:rPr>
                <w:rFonts w:ascii="Book Antiqua" w:hAnsi="Book Antiqua" w:cs="Times New Roman"/>
                <w:sz w:val="20"/>
                <w:szCs w:val="20"/>
              </w:rPr>
              <w:t xml:space="preserve">Бордюр образован слаборельефной лентой, состоящей из одного ряда  мелких треугольников, направленных вершинами от центра обведен графьей. Имеются остатки аналогичной ленты по бордюру плечика креста по его высоте.   </w:t>
            </w:r>
          </w:p>
          <w:p w:rsidR="00BC5581" w:rsidRPr="006D638A" w:rsidRDefault="00BC5581" w:rsidP="00BC5581">
            <w:pPr>
              <w:ind w:right="-43" w:firstLine="284"/>
              <w:jc w:val="both"/>
              <w:rPr>
                <w:rFonts w:ascii="Book Antiqua" w:hAnsi="Book Antiqua" w:cs="Times New Roman"/>
                <w:sz w:val="20"/>
                <w:szCs w:val="20"/>
              </w:rPr>
            </w:pPr>
          </w:p>
        </w:tc>
      </w:tr>
      <w:tr w:rsidR="00BC5581" w:rsidRPr="006D638A" w:rsidTr="00BC5581">
        <w:trPr>
          <w:trHeight w:val="1087"/>
        </w:trPr>
        <w:tc>
          <w:tcPr>
            <w:tcW w:w="1578" w:type="dxa"/>
            <w:vMerge/>
            <w:tcBorders>
              <w:bottom w:val="single" w:sz="4" w:space="0" w:color="auto"/>
            </w:tcBorders>
          </w:tcPr>
          <w:p w:rsidR="00BC5581" w:rsidRPr="006D638A" w:rsidRDefault="00BC5581" w:rsidP="00BC5581">
            <w:pPr>
              <w:ind w:right="-43" w:firstLine="284"/>
              <w:jc w:val="both"/>
              <w:rPr>
                <w:rFonts w:ascii="Book Antiqua" w:hAnsi="Book Antiqua" w:cs="Times New Roman"/>
                <w:sz w:val="20"/>
                <w:szCs w:val="20"/>
              </w:rPr>
            </w:pPr>
          </w:p>
        </w:tc>
        <w:tc>
          <w:tcPr>
            <w:tcW w:w="3595" w:type="dxa"/>
            <w:tcBorders>
              <w:top w:val="single" w:sz="4" w:space="0" w:color="auto"/>
              <w:bottom w:val="single" w:sz="4" w:space="0" w:color="auto"/>
            </w:tcBorders>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 xml:space="preserve">Розетки нет. </w:t>
            </w:r>
          </w:p>
          <w:p w:rsidR="00BC5581"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Имеется слаборельефная лента из 6 крестчатых ячеек вертикально и 1 ячейке горизонтально состоящих из  «георгиевских крестов », образованных  четырьмя средними прямоугольными   треугольниками, расположенных перпендикулярно друг другу вершинами  прямых углов к центру. На боковых гранях орнамент отсутствует.</w:t>
            </w:r>
          </w:p>
          <w:p w:rsidR="00BC5581" w:rsidRPr="006D638A" w:rsidRDefault="00BC5581" w:rsidP="00BC5581">
            <w:pPr>
              <w:ind w:right="-43" w:firstLine="284"/>
              <w:jc w:val="both"/>
              <w:rPr>
                <w:rFonts w:ascii="Book Antiqua" w:hAnsi="Book Antiqua" w:cs="Times New Roman"/>
                <w:sz w:val="20"/>
                <w:szCs w:val="20"/>
              </w:rPr>
            </w:pPr>
          </w:p>
        </w:tc>
      </w:tr>
      <w:tr w:rsidR="00BC5581" w:rsidRPr="006D638A" w:rsidTr="00BC5581">
        <w:trPr>
          <w:trHeight w:val="202"/>
        </w:trPr>
        <w:tc>
          <w:tcPr>
            <w:tcW w:w="1578" w:type="dxa"/>
            <w:tcBorders>
              <w:top w:val="single" w:sz="4" w:space="0" w:color="auto"/>
              <w:bottom w:val="single" w:sz="4" w:space="0" w:color="auto"/>
            </w:tcBorders>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Надпись</w:t>
            </w:r>
          </w:p>
        </w:tc>
        <w:tc>
          <w:tcPr>
            <w:tcW w:w="3595" w:type="dxa"/>
            <w:tcBorders>
              <w:top w:val="single" w:sz="4" w:space="0" w:color="auto"/>
              <w:bottom w:val="single" w:sz="4" w:space="0" w:color="auto"/>
            </w:tcBorders>
          </w:tcPr>
          <w:p w:rsidR="00BC5581"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Процарапаны в стиле граффити несколько   букв полууставом.</w:t>
            </w:r>
          </w:p>
          <w:p w:rsidR="00BC5581" w:rsidRPr="006D638A" w:rsidRDefault="00BC5581" w:rsidP="00BC5581">
            <w:pPr>
              <w:ind w:right="-43" w:firstLine="284"/>
              <w:jc w:val="both"/>
              <w:rPr>
                <w:rFonts w:ascii="Book Antiqua" w:hAnsi="Book Antiqua" w:cs="Times New Roman"/>
                <w:sz w:val="20"/>
                <w:szCs w:val="20"/>
              </w:rPr>
            </w:pPr>
          </w:p>
        </w:tc>
      </w:tr>
      <w:tr w:rsidR="00BC5581" w:rsidRPr="006D638A" w:rsidTr="00BC5581">
        <w:trPr>
          <w:trHeight w:val="962"/>
        </w:trPr>
        <w:tc>
          <w:tcPr>
            <w:tcW w:w="1578" w:type="dxa"/>
            <w:tcBorders>
              <w:top w:val="single" w:sz="4" w:space="0" w:color="auto"/>
            </w:tcBorders>
          </w:tcPr>
          <w:p w:rsidR="00BC5581" w:rsidRPr="006D638A" w:rsidRDefault="00BC5581" w:rsidP="00BC5581">
            <w:pPr>
              <w:ind w:right="-43" w:firstLine="284"/>
              <w:jc w:val="both"/>
              <w:rPr>
                <w:rFonts w:ascii="Book Antiqua" w:hAnsi="Book Antiqua" w:cs="Times New Roman"/>
                <w:sz w:val="20"/>
                <w:szCs w:val="20"/>
              </w:rPr>
            </w:pPr>
            <w:r w:rsidRPr="006D638A">
              <w:rPr>
                <w:rFonts w:ascii="Book Antiqua" w:hAnsi="Book Antiqua" w:cs="Times New Roman"/>
                <w:sz w:val="20"/>
                <w:szCs w:val="20"/>
              </w:rPr>
              <w:t>Текст</w:t>
            </w:r>
          </w:p>
        </w:tc>
        <w:tc>
          <w:tcPr>
            <w:tcW w:w="3595" w:type="dxa"/>
            <w:tcBorders>
              <w:top w:val="single" w:sz="4" w:space="0" w:color="auto"/>
            </w:tcBorders>
          </w:tcPr>
          <w:p w:rsidR="00BC5581" w:rsidRPr="006D638A" w:rsidRDefault="00BC5581" w:rsidP="00BC5581">
            <w:pPr>
              <w:widowControl/>
              <w:spacing w:after="200"/>
              <w:ind w:left="175" w:right="-43" w:firstLine="284"/>
              <w:jc w:val="both"/>
              <w:rPr>
                <w:rFonts w:ascii="Book Antiqua" w:hAnsi="Book Antiqua" w:cs="Times New Roman"/>
                <w:sz w:val="20"/>
                <w:szCs w:val="20"/>
              </w:rPr>
            </w:pPr>
            <w:r>
              <w:rPr>
                <w:rFonts w:ascii="Book Antiqua" w:hAnsi="Book Antiqua" w:cs="Times New Roman"/>
                <w:sz w:val="20"/>
                <w:szCs w:val="20"/>
              </w:rPr>
              <w:t>1.</w:t>
            </w:r>
            <w:r w:rsidRPr="006D638A">
              <w:rPr>
                <w:rFonts w:ascii="Book Antiqua" w:hAnsi="Book Antiqua" w:cs="Times New Roman"/>
                <w:sz w:val="20"/>
                <w:szCs w:val="20"/>
              </w:rPr>
              <w:t xml:space="preserve">  </w:t>
            </w:r>
            <w:r w:rsidRPr="006D638A">
              <w:rPr>
                <w:rFonts w:ascii="Book Antiqua" w:hAnsi="Book Antiqua" w:cs="Times New Roman"/>
                <w:sz w:val="20"/>
                <w:szCs w:val="20"/>
                <w:lang w:val="en-US"/>
              </w:rPr>
              <w:t>I</w:t>
            </w:r>
            <w:r w:rsidRPr="006D638A">
              <w:rPr>
                <w:rFonts w:ascii="Book Antiqua" w:hAnsi="Book Antiqua" w:cs="Times New Roman"/>
                <w:sz w:val="20"/>
                <w:szCs w:val="20"/>
              </w:rPr>
              <w:t>СЪ(</w:t>
            </w:r>
            <w:r w:rsidRPr="006D638A">
              <w:rPr>
                <w:rFonts w:ascii="Book Antiqua" w:hAnsi="Book Antiqua" w:cs="Times New Roman"/>
                <w:sz w:val="20"/>
                <w:szCs w:val="20"/>
                <w:lang w:val="en-US"/>
              </w:rPr>
              <w:t>I</w:t>
            </w:r>
            <w:r w:rsidRPr="006D638A">
              <w:rPr>
                <w:rFonts w:ascii="Book Antiqua" w:hAnsi="Book Antiqua" w:cs="Times New Roman"/>
                <w:sz w:val="20"/>
                <w:szCs w:val="20"/>
              </w:rPr>
              <w:t>?)</w:t>
            </w:r>
          </w:p>
          <w:p w:rsidR="00BC5581" w:rsidRPr="006D638A" w:rsidRDefault="00BC5581" w:rsidP="00BC5581">
            <w:pPr>
              <w:widowControl/>
              <w:spacing w:after="200"/>
              <w:ind w:left="175" w:right="-43" w:firstLine="284"/>
              <w:jc w:val="both"/>
              <w:rPr>
                <w:rFonts w:ascii="Book Antiqua" w:hAnsi="Book Antiqua" w:cs="Times New Roman"/>
                <w:sz w:val="20"/>
                <w:szCs w:val="20"/>
              </w:rPr>
            </w:pPr>
            <w:r>
              <w:rPr>
                <w:rFonts w:ascii="Book Antiqua" w:hAnsi="Book Antiqua" w:cs="Times New Roman"/>
                <w:sz w:val="20"/>
                <w:szCs w:val="20"/>
              </w:rPr>
              <w:t>2.</w:t>
            </w:r>
            <w:r w:rsidRPr="006D638A">
              <w:rPr>
                <w:rFonts w:ascii="Book Antiqua" w:hAnsi="Book Antiqua" w:cs="Times New Roman"/>
                <w:sz w:val="20"/>
                <w:szCs w:val="20"/>
              </w:rPr>
              <w:t xml:space="preserve">  ЧР(</w:t>
            </w:r>
            <w:r w:rsidRPr="006D638A">
              <w:rPr>
                <w:rFonts w:ascii="Book Antiqua" w:hAnsi="Book Antiqua" w:cs="Times New Roman"/>
                <w:sz w:val="20"/>
                <w:szCs w:val="20"/>
                <w:lang w:val="en-US"/>
              </w:rPr>
              <w:t>I</w:t>
            </w:r>
            <w:r w:rsidRPr="006D638A">
              <w:rPr>
                <w:rFonts w:ascii="Book Antiqua" w:hAnsi="Book Antiqua" w:cs="Times New Roman"/>
                <w:sz w:val="20"/>
                <w:szCs w:val="20"/>
              </w:rPr>
              <w:t>?)</w:t>
            </w:r>
          </w:p>
        </w:tc>
      </w:tr>
    </w:tbl>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C5581" w:rsidRDefault="00BC5581" w:rsidP="00BC558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6697E" w:rsidRDefault="007B1F28" w:rsidP="00B6697E">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lastRenderedPageBreak/>
        <w:t>Верхний короткий «</w:t>
      </w:r>
      <w:r w:rsidR="006D638A" w:rsidRPr="006D638A">
        <w:rPr>
          <w:rFonts w:ascii="Book Antiqua" w:eastAsia="Times New Roman" w:hAnsi="Book Antiqua" w:cs="Tahoma"/>
          <w:color w:val="auto"/>
          <w:sz w:val="22"/>
          <w:szCs w:val="22"/>
          <w:lang w:eastAsia="en-US"/>
        </w:rPr>
        <w:t>отросток» влево</w:t>
      </w:r>
      <w:r w:rsidRPr="006D638A">
        <w:rPr>
          <w:rFonts w:ascii="Book Antiqua" w:eastAsia="Times New Roman" w:hAnsi="Book Antiqua" w:cs="Tahoma"/>
          <w:color w:val="auto"/>
          <w:sz w:val="22"/>
          <w:szCs w:val="22"/>
          <w:lang w:eastAsia="en-US"/>
        </w:rPr>
        <w:t xml:space="preserve"> не может быть началом полосы для графьи </w:t>
      </w:r>
      <w:r w:rsidR="006D638A" w:rsidRPr="006D638A">
        <w:rPr>
          <w:rFonts w:ascii="Book Antiqua" w:eastAsia="Times New Roman" w:hAnsi="Book Antiqua" w:cs="Tahoma"/>
          <w:color w:val="auto"/>
          <w:sz w:val="22"/>
          <w:szCs w:val="22"/>
          <w:lang w:eastAsia="en-US"/>
        </w:rPr>
        <w:t>перед линией</w:t>
      </w:r>
      <w:r w:rsidRPr="006D638A">
        <w:rPr>
          <w:rFonts w:ascii="Book Antiqua" w:eastAsia="Times New Roman" w:hAnsi="Book Antiqua" w:cs="Tahoma"/>
          <w:color w:val="auto"/>
          <w:sz w:val="22"/>
          <w:szCs w:val="22"/>
          <w:lang w:eastAsia="en-US"/>
        </w:rPr>
        <w:t xml:space="preserve"> </w:t>
      </w:r>
      <w:r w:rsidR="006D638A" w:rsidRPr="006D638A">
        <w:rPr>
          <w:rFonts w:ascii="Book Antiqua" w:eastAsia="Times New Roman" w:hAnsi="Book Antiqua" w:cs="Tahoma"/>
          <w:color w:val="auto"/>
          <w:sz w:val="22"/>
          <w:szCs w:val="22"/>
          <w:lang w:eastAsia="en-US"/>
        </w:rPr>
        <w:t>окончания плечика</w:t>
      </w:r>
      <w:r w:rsidRPr="006D638A">
        <w:rPr>
          <w:rFonts w:ascii="Book Antiqua" w:eastAsia="Times New Roman" w:hAnsi="Book Antiqua" w:cs="Tahoma"/>
          <w:color w:val="auto"/>
          <w:sz w:val="22"/>
          <w:szCs w:val="22"/>
          <w:lang w:eastAsia="en-US"/>
        </w:rPr>
        <w:t xml:space="preserve">, так как обронная линия имеет вертикальное продолжение; данная короткая горизонтальная линия помешала бы надписи, расположенной от неё слева. Кроме того, обронная линия </w:t>
      </w:r>
      <w:r w:rsidR="006D638A" w:rsidRPr="006D638A">
        <w:rPr>
          <w:rFonts w:ascii="Book Antiqua" w:eastAsia="Times New Roman" w:hAnsi="Book Antiqua" w:cs="Tahoma"/>
          <w:color w:val="auto"/>
          <w:sz w:val="22"/>
          <w:szCs w:val="22"/>
          <w:lang w:eastAsia="en-US"/>
        </w:rPr>
        <w:t>сверху продолжается</w:t>
      </w:r>
      <w:r w:rsidRPr="006D638A">
        <w:rPr>
          <w:rFonts w:ascii="Book Antiqua" w:eastAsia="Times New Roman" w:hAnsi="Book Antiqua" w:cs="Tahoma"/>
          <w:color w:val="auto"/>
          <w:sz w:val="22"/>
          <w:szCs w:val="22"/>
          <w:lang w:eastAsia="en-US"/>
        </w:rPr>
        <w:t xml:space="preserve"> </w:t>
      </w:r>
      <w:r w:rsidR="006D638A" w:rsidRPr="006D638A">
        <w:rPr>
          <w:rFonts w:ascii="Book Antiqua" w:eastAsia="Times New Roman" w:hAnsi="Book Antiqua" w:cs="Tahoma"/>
          <w:color w:val="auto"/>
          <w:sz w:val="22"/>
          <w:szCs w:val="22"/>
          <w:lang w:eastAsia="en-US"/>
        </w:rPr>
        <w:t>к полосе</w:t>
      </w:r>
      <w:r w:rsidRPr="006D638A">
        <w:rPr>
          <w:rFonts w:ascii="Book Antiqua" w:eastAsia="Times New Roman" w:hAnsi="Book Antiqua" w:cs="Tahoma"/>
          <w:color w:val="auto"/>
          <w:sz w:val="22"/>
          <w:szCs w:val="22"/>
          <w:lang w:eastAsia="en-US"/>
        </w:rPr>
        <w:t xml:space="preserve"> торца плечика.</w:t>
      </w: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На сегодняшний момент довольно сложно определить смысл такого расположения </w:t>
      </w:r>
      <w:r w:rsidR="006D638A" w:rsidRPr="006D638A">
        <w:rPr>
          <w:rFonts w:ascii="Book Antiqua" w:eastAsia="Times New Roman" w:hAnsi="Book Antiqua" w:cs="Tahoma"/>
          <w:color w:val="auto"/>
          <w:sz w:val="22"/>
          <w:szCs w:val="22"/>
          <w:lang w:eastAsia="en-US"/>
        </w:rPr>
        <w:t>линий на</w:t>
      </w:r>
      <w:r w:rsidRPr="006D638A">
        <w:rPr>
          <w:rFonts w:ascii="Book Antiqua" w:eastAsia="Times New Roman" w:hAnsi="Book Antiqua" w:cs="Tahoma"/>
          <w:color w:val="auto"/>
          <w:sz w:val="22"/>
          <w:szCs w:val="22"/>
          <w:lang w:eastAsia="en-US"/>
        </w:rPr>
        <w:t xml:space="preserve"> плечике. Возможно, правда, имеет смысл снова обратиться к примерам северо-западной Руси. На новгородских намогильных крестах жальничного типа часто по краям в плоском обронном стиле нанесены монограммы Христа (слово Иисус или Исус) в виде креста- шести, семи, восьмиконечного -что может быть </w:t>
      </w:r>
      <w:r w:rsidR="00CC46EC" w:rsidRPr="006D638A">
        <w:rPr>
          <w:rFonts w:ascii="Book Antiqua" w:eastAsia="Times New Roman" w:hAnsi="Book Antiqua" w:cs="Tahoma"/>
          <w:color w:val="auto"/>
          <w:sz w:val="22"/>
          <w:szCs w:val="22"/>
          <w:lang w:eastAsia="en-US"/>
        </w:rPr>
        <w:t>разгадкой композиции в</w:t>
      </w:r>
      <w:r w:rsidRPr="006D638A">
        <w:rPr>
          <w:rFonts w:ascii="Book Antiqua" w:eastAsia="Times New Roman" w:hAnsi="Book Antiqua" w:cs="Tahoma"/>
          <w:color w:val="auto"/>
          <w:sz w:val="22"/>
          <w:szCs w:val="22"/>
          <w:lang w:eastAsia="en-US"/>
        </w:rPr>
        <w:t xml:space="preserve"> нашем случае. (Спицин,1903, рис. 329,330,332, 334,335, а также крест </w:t>
      </w:r>
      <w:r w:rsidR="00CC46EC" w:rsidRPr="006D638A">
        <w:rPr>
          <w:rFonts w:ascii="Book Antiqua" w:eastAsia="Times New Roman" w:hAnsi="Book Antiqua" w:cs="Tahoma"/>
          <w:color w:val="auto"/>
          <w:sz w:val="22"/>
          <w:szCs w:val="22"/>
          <w:lang w:eastAsia="en-US"/>
        </w:rPr>
        <w:t>из села</w:t>
      </w:r>
      <w:r w:rsidRPr="006D638A">
        <w:rPr>
          <w:rFonts w:ascii="Book Antiqua" w:eastAsia="Times New Roman" w:hAnsi="Book Antiqua" w:cs="Tahoma"/>
          <w:color w:val="auto"/>
          <w:sz w:val="22"/>
          <w:szCs w:val="22"/>
          <w:lang w:eastAsia="en-US"/>
        </w:rPr>
        <w:t xml:space="preserve"> Осьмино в статье </w:t>
      </w:r>
      <w:r w:rsidR="00CC46EC" w:rsidRPr="006D638A">
        <w:rPr>
          <w:rFonts w:ascii="Book Antiqua" w:eastAsia="Times New Roman" w:hAnsi="Book Antiqua" w:cs="Tahoma"/>
          <w:color w:val="auto"/>
          <w:sz w:val="22"/>
          <w:szCs w:val="22"/>
          <w:lang w:eastAsia="en-US"/>
        </w:rPr>
        <w:t>авторов:</w:t>
      </w:r>
      <w:r w:rsidRPr="006D638A">
        <w:rPr>
          <w:rFonts w:ascii="Book Antiqua" w:eastAsia="Times New Roman" w:hAnsi="Book Antiqua" w:cs="Tahoma"/>
          <w:color w:val="auto"/>
          <w:sz w:val="22"/>
          <w:szCs w:val="22"/>
          <w:lang w:eastAsia="en-US"/>
        </w:rPr>
        <w:t xml:space="preserve"> Потравнов А. и Хмельник Т. </w:t>
      </w:r>
    </w:p>
    <w:p w:rsidR="007B1F28" w:rsidRPr="006D638A" w:rsidRDefault="00B85C3D"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hyperlink r:id="rId18" w:history="1">
        <w:r w:rsidR="00CC46EC" w:rsidRPr="00CC46EC">
          <w:rPr>
            <w:rStyle w:val="a3"/>
            <w:rFonts w:ascii="Book Antiqua" w:eastAsia="Times New Roman" w:hAnsi="Book Antiqua" w:cs="Tahoma"/>
            <w:color w:val="000000" w:themeColor="text1"/>
            <w:sz w:val="22"/>
            <w:szCs w:val="22"/>
            <w:lang w:eastAsia="en-US"/>
          </w:rPr>
          <w:t>http://regionavtica.ru/articles/kamennye_kresty_ugo-zapadnoj_chasti_leningradskoj_oblasti_(chast_vtoraia).html)</w:t>
        </w:r>
      </w:hyperlink>
      <w:r w:rsidR="00CC46EC">
        <w:rPr>
          <w:rFonts w:ascii="Book Antiqua" w:eastAsia="Times New Roman" w:hAnsi="Book Antiqua" w:cs="Tahoma"/>
          <w:color w:val="auto"/>
          <w:sz w:val="22"/>
          <w:szCs w:val="22"/>
          <w:lang w:eastAsia="en-US"/>
        </w:rPr>
        <w:t>.</w:t>
      </w:r>
      <w:r w:rsidR="007B1F28" w:rsidRPr="00CC46EC">
        <w:rPr>
          <w:rFonts w:ascii="Book Antiqua" w:eastAsia="Times New Roman" w:hAnsi="Book Antiqua" w:cs="Tahoma"/>
          <w:color w:val="auto"/>
          <w:sz w:val="22"/>
          <w:szCs w:val="22"/>
          <w:lang w:eastAsia="en-US"/>
        </w:rPr>
        <w:t xml:space="preserve"> Исследователи их относят ко времени не</w:t>
      </w:r>
      <w:r w:rsidR="007B1F28" w:rsidRPr="006D638A">
        <w:rPr>
          <w:rFonts w:ascii="Book Antiqua" w:eastAsia="Times New Roman" w:hAnsi="Book Antiqua" w:cs="Tahoma"/>
          <w:color w:val="auto"/>
          <w:sz w:val="22"/>
          <w:szCs w:val="22"/>
          <w:lang w:eastAsia="en-US"/>
        </w:rPr>
        <w:t xml:space="preserve"> ранее начала </w:t>
      </w:r>
      <w:r w:rsidR="007B1F28" w:rsidRPr="006D638A">
        <w:rPr>
          <w:rFonts w:ascii="Book Antiqua" w:eastAsia="Times New Roman" w:hAnsi="Book Antiqua" w:cs="Tahoma"/>
          <w:color w:val="auto"/>
          <w:sz w:val="22"/>
          <w:szCs w:val="22"/>
          <w:lang w:val="en-US" w:eastAsia="en-US"/>
        </w:rPr>
        <w:t>XV</w:t>
      </w:r>
      <w:r w:rsidR="007B1F28" w:rsidRPr="006D638A">
        <w:rPr>
          <w:rFonts w:ascii="Book Antiqua" w:eastAsia="Times New Roman" w:hAnsi="Book Antiqua" w:cs="Tahoma"/>
          <w:color w:val="auto"/>
          <w:sz w:val="22"/>
          <w:szCs w:val="22"/>
          <w:lang w:eastAsia="en-US"/>
        </w:rPr>
        <w:t xml:space="preserve"> века (Спицин, 1903, с.224). В нашем случае время датировки креста может колебаться от середины </w:t>
      </w:r>
      <w:r w:rsidR="007B1F28" w:rsidRPr="006D638A">
        <w:rPr>
          <w:rFonts w:ascii="Book Antiqua" w:eastAsia="Times New Roman" w:hAnsi="Book Antiqua" w:cs="Tahoma"/>
          <w:color w:val="auto"/>
          <w:sz w:val="22"/>
          <w:szCs w:val="22"/>
          <w:lang w:val="en-US" w:eastAsia="en-US"/>
        </w:rPr>
        <w:t>XV</w:t>
      </w:r>
      <w:r w:rsidR="007B1F28" w:rsidRPr="006D638A">
        <w:rPr>
          <w:rFonts w:ascii="Book Antiqua" w:eastAsia="Times New Roman" w:hAnsi="Book Antiqua" w:cs="Tahoma"/>
          <w:color w:val="auto"/>
          <w:sz w:val="22"/>
          <w:szCs w:val="22"/>
          <w:lang w:eastAsia="en-US"/>
        </w:rPr>
        <w:t xml:space="preserve"> до начала </w:t>
      </w:r>
      <w:r w:rsidR="007B1F28" w:rsidRPr="006D638A">
        <w:rPr>
          <w:rFonts w:ascii="Book Antiqua" w:eastAsia="Times New Roman" w:hAnsi="Book Antiqua" w:cs="Tahoma"/>
          <w:color w:val="auto"/>
          <w:sz w:val="22"/>
          <w:szCs w:val="22"/>
          <w:lang w:val="en-US" w:eastAsia="en-US"/>
        </w:rPr>
        <w:t>XVI</w:t>
      </w:r>
      <w:r w:rsidR="007B1F28" w:rsidRPr="006D638A">
        <w:rPr>
          <w:rFonts w:ascii="Book Antiqua" w:eastAsia="Times New Roman" w:hAnsi="Book Antiqua" w:cs="Tahoma"/>
          <w:color w:val="auto"/>
          <w:sz w:val="22"/>
          <w:szCs w:val="22"/>
          <w:lang w:eastAsia="en-US"/>
        </w:rPr>
        <w:t xml:space="preserve"> вв. </w:t>
      </w:r>
    </w:p>
    <w:p w:rsidR="00B6697E" w:rsidRDefault="007B1F28" w:rsidP="00B6697E">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Указанный крест, скорее всего, не может являться частью какого-либо фрагмента с треугольно-выемчатым </w:t>
      </w:r>
      <w:r w:rsidR="00CC46EC" w:rsidRPr="006D638A">
        <w:rPr>
          <w:rFonts w:ascii="Book Antiqua" w:eastAsia="Times New Roman" w:hAnsi="Book Antiqua" w:cs="Tahoma"/>
          <w:color w:val="auto"/>
          <w:sz w:val="22"/>
          <w:szCs w:val="22"/>
          <w:lang w:eastAsia="en-US"/>
        </w:rPr>
        <w:t>декором,</w:t>
      </w:r>
      <w:r w:rsidRPr="006D638A">
        <w:rPr>
          <w:rFonts w:ascii="Book Antiqua" w:eastAsia="Times New Roman" w:hAnsi="Book Antiqua" w:cs="Tahoma"/>
          <w:color w:val="auto"/>
          <w:sz w:val="22"/>
          <w:szCs w:val="22"/>
          <w:lang w:eastAsia="en-US"/>
        </w:rPr>
        <w:t xml:space="preserve"> описанных мною выше из-за меньшей </w:t>
      </w:r>
      <w:r w:rsidR="00CC46EC" w:rsidRPr="006D638A">
        <w:rPr>
          <w:rFonts w:ascii="Book Antiqua" w:eastAsia="Times New Roman" w:hAnsi="Book Antiqua" w:cs="Tahoma"/>
          <w:color w:val="auto"/>
          <w:sz w:val="22"/>
          <w:szCs w:val="22"/>
          <w:lang w:eastAsia="en-US"/>
        </w:rPr>
        <w:t>толщины (5.5</w:t>
      </w:r>
      <w:r w:rsidRPr="006D638A">
        <w:rPr>
          <w:rFonts w:ascii="Book Antiqua" w:eastAsia="Times New Roman" w:hAnsi="Book Antiqua" w:cs="Tahoma"/>
          <w:color w:val="auto"/>
          <w:sz w:val="22"/>
          <w:szCs w:val="22"/>
          <w:lang w:eastAsia="en-US"/>
        </w:rPr>
        <w:t xml:space="preserve"> см) - у любого </w:t>
      </w:r>
      <w:r w:rsidR="00CC46EC" w:rsidRPr="006D638A">
        <w:rPr>
          <w:rFonts w:ascii="Book Antiqua" w:eastAsia="Times New Roman" w:hAnsi="Book Antiqua" w:cs="Tahoma"/>
          <w:color w:val="auto"/>
          <w:sz w:val="22"/>
          <w:szCs w:val="22"/>
          <w:lang w:eastAsia="en-US"/>
        </w:rPr>
        <w:t>фрагмента №</w:t>
      </w:r>
      <w:r w:rsidRPr="006D638A">
        <w:rPr>
          <w:rFonts w:ascii="Book Antiqua" w:eastAsia="Times New Roman" w:hAnsi="Book Antiqua" w:cs="Tahoma"/>
          <w:color w:val="auto"/>
          <w:sz w:val="22"/>
          <w:szCs w:val="22"/>
          <w:lang w:eastAsia="en-US"/>
        </w:rPr>
        <w:t xml:space="preserve">№ 8,9,16,17,24, 25 толщина составляет от 8 до 9 см. Так </w:t>
      </w:r>
      <w:r w:rsidR="00CC46EC" w:rsidRPr="006D638A">
        <w:rPr>
          <w:rFonts w:ascii="Book Antiqua" w:eastAsia="Times New Roman" w:hAnsi="Book Antiqua" w:cs="Tahoma"/>
          <w:color w:val="auto"/>
          <w:sz w:val="22"/>
          <w:szCs w:val="22"/>
          <w:lang w:eastAsia="en-US"/>
        </w:rPr>
        <w:t>как белокаменный</w:t>
      </w:r>
      <w:r w:rsidRPr="006D638A">
        <w:rPr>
          <w:rFonts w:ascii="Book Antiqua" w:eastAsia="Times New Roman" w:hAnsi="Book Antiqua" w:cs="Tahoma"/>
          <w:color w:val="auto"/>
          <w:sz w:val="22"/>
          <w:szCs w:val="22"/>
          <w:lang w:eastAsia="en-US"/>
        </w:rPr>
        <w:t xml:space="preserve"> крест, видимо, был небольших пропорций, то резкого утолщения, особенно в его верхней </w:t>
      </w:r>
      <w:r w:rsidR="00CC46EC" w:rsidRPr="006D638A">
        <w:rPr>
          <w:rFonts w:ascii="Book Antiqua" w:eastAsia="Times New Roman" w:hAnsi="Book Antiqua" w:cs="Tahoma"/>
          <w:color w:val="auto"/>
          <w:sz w:val="22"/>
          <w:szCs w:val="22"/>
          <w:lang w:eastAsia="en-US"/>
        </w:rPr>
        <w:t>части</w:t>
      </w:r>
      <w:r w:rsidR="00CC46EC">
        <w:rPr>
          <w:rFonts w:ascii="Book Antiqua" w:eastAsia="Times New Roman" w:hAnsi="Book Antiqua" w:cs="Tahoma"/>
          <w:color w:val="auto"/>
          <w:sz w:val="22"/>
          <w:szCs w:val="22"/>
          <w:lang w:eastAsia="en-US"/>
        </w:rPr>
        <w:t xml:space="preserve"> </w:t>
      </w:r>
      <w:r w:rsidR="00CC46EC" w:rsidRPr="006D638A">
        <w:rPr>
          <w:rFonts w:ascii="Book Antiqua" w:eastAsia="Times New Roman" w:hAnsi="Book Antiqua" w:cs="Tahoma"/>
          <w:color w:val="auto"/>
          <w:sz w:val="22"/>
          <w:szCs w:val="22"/>
          <w:lang w:eastAsia="en-US"/>
        </w:rPr>
        <w:t>(как</w:t>
      </w:r>
      <w:r w:rsidRPr="006D638A">
        <w:rPr>
          <w:rFonts w:ascii="Book Antiqua" w:eastAsia="Times New Roman" w:hAnsi="Book Antiqua" w:cs="Tahoma"/>
          <w:color w:val="auto"/>
          <w:sz w:val="22"/>
          <w:szCs w:val="22"/>
          <w:lang w:eastAsia="en-US"/>
        </w:rPr>
        <w:t xml:space="preserve"> можно заметить, указанные части крестов, в основном находились в верхней части крестов) ждать не приходится. </w:t>
      </w:r>
    </w:p>
    <w:p w:rsidR="007B1F28" w:rsidRPr="006D638A" w:rsidRDefault="007B1F28" w:rsidP="00B6697E">
      <w:pPr>
        <w:widowControl/>
        <w:spacing w:before="100" w:beforeAutospacing="1" w:after="100" w:afterAutospacing="1"/>
        <w:ind w:right="-43" w:firstLine="284"/>
        <w:contextualSpacing/>
        <w:jc w:val="center"/>
        <w:rPr>
          <w:rFonts w:ascii="Book Antiqua" w:eastAsia="Times New Roman" w:hAnsi="Book Antiqua" w:cs="Tahoma"/>
          <w:color w:val="auto"/>
          <w:sz w:val="22"/>
          <w:szCs w:val="22"/>
          <w:u w:val="single"/>
          <w:lang w:eastAsia="en-US"/>
        </w:rPr>
      </w:pPr>
      <w:r w:rsidRPr="006D638A">
        <w:rPr>
          <w:rFonts w:ascii="Book Antiqua" w:eastAsia="Times New Roman" w:hAnsi="Book Antiqua" w:cs="Tahoma"/>
          <w:color w:val="auto"/>
          <w:sz w:val="22"/>
          <w:szCs w:val="22"/>
          <w:u w:val="single"/>
          <w:lang w:eastAsia="en-US"/>
        </w:rPr>
        <w:t>Комментарии к надписи</w:t>
      </w:r>
    </w:p>
    <w:p w:rsidR="00CC46EC"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Скорее всего, как и в надписи на фрагменте креста №9, процарапана в виде граффити стандартная формула обозначения Христа – </w:t>
      </w:r>
      <w:r w:rsidR="00CC46EC" w:rsidRPr="006D638A">
        <w:rPr>
          <w:rFonts w:ascii="Book Antiqua" w:eastAsia="Times New Roman" w:hAnsi="Book Antiqua" w:cs="Tahoma"/>
          <w:color w:val="auto"/>
          <w:sz w:val="22"/>
          <w:szCs w:val="22"/>
          <w:lang w:eastAsia="en-US"/>
        </w:rPr>
        <w:t>ИСЪ (</w:t>
      </w:r>
      <w:r w:rsidRPr="006D638A">
        <w:rPr>
          <w:rFonts w:ascii="Book Antiqua" w:eastAsia="Times New Roman" w:hAnsi="Book Antiqua" w:cs="Tahoma"/>
          <w:color w:val="auto"/>
          <w:sz w:val="22"/>
          <w:szCs w:val="22"/>
          <w:lang w:eastAsia="en-US"/>
        </w:rPr>
        <w:t>ХЪ), ЧР(</w:t>
      </w:r>
      <w:r w:rsidR="00CC46EC" w:rsidRPr="006D638A">
        <w:rPr>
          <w:rFonts w:ascii="Book Antiqua" w:eastAsia="Times New Roman" w:hAnsi="Book Antiqua" w:cs="Tahoma"/>
          <w:color w:val="auto"/>
          <w:sz w:val="22"/>
          <w:szCs w:val="22"/>
          <w:lang w:eastAsia="en-US"/>
        </w:rPr>
        <w:t>Ь) (</w:t>
      </w:r>
      <w:r w:rsidRPr="006D638A">
        <w:rPr>
          <w:rFonts w:ascii="Book Antiqua" w:eastAsia="Times New Roman" w:hAnsi="Book Antiqua" w:cs="Tahoma"/>
          <w:color w:val="auto"/>
          <w:sz w:val="22"/>
          <w:szCs w:val="22"/>
          <w:lang w:eastAsia="en-US"/>
        </w:rPr>
        <w:t xml:space="preserve">СЛА) с сохранившимися правыми первыми словами монограмм. </w:t>
      </w:r>
    </w:p>
    <w:p w:rsidR="00BC5581" w:rsidRDefault="00BC5581"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C5581" w:rsidRDefault="00BC5581"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C5581" w:rsidRDefault="00BC5581"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BC5581" w:rsidRDefault="00BC5581"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i/>
          <w:color w:val="auto"/>
          <w:sz w:val="22"/>
          <w:szCs w:val="22"/>
          <w:lang w:eastAsia="en-US"/>
        </w:rPr>
      </w:pPr>
      <w:r w:rsidRPr="006D638A">
        <w:rPr>
          <w:rFonts w:ascii="Book Antiqua" w:eastAsia="Times New Roman" w:hAnsi="Book Antiqua" w:cs="Tahoma"/>
          <w:color w:val="auto"/>
          <w:sz w:val="22"/>
          <w:szCs w:val="22"/>
          <w:lang w:eastAsia="en-US"/>
        </w:rPr>
        <w:lastRenderedPageBreak/>
        <w:t xml:space="preserve"> </w:t>
      </w:r>
      <w:r w:rsidRPr="006D638A">
        <w:rPr>
          <w:rFonts w:ascii="Book Antiqua" w:eastAsia="Times New Roman" w:hAnsi="Book Antiqua" w:cs="Tahoma"/>
          <w:i/>
          <w:color w:val="auto"/>
          <w:sz w:val="22"/>
          <w:szCs w:val="22"/>
          <w:lang w:eastAsia="en-US"/>
        </w:rPr>
        <w:t xml:space="preserve">Описание фрагмента КД- № 16 белокаменного креста или белокаменной могильной </w:t>
      </w:r>
      <w:r w:rsidR="00CC46EC" w:rsidRPr="006D638A">
        <w:rPr>
          <w:rFonts w:ascii="Book Antiqua" w:eastAsia="Times New Roman" w:hAnsi="Book Antiqua" w:cs="Tahoma"/>
          <w:i/>
          <w:color w:val="auto"/>
          <w:sz w:val="22"/>
          <w:szCs w:val="22"/>
          <w:lang w:eastAsia="en-US"/>
        </w:rPr>
        <w:t>плиты из</w:t>
      </w:r>
      <w:r w:rsidRPr="006D638A">
        <w:rPr>
          <w:rFonts w:ascii="Book Antiqua" w:eastAsia="Times New Roman" w:hAnsi="Book Antiqua" w:cs="Tahoma"/>
          <w:i/>
          <w:color w:val="auto"/>
          <w:sz w:val="22"/>
          <w:szCs w:val="22"/>
          <w:lang w:eastAsia="en-US"/>
        </w:rPr>
        <w:t xml:space="preserve"> Кузмодемьянки   Мышкинского района.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4"/>
        <w:gridCol w:w="2829"/>
      </w:tblGrid>
      <w:tr w:rsidR="007B1F28" w:rsidRPr="0051437B" w:rsidTr="00B6697E">
        <w:tc>
          <w:tcPr>
            <w:tcW w:w="1944" w:type="dxa"/>
          </w:tcPr>
          <w:p w:rsidR="007B1F28" w:rsidRPr="00B6697E" w:rsidRDefault="007B1F28" w:rsidP="0051437B">
            <w:pPr>
              <w:ind w:right="-43" w:firstLine="284"/>
              <w:rPr>
                <w:rFonts w:ascii="Book Antiqua" w:hAnsi="Book Antiqua"/>
                <w:sz w:val="18"/>
                <w:szCs w:val="18"/>
              </w:rPr>
            </w:pPr>
            <w:r w:rsidRPr="00B6697E">
              <w:rPr>
                <w:rFonts w:ascii="Book Antiqua" w:hAnsi="Book Antiqua"/>
                <w:sz w:val="18"/>
                <w:szCs w:val="18"/>
              </w:rPr>
              <w:t>Надгробие</w:t>
            </w:r>
          </w:p>
        </w:tc>
        <w:tc>
          <w:tcPr>
            <w:tcW w:w="2829" w:type="dxa"/>
          </w:tcPr>
          <w:p w:rsidR="007B1F28" w:rsidRPr="00B6697E" w:rsidRDefault="007B1F28" w:rsidP="0051437B">
            <w:pPr>
              <w:ind w:right="-43" w:firstLine="284"/>
              <w:rPr>
                <w:rFonts w:ascii="Book Antiqua" w:hAnsi="Book Antiqua"/>
                <w:sz w:val="18"/>
                <w:szCs w:val="18"/>
              </w:rPr>
            </w:pPr>
            <w:r w:rsidRPr="00B6697E">
              <w:rPr>
                <w:rFonts w:ascii="Book Antiqua" w:hAnsi="Book Antiqua"/>
                <w:sz w:val="18"/>
                <w:szCs w:val="18"/>
              </w:rPr>
              <w:t xml:space="preserve">Фрагмент плоского белокаменного креста или белокаменной могильной плиты  </w:t>
            </w:r>
          </w:p>
        </w:tc>
      </w:tr>
      <w:tr w:rsidR="007B1F28" w:rsidRPr="0051437B" w:rsidTr="00B6697E">
        <w:tc>
          <w:tcPr>
            <w:tcW w:w="1944" w:type="dxa"/>
          </w:tcPr>
          <w:p w:rsidR="007B1F28" w:rsidRPr="0051437B" w:rsidRDefault="007B1F28" w:rsidP="00B6697E">
            <w:pPr>
              <w:ind w:right="-43"/>
              <w:rPr>
                <w:rFonts w:ascii="Book Antiqua" w:hAnsi="Book Antiqua"/>
                <w:sz w:val="20"/>
                <w:szCs w:val="20"/>
              </w:rPr>
            </w:pPr>
            <w:r w:rsidRPr="0051437B">
              <w:rPr>
                <w:rFonts w:ascii="Book Antiqua" w:hAnsi="Book Antiqua"/>
                <w:sz w:val="20"/>
                <w:szCs w:val="20"/>
              </w:rPr>
              <w:t xml:space="preserve">Место обнаружения и дата </w:t>
            </w:r>
            <w:r w:rsidR="00B6697E">
              <w:rPr>
                <w:rFonts w:ascii="Book Antiqua" w:hAnsi="Book Antiqua"/>
                <w:sz w:val="20"/>
                <w:szCs w:val="20"/>
              </w:rPr>
              <w:t>с</w:t>
            </w:r>
            <w:r w:rsidRPr="0051437B">
              <w:rPr>
                <w:rFonts w:ascii="Book Antiqua" w:hAnsi="Book Antiqua"/>
                <w:sz w:val="20"/>
                <w:szCs w:val="20"/>
              </w:rPr>
              <w:t>ъемки</w:t>
            </w:r>
          </w:p>
        </w:tc>
        <w:tc>
          <w:tcPr>
            <w:tcW w:w="2829" w:type="dxa"/>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Мышкинский </w:t>
            </w:r>
            <w:r w:rsidR="0051437B" w:rsidRPr="0051437B">
              <w:rPr>
                <w:rFonts w:ascii="Book Antiqua" w:hAnsi="Book Antiqua"/>
                <w:sz w:val="20"/>
                <w:szCs w:val="20"/>
              </w:rPr>
              <w:t>Н</w:t>
            </w:r>
            <w:r w:rsidRPr="0051437B">
              <w:rPr>
                <w:rFonts w:ascii="Book Antiqua" w:hAnsi="Book Antiqua"/>
                <w:sz w:val="20"/>
                <w:szCs w:val="20"/>
              </w:rPr>
              <w:t xml:space="preserve">ародный музей, октябрь 2012. </w:t>
            </w:r>
          </w:p>
        </w:tc>
      </w:tr>
      <w:tr w:rsidR="007B1F28" w:rsidRPr="0051437B" w:rsidTr="00B6697E">
        <w:trPr>
          <w:trHeight w:val="935"/>
        </w:trPr>
        <w:tc>
          <w:tcPr>
            <w:tcW w:w="1944" w:type="dxa"/>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      Размер (см)</w:t>
            </w:r>
          </w:p>
        </w:tc>
        <w:tc>
          <w:tcPr>
            <w:tcW w:w="2829" w:type="dxa"/>
          </w:tcPr>
          <w:p w:rsidR="00B6697E" w:rsidRDefault="007B1F28" w:rsidP="00B6697E">
            <w:pPr>
              <w:ind w:right="-43"/>
              <w:rPr>
                <w:rFonts w:ascii="Book Antiqua" w:hAnsi="Book Antiqua"/>
                <w:sz w:val="20"/>
                <w:szCs w:val="20"/>
              </w:rPr>
            </w:pPr>
            <w:r w:rsidRPr="0051437B">
              <w:rPr>
                <w:rFonts w:ascii="Book Antiqua" w:hAnsi="Book Antiqua"/>
                <w:sz w:val="20"/>
                <w:szCs w:val="20"/>
              </w:rPr>
              <w:t>17*18*9</w:t>
            </w:r>
            <w:r w:rsidR="00B6697E">
              <w:rPr>
                <w:rFonts w:ascii="Book Antiqua" w:hAnsi="Book Antiqua"/>
                <w:sz w:val="20"/>
                <w:szCs w:val="20"/>
              </w:rPr>
              <w:t xml:space="preserve"> </w:t>
            </w:r>
            <w:r w:rsidR="00CC46EC" w:rsidRPr="0051437B">
              <w:rPr>
                <w:rFonts w:ascii="Book Antiqua" w:hAnsi="Book Antiqua"/>
                <w:sz w:val="20"/>
                <w:szCs w:val="20"/>
              </w:rPr>
              <w:t xml:space="preserve"> </w:t>
            </w:r>
            <w:r w:rsidRPr="0051437B">
              <w:rPr>
                <w:rFonts w:ascii="Book Antiqua" w:hAnsi="Book Antiqua"/>
                <w:sz w:val="20"/>
                <w:szCs w:val="20"/>
              </w:rPr>
              <w:t xml:space="preserve"> ширина крестчатой ленты-</w:t>
            </w:r>
            <w:r w:rsidR="00B6697E">
              <w:rPr>
                <w:rFonts w:ascii="Book Antiqua" w:hAnsi="Book Antiqua"/>
                <w:sz w:val="20"/>
                <w:szCs w:val="20"/>
              </w:rPr>
              <w:t xml:space="preserve"> </w:t>
            </w:r>
            <w:r w:rsidRPr="0051437B">
              <w:rPr>
                <w:rFonts w:ascii="Book Antiqua" w:hAnsi="Book Antiqua"/>
                <w:sz w:val="20"/>
                <w:szCs w:val="20"/>
              </w:rPr>
              <w:t xml:space="preserve"> 3.5 </w:t>
            </w:r>
          </w:p>
          <w:p w:rsidR="007B1F28" w:rsidRPr="0051437B" w:rsidRDefault="007B1F28" w:rsidP="00B6697E">
            <w:pPr>
              <w:ind w:right="-43"/>
              <w:rPr>
                <w:rFonts w:ascii="Book Antiqua" w:hAnsi="Book Antiqua"/>
                <w:sz w:val="20"/>
                <w:szCs w:val="20"/>
              </w:rPr>
            </w:pPr>
            <w:r w:rsidRPr="0051437B">
              <w:rPr>
                <w:rFonts w:ascii="Book Antiqua" w:hAnsi="Book Antiqua"/>
                <w:sz w:val="20"/>
                <w:szCs w:val="20"/>
              </w:rPr>
              <w:t xml:space="preserve">ширина зубчатой ленты – 1.5 </w:t>
            </w:r>
          </w:p>
        </w:tc>
      </w:tr>
      <w:tr w:rsidR="007B1F28" w:rsidRPr="0051437B" w:rsidTr="00B6697E">
        <w:trPr>
          <w:trHeight w:val="225"/>
        </w:trPr>
        <w:tc>
          <w:tcPr>
            <w:tcW w:w="1944" w:type="dxa"/>
            <w:tcBorders>
              <w:top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lang w:val="en-US"/>
              </w:rPr>
              <w:t>Y</w:t>
            </w:r>
            <w:r w:rsidRPr="0051437B">
              <w:rPr>
                <w:rFonts w:ascii="Book Antiqua" w:hAnsi="Book Antiqua"/>
                <w:sz w:val="20"/>
                <w:szCs w:val="20"/>
              </w:rPr>
              <w:t>-композиция</w:t>
            </w:r>
          </w:p>
        </w:tc>
        <w:tc>
          <w:tcPr>
            <w:tcW w:w="2829" w:type="dxa"/>
            <w:tcBorders>
              <w:top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Нет    </w:t>
            </w:r>
          </w:p>
        </w:tc>
      </w:tr>
      <w:tr w:rsidR="007B1F28" w:rsidRPr="0051437B" w:rsidTr="00B6697E">
        <w:trPr>
          <w:trHeight w:val="1428"/>
        </w:trPr>
        <w:tc>
          <w:tcPr>
            <w:tcW w:w="1944" w:type="dxa"/>
            <w:vMerge w:val="restart"/>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Декор</w:t>
            </w:r>
          </w:p>
        </w:tc>
        <w:tc>
          <w:tcPr>
            <w:tcW w:w="2829" w:type="dxa"/>
            <w:tcBorders>
              <w:bottom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Треугольно-выемчатый </w:t>
            </w:r>
            <w:r w:rsidR="00CC46EC" w:rsidRPr="0051437B">
              <w:rPr>
                <w:rFonts w:ascii="Book Antiqua" w:hAnsi="Book Antiqua"/>
                <w:sz w:val="20"/>
                <w:szCs w:val="20"/>
              </w:rPr>
              <w:t>резной орнамент</w:t>
            </w:r>
            <w:r w:rsidRPr="0051437B">
              <w:rPr>
                <w:rFonts w:ascii="Book Antiqua" w:hAnsi="Book Antiqua"/>
                <w:sz w:val="20"/>
                <w:szCs w:val="20"/>
              </w:rPr>
              <w:t xml:space="preserve">, выполнен в обронном стиле, слаборельефный.     Бордюр образован слаборельефной лентой, состоящей из противопоставленных мелких треугольников, обведен графьей.  </w:t>
            </w:r>
          </w:p>
        </w:tc>
      </w:tr>
      <w:tr w:rsidR="007B1F28" w:rsidRPr="0051437B" w:rsidTr="00B6697E">
        <w:trPr>
          <w:trHeight w:val="2108"/>
        </w:trPr>
        <w:tc>
          <w:tcPr>
            <w:tcW w:w="1944" w:type="dxa"/>
            <w:vMerge/>
            <w:tcBorders>
              <w:bottom w:val="single" w:sz="4" w:space="0" w:color="auto"/>
            </w:tcBorders>
          </w:tcPr>
          <w:p w:rsidR="007B1F28" w:rsidRPr="0051437B" w:rsidRDefault="007B1F28" w:rsidP="0051437B">
            <w:pPr>
              <w:ind w:right="-43" w:firstLine="284"/>
              <w:rPr>
                <w:rFonts w:ascii="Book Antiqua" w:hAnsi="Book Antiqua"/>
                <w:sz w:val="20"/>
                <w:szCs w:val="20"/>
              </w:rPr>
            </w:pPr>
          </w:p>
        </w:tc>
        <w:tc>
          <w:tcPr>
            <w:tcW w:w="2829" w:type="dxa"/>
            <w:tcBorders>
              <w:top w:val="single" w:sz="4" w:space="0" w:color="auto"/>
              <w:bottom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Розетки нет. </w:t>
            </w:r>
          </w:p>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Имеется слаборельефная лента из 1.5 </w:t>
            </w:r>
            <w:r w:rsidR="00CC46EC" w:rsidRPr="0051437B">
              <w:rPr>
                <w:rFonts w:ascii="Book Antiqua" w:hAnsi="Book Antiqua"/>
                <w:sz w:val="20"/>
                <w:szCs w:val="20"/>
              </w:rPr>
              <w:t>крестчатых ячеек состоящих</w:t>
            </w:r>
            <w:r w:rsidRPr="0051437B">
              <w:rPr>
                <w:rFonts w:ascii="Book Antiqua" w:hAnsi="Book Antiqua"/>
                <w:sz w:val="20"/>
                <w:szCs w:val="20"/>
              </w:rPr>
              <w:t xml:space="preserve"> </w:t>
            </w:r>
            <w:r w:rsidR="00CC46EC" w:rsidRPr="0051437B">
              <w:rPr>
                <w:rFonts w:ascii="Book Antiqua" w:hAnsi="Book Antiqua"/>
                <w:sz w:val="20"/>
                <w:szCs w:val="20"/>
              </w:rPr>
              <w:t>из «</w:t>
            </w:r>
            <w:r w:rsidRPr="0051437B">
              <w:rPr>
                <w:rFonts w:ascii="Book Antiqua" w:hAnsi="Book Antiqua"/>
                <w:sz w:val="20"/>
                <w:szCs w:val="20"/>
              </w:rPr>
              <w:t xml:space="preserve">георгиевских крестов», образованных четырьмя средними прямоугольными   треугольниками, расположенных перпендикулярно друг другу </w:t>
            </w:r>
            <w:r w:rsidR="00CC46EC" w:rsidRPr="0051437B">
              <w:rPr>
                <w:rFonts w:ascii="Book Antiqua" w:hAnsi="Book Antiqua"/>
                <w:sz w:val="20"/>
                <w:szCs w:val="20"/>
              </w:rPr>
              <w:t>вершинами прямых</w:t>
            </w:r>
            <w:r w:rsidRPr="0051437B">
              <w:rPr>
                <w:rFonts w:ascii="Book Antiqua" w:hAnsi="Book Antiqua"/>
                <w:sz w:val="20"/>
                <w:szCs w:val="20"/>
              </w:rPr>
              <w:t xml:space="preserve"> углов к центру. </w:t>
            </w:r>
          </w:p>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На боковых гранях орнамент отсутствует.</w:t>
            </w:r>
          </w:p>
        </w:tc>
      </w:tr>
      <w:tr w:rsidR="007B1F28" w:rsidRPr="0051437B" w:rsidTr="00B6697E">
        <w:trPr>
          <w:trHeight w:val="210"/>
        </w:trPr>
        <w:tc>
          <w:tcPr>
            <w:tcW w:w="1944" w:type="dxa"/>
            <w:tcBorders>
              <w:top w:val="single" w:sz="4" w:space="0" w:color="auto"/>
              <w:bottom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Надпись</w:t>
            </w:r>
          </w:p>
        </w:tc>
        <w:tc>
          <w:tcPr>
            <w:tcW w:w="2829" w:type="dxa"/>
            <w:tcBorders>
              <w:top w:val="single" w:sz="4" w:space="0" w:color="auto"/>
              <w:bottom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Процарапана в стиле </w:t>
            </w:r>
            <w:r w:rsidR="00CC46EC" w:rsidRPr="0051437B">
              <w:rPr>
                <w:rFonts w:ascii="Book Antiqua" w:hAnsi="Book Antiqua"/>
                <w:sz w:val="20"/>
                <w:szCs w:val="20"/>
              </w:rPr>
              <w:t>граффити часть</w:t>
            </w:r>
            <w:r w:rsidRPr="0051437B">
              <w:rPr>
                <w:rFonts w:ascii="Book Antiqua" w:hAnsi="Book Antiqua"/>
                <w:sz w:val="20"/>
                <w:szCs w:val="20"/>
              </w:rPr>
              <w:t xml:space="preserve">    </w:t>
            </w:r>
            <w:r w:rsidR="00CC46EC" w:rsidRPr="0051437B">
              <w:rPr>
                <w:rFonts w:ascii="Book Antiqua" w:hAnsi="Book Antiqua"/>
                <w:sz w:val="20"/>
                <w:szCs w:val="20"/>
              </w:rPr>
              <w:t>буквы полууставом</w:t>
            </w:r>
            <w:r w:rsidRPr="0051437B">
              <w:rPr>
                <w:rFonts w:ascii="Book Antiqua" w:hAnsi="Book Antiqua"/>
                <w:sz w:val="20"/>
                <w:szCs w:val="20"/>
              </w:rPr>
              <w:t>.</w:t>
            </w:r>
          </w:p>
        </w:tc>
      </w:tr>
      <w:tr w:rsidR="007B1F28" w:rsidRPr="0051437B" w:rsidTr="00B6697E">
        <w:trPr>
          <w:trHeight w:val="482"/>
        </w:trPr>
        <w:tc>
          <w:tcPr>
            <w:tcW w:w="1944" w:type="dxa"/>
            <w:tcBorders>
              <w:top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Текст</w:t>
            </w:r>
          </w:p>
        </w:tc>
        <w:tc>
          <w:tcPr>
            <w:tcW w:w="2829" w:type="dxa"/>
            <w:tcBorders>
              <w:top w:val="single" w:sz="4" w:space="0" w:color="auto"/>
            </w:tcBorders>
          </w:tcPr>
          <w:p w:rsidR="007B1F28" w:rsidRPr="0051437B" w:rsidRDefault="007B1F28" w:rsidP="0051437B">
            <w:pPr>
              <w:ind w:right="-43" w:firstLine="284"/>
              <w:rPr>
                <w:rFonts w:ascii="Book Antiqua" w:hAnsi="Book Antiqua"/>
                <w:sz w:val="20"/>
                <w:szCs w:val="20"/>
              </w:rPr>
            </w:pPr>
            <w:r w:rsidRPr="0051437B">
              <w:rPr>
                <w:rFonts w:ascii="Book Antiqua" w:hAnsi="Book Antiqua"/>
                <w:sz w:val="20"/>
                <w:szCs w:val="20"/>
              </w:rPr>
              <w:t xml:space="preserve">   А (Л, Н?)</w:t>
            </w:r>
          </w:p>
        </w:tc>
      </w:tr>
    </w:tbl>
    <w:p w:rsidR="00CC46EC" w:rsidRPr="0051437B" w:rsidRDefault="00CC46EC" w:rsidP="0051437B">
      <w:pPr>
        <w:widowControl/>
        <w:spacing w:before="100" w:beforeAutospacing="1" w:after="100" w:afterAutospacing="1"/>
        <w:ind w:right="-43" w:firstLine="284"/>
        <w:contextualSpacing/>
        <w:jc w:val="both"/>
        <w:rPr>
          <w:rFonts w:ascii="Book Antiqua" w:eastAsia="Times New Roman" w:hAnsi="Book Antiqua" w:cs="Tahoma"/>
          <w:color w:val="auto"/>
          <w:sz w:val="20"/>
          <w:szCs w:val="20"/>
          <w:u w:val="single"/>
          <w:lang w:eastAsia="en-US"/>
        </w:rPr>
      </w:pP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u w:val="single"/>
          <w:lang w:eastAsia="en-US"/>
        </w:rPr>
      </w:pPr>
      <w:r w:rsidRPr="006D638A">
        <w:rPr>
          <w:rFonts w:ascii="Book Antiqua" w:eastAsia="Times New Roman" w:hAnsi="Book Antiqua" w:cs="Tahoma"/>
          <w:color w:val="auto"/>
          <w:sz w:val="22"/>
          <w:szCs w:val="22"/>
          <w:u w:val="single"/>
          <w:lang w:eastAsia="en-US"/>
        </w:rPr>
        <w:t>Комментарии по датировке и композиционно-структурным особенностям фрагмента креста (или плиты) КД № 16</w:t>
      </w:r>
    </w:p>
    <w:p w:rsidR="007B1F28" w:rsidRPr="006D638A" w:rsidRDefault="007B1F28" w:rsidP="0051437B">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Данный фрагмент имеет аналогичный орнамент всем представленным выше фрагментам крестов. Скорее всего, он также является частью креста, но я оставлю возможность считать его и за фрагмент белокаменной плиты. Так как орнамент белокаменных плит и белокаменных крестов </w:t>
      </w:r>
      <w:r w:rsidRPr="006D638A">
        <w:rPr>
          <w:rFonts w:ascii="Book Antiqua" w:eastAsia="Times New Roman" w:hAnsi="Book Antiqua" w:cs="Tahoma"/>
          <w:color w:val="auto"/>
          <w:sz w:val="22"/>
          <w:szCs w:val="22"/>
          <w:lang w:val="en-US" w:eastAsia="en-US"/>
        </w:rPr>
        <w:t>XV</w:t>
      </w:r>
      <w:r w:rsidRPr="006D638A">
        <w:rPr>
          <w:rFonts w:ascii="Book Antiqua" w:eastAsia="Times New Roman" w:hAnsi="Book Antiqua" w:cs="Tahoma"/>
          <w:color w:val="auto"/>
          <w:sz w:val="22"/>
          <w:szCs w:val="22"/>
          <w:lang w:eastAsia="en-US"/>
        </w:rPr>
        <w:t>-</w:t>
      </w:r>
      <w:r w:rsidRPr="006D638A">
        <w:rPr>
          <w:rFonts w:ascii="Book Antiqua" w:eastAsia="Times New Roman" w:hAnsi="Book Antiqua" w:cs="Tahoma"/>
          <w:color w:val="auto"/>
          <w:sz w:val="22"/>
          <w:szCs w:val="22"/>
          <w:lang w:val="en-US" w:eastAsia="en-US"/>
        </w:rPr>
        <w:t>XVI</w:t>
      </w:r>
      <w:r w:rsidRPr="006D638A">
        <w:rPr>
          <w:rFonts w:ascii="Book Antiqua" w:eastAsia="Times New Roman" w:hAnsi="Book Antiqua" w:cs="Tahoma"/>
          <w:color w:val="auto"/>
          <w:sz w:val="22"/>
          <w:szCs w:val="22"/>
          <w:lang w:eastAsia="en-US"/>
        </w:rPr>
        <w:t xml:space="preserve"> вв.  </w:t>
      </w:r>
      <w:r w:rsidR="00CC46EC">
        <w:rPr>
          <w:rFonts w:ascii="Book Antiqua" w:eastAsia="Times New Roman" w:hAnsi="Book Antiqua" w:cs="Tahoma"/>
          <w:color w:val="auto"/>
          <w:sz w:val="22"/>
          <w:szCs w:val="22"/>
          <w:lang w:eastAsia="en-US"/>
        </w:rPr>
        <w:t>м</w:t>
      </w:r>
      <w:r w:rsidR="00CC46EC" w:rsidRPr="006D638A">
        <w:rPr>
          <w:rFonts w:ascii="Book Antiqua" w:eastAsia="Times New Roman" w:hAnsi="Book Antiqua" w:cs="Tahoma"/>
          <w:color w:val="auto"/>
          <w:sz w:val="22"/>
          <w:szCs w:val="22"/>
          <w:lang w:eastAsia="en-US"/>
        </w:rPr>
        <w:t>о</w:t>
      </w:r>
      <w:r w:rsidR="0051437B">
        <w:rPr>
          <w:rFonts w:ascii="Book Antiqua" w:eastAsia="Times New Roman" w:hAnsi="Book Antiqua" w:cs="Tahoma"/>
          <w:color w:val="auto"/>
          <w:sz w:val="22"/>
          <w:szCs w:val="22"/>
          <w:lang w:eastAsia="en-US"/>
        </w:rPr>
        <w:t>гут</w:t>
      </w:r>
      <w:r w:rsidRPr="006D638A">
        <w:rPr>
          <w:rFonts w:ascii="Book Antiqua" w:eastAsia="Times New Roman" w:hAnsi="Book Antiqua" w:cs="Tahoma"/>
          <w:color w:val="auto"/>
          <w:sz w:val="22"/>
          <w:szCs w:val="22"/>
          <w:lang w:eastAsia="en-US"/>
        </w:rPr>
        <w:t xml:space="preserve"> переплетаться  друг с другом, то даже фрагмент обронной работы с крестчатым орнаментом  потенциально может считаться как за часть креста, так и за часть плиты, если нет возможности его идентифицировать (соотнести)  по находкам одного некрополя.</w:t>
      </w:r>
    </w:p>
    <w:p w:rsidR="007B1F28" w:rsidRPr="006D638A" w:rsidRDefault="007B1F28" w:rsidP="00D570F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lastRenderedPageBreak/>
        <w:t xml:space="preserve">  К каким же выводам приходим мы после исследования фрагментов Кузмодемьянского некрополя, находящегося в Мышкинском </w:t>
      </w:r>
      <w:r w:rsidR="0051437B">
        <w:rPr>
          <w:rFonts w:ascii="Book Antiqua" w:eastAsia="Times New Roman" w:hAnsi="Book Antiqua" w:cs="Tahoma"/>
          <w:color w:val="auto"/>
          <w:sz w:val="22"/>
          <w:szCs w:val="22"/>
          <w:lang w:eastAsia="en-US"/>
        </w:rPr>
        <w:t>Н</w:t>
      </w:r>
      <w:r w:rsidRPr="006D638A">
        <w:rPr>
          <w:rFonts w:ascii="Book Antiqua" w:eastAsia="Times New Roman" w:hAnsi="Book Antiqua" w:cs="Tahoma"/>
          <w:color w:val="auto"/>
          <w:sz w:val="22"/>
          <w:szCs w:val="22"/>
          <w:lang w:eastAsia="en-US"/>
        </w:rPr>
        <w:t xml:space="preserve">ародном музее? Каким сокровищем владеет этот музей в своих фондах? Стоит отметить, что частичка некрополя 2 пол. </w:t>
      </w:r>
      <w:r w:rsidRPr="006D638A">
        <w:rPr>
          <w:rFonts w:ascii="Book Antiqua" w:eastAsia="Times New Roman" w:hAnsi="Book Antiqua" w:cs="Tahoma"/>
          <w:color w:val="auto"/>
          <w:sz w:val="22"/>
          <w:szCs w:val="22"/>
          <w:lang w:val="en-US" w:eastAsia="en-US"/>
        </w:rPr>
        <w:t>XV</w:t>
      </w:r>
      <w:r w:rsidRPr="006D638A">
        <w:rPr>
          <w:rFonts w:ascii="Book Antiqua" w:eastAsia="Times New Roman" w:hAnsi="Book Antiqua" w:cs="Tahoma"/>
          <w:color w:val="auto"/>
          <w:sz w:val="22"/>
          <w:szCs w:val="22"/>
          <w:lang w:eastAsia="en-US"/>
        </w:rPr>
        <w:t xml:space="preserve">- начала </w:t>
      </w:r>
      <w:r w:rsidRPr="006D638A">
        <w:rPr>
          <w:rFonts w:ascii="Book Antiqua" w:eastAsia="Times New Roman" w:hAnsi="Book Antiqua" w:cs="Tahoma"/>
          <w:color w:val="auto"/>
          <w:sz w:val="22"/>
          <w:szCs w:val="22"/>
          <w:lang w:val="en-US" w:eastAsia="en-US"/>
        </w:rPr>
        <w:t>XVI</w:t>
      </w:r>
      <w:r w:rsidRPr="006D638A">
        <w:rPr>
          <w:rFonts w:ascii="Book Antiqua" w:eastAsia="Times New Roman" w:hAnsi="Book Antiqua" w:cs="Tahoma"/>
          <w:color w:val="auto"/>
          <w:sz w:val="22"/>
          <w:szCs w:val="22"/>
          <w:lang w:eastAsia="en-US"/>
        </w:rPr>
        <w:t xml:space="preserve"> веков (а это действительно только небольшая часть его, которую сумели найти краеведы В. Гречухин, О.Корсаков и др. в 1970-х годах во время экспедиции в заброшенную деревню) является уникальным собранием, вобравшим в себя как фрагменты белокаменных надгробных плит, так и белокаменных крестов, что бывает очень редко даже при археологических раскопках в крупных средневековых городах и монастырях Руси.  Как видится сейчас, уникальность форм орнаментов на плитах и крестах, богатство отделки памятников, (как и присутствие самих крестов в собрании) не в последнюю очередь может быть связана с принадлежностью Кацкой волости в конце </w:t>
      </w:r>
      <w:r w:rsidRPr="006D638A">
        <w:rPr>
          <w:rFonts w:ascii="Book Antiqua" w:eastAsia="Times New Roman" w:hAnsi="Book Antiqua" w:cs="Tahoma"/>
          <w:color w:val="auto"/>
          <w:sz w:val="22"/>
          <w:szCs w:val="22"/>
          <w:lang w:val="en-US" w:eastAsia="en-US"/>
        </w:rPr>
        <w:t>XIV</w:t>
      </w:r>
      <w:r w:rsidRPr="006D638A">
        <w:rPr>
          <w:rFonts w:ascii="Book Antiqua" w:eastAsia="Times New Roman" w:hAnsi="Book Antiqua" w:cs="Tahoma"/>
          <w:color w:val="auto"/>
          <w:sz w:val="22"/>
          <w:szCs w:val="22"/>
          <w:lang w:eastAsia="en-US"/>
        </w:rPr>
        <w:t xml:space="preserve">-2 половине </w:t>
      </w:r>
      <w:r w:rsidRPr="006D638A">
        <w:rPr>
          <w:rFonts w:ascii="Book Antiqua" w:eastAsia="Times New Roman" w:hAnsi="Book Antiqua" w:cs="Tahoma"/>
          <w:color w:val="auto"/>
          <w:sz w:val="22"/>
          <w:szCs w:val="22"/>
          <w:lang w:val="en-US" w:eastAsia="en-US"/>
        </w:rPr>
        <w:t>XV</w:t>
      </w:r>
      <w:r w:rsidRPr="006D638A">
        <w:rPr>
          <w:rFonts w:ascii="Book Antiqua" w:eastAsia="Times New Roman" w:hAnsi="Book Antiqua" w:cs="Tahoma"/>
          <w:color w:val="auto"/>
          <w:sz w:val="22"/>
          <w:szCs w:val="22"/>
          <w:lang w:eastAsia="en-US"/>
        </w:rPr>
        <w:t xml:space="preserve"> веков женам великих московских князей (именно 2 половиной </w:t>
      </w:r>
      <w:r w:rsidRPr="006D638A">
        <w:rPr>
          <w:rFonts w:ascii="Book Antiqua" w:eastAsia="Times New Roman" w:hAnsi="Book Antiqua" w:cs="Tahoma"/>
          <w:color w:val="auto"/>
          <w:sz w:val="22"/>
          <w:szCs w:val="22"/>
          <w:lang w:val="en-US" w:eastAsia="en-US"/>
        </w:rPr>
        <w:t>XV</w:t>
      </w:r>
      <w:r w:rsidRPr="006D638A">
        <w:rPr>
          <w:rFonts w:ascii="Book Antiqua" w:eastAsia="Times New Roman" w:hAnsi="Book Antiqua" w:cs="Tahoma"/>
          <w:color w:val="auto"/>
          <w:sz w:val="22"/>
          <w:szCs w:val="22"/>
          <w:lang w:eastAsia="en-US"/>
        </w:rPr>
        <w:t xml:space="preserve"> века могут датироваться самые древние фрагменты надгробий из Кузмодемьянского); связь с великокняжеским (затем- царским) московским домом не терялась и на протяжении всего </w:t>
      </w:r>
      <w:r w:rsidRPr="006D638A">
        <w:rPr>
          <w:rFonts w:ascii="Book Antiqua" w:eastAsia="Times New Roman" w:hAnsi="Book Antiqua" w:cs="Tahoma"/>
          <w:color w:val="auto"/>
          <w:sz w:val="22"/>
          <w:szCs w:val="22"/>
          <w:lang w:val="en-US" w:eastAsia="en-US"/>
        </w:rPr>
        <w:t>XVI</w:t>
      </w:r>
      <w:r w:rsidRPr="006D638A">
        <w:rPr>
          <w:rFonts w:ascii="Book Antiqua" w:eastAsia="Times New Roman" w:hAnsi="Book Antiqua" w:cs="Tahoma"/>
          <w:color w:val="auto"/>
          <w:sz w:val="22"/>
          <w:szCs w:val="22"/>
          <w:lang w:eastAsia="en-US"/>
        </w:rPr>
        <w:t xml:space="preserve"> века.</w:t>
      </w:r>
    </w:p>
    <w:p w:rsidR="007B1F28" w:rsidRPr="006D638A" w:rsidRDefault="007B1F28" w:rsidP="00D570F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Кресты из Кузмодемьянки являются важнейшей составной частью Угличской группы надгробий, претендующей на региональное своеобразие надгробных памятников, наподобие тверских надгробий.             </w:t>
      </w:r>
    </w:p>
    <w:p w:rsidR="0051437B" w:rsidRDefault="007B1F28" w:rsidP="00D570F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Следует надеяться, что наконец-то найдено то связующее звено, которое позволит объединить в одно целое надгробные плиты и белокаменные кресты. Оказывается, что наряду с традиционными формами орнамента крестов, кресты могут быть орнаментированы полностью в стиле декора белокаменных плит, используя, в том числе и древний крестчатый орнамент (известный для декора плит с начала </w:t>
      </w:r>
      <w:r w:rsidRPr="006D638A">
        <w:rPr>
          <w:rFonts w:ascii="Book Antiqua" w:eastAsia="Times New Roman" w:hAnsi="Book Antiqua" w:cs="Tahoma"/>
          <w:color w:val="auto"/>
          <w:sz w:val="22"/>
          <w:szCs w:val="22"/>
          <w:lang w:val="en-US" w:eastAsia="en-US"/>
        </w:rPr>
        <w:t>XV</w:t>
      </w:r>
      <w:r w:rsidRPr="006D638A">
        <w:rPr>
          <w:rFonts w:ascii="Book Antiqua" w:eastAsia="Times New Roman" w:hAnsi="Book Antiqua" w:cs="Tahoma"/>
          <w:color w:val="auto"/>
          <w:sz w:val="22"/>
          <w:szCs w:val="22"/>
          <w:lang w:eastAsia="en-US"/>
        </w:rPr>
        <w:t xml:space="preserve"> века), который до сего момента нигде не встречался на введенных в научный оборот русских средневековых каменных крестах. Бордюры, срединные ленты, «облака», розетки, словом - все традиционные компоненты белокаменных надгробных плит с треугольно-выемчатым орнаментом присутствуют, в том числе и на белокаменных каменных крестах. Таким образом, общим местом, что для плит, что для каменных крестов, являлся орнамент, выражающий христиан</w:t>
      </w:r>
      <w:r w:rsidRPr="006D638A">
        <w:rPr>
          <w:rFonts w:ascii="Book Antiqua" w:eastAsia="Times New Roman" w:hAnsi="Book Antiqua" w:cs="Tahoma"/>
          <w:color w:val="auto"/>
          <w:sz w:val="22"/>
          <w:szCs w:val="22"/>
          <w:lang w:eastAsia="en-US"/>
        </w:rPr>
        <w:lastRenderedPageBreak/>
        <w:t xml:space="preserve">ское понятие о пространстве и мире и выполненный в стиле ТВО. Выявление причин такой совместимости декора разных форм надгробных каменных памятников Руси будет в дальнейшем одной из важнейших тем для исследования. </w:t>
      </w:r>
    </w:p>
    <w:p w:rsidR="007B1F28" w:rsidRPr="006D638A" w:rsidRDefault="007B1F28" w:rsidP="00D570F1">
      <w:pPr>
        <w:widowControl/>
        <w:spacing w:before="100" w:beforeAutospacing="1" w:after="100" w:afterAutospacing="1"/>
        <w:ind w:right="-43" w:firstLine="284"/>
        <w:contextualSpacing/>
        <w:jc w:val="both"/>
        <w:rPr>
          <w:rFonts w:ascii="Book Antiqua" w:eastAsia="Times New Roman" w:hAnsi="Book Antiqua" w:cs="Tahoma"/>
          <w:color w:val="auto"/>
          <w:sz w:val="22"/>
          <w:szCs w:val="22"/>
          <w:lang w:eastAsia="en-US"/>
        </w:rPr>
      </w:pPr>
      <w:r w:rsidRPr="006D638A">
        <w:rPr>
          <w:rFonts w:ascii="Book Antiqua" w:eastAsia="Times New Roman" w:hAnsi="Book Antiqua" w:cs="Tahoma"/>
          <w:color w:val="auto"/>
          <w:sz w:val="22"/>
          <w:szCs w:val="22"/>
          <w:lang w:eastAsia="en-US"/>
        </w:rPr>
        <w:t xml:space="preserve">  </w:t>
      </w:r>
    </w:p>
    <w:p w:rsidR="007B1F28" w:rsidRPr="0051437B" w:rsidRDefault="007B1F28" w:rsidP="00D570F1">
      <w:pPr>
        <w:ind w:firstLine="284"/>
        <w:jc w:val="right"/>
        <w:rPr>
          <w:rFonts w:ascii="Times New Roman" w:hAnsi="Times New Roman" w:cs="Times New Roman"/>
          <w:b/>
          <w:sz w:val="20"/>
          <w:szCs w:val="20"/>
        </w:rPr>
      </w:pPr>
      <w:r w:rsidRPr="0051437B">
        <w:rPr>
          <w:rFonts w:ascii="Times New Roman" w:hAnsi="Times New Roman" w:cs="Times New Roman"/>
          <w:b/>
          <w:sz w:val="20"/>
          <w:szCs w:val="20"/>
        </w:rPr>
        <w:t>Быков Александр Юрьевич, 29 лет, краевед,</w:t>
      </w:r>
    </w:p>
    <w:p w:rsidR="007B1F28" w:rsidRPr="0051437B" w:rsidRDefault="00CC46EC" w:rsidP="00D570F1">
      <w:pPr>
        <w:ind w:firstLine="284"/>
        <w:jc w:val="right"/>
        <w:rPr>
          <w:rFonts w:ascii="Times New Roman" w:hAnsi="Times New Roman" w:cs="Times New Roman"/>
          <w:b/>
          <w:sz w:val="20"/>
          <w:szCs w:val="20"/>
        </w:rPr>
      </w:pPr>
      <w:r w:rsidRPr="0051437B">
        <w:rPr>
          <w:rFonts w:ascii="Times New Roman" w:hAnsi="Times New Roman" w:cs="Times New Roman"/>
          <w:b/>
          <w:sz w:val="20"/>
          <w:szCs w:val="20"/>
        </w:rPr>
        <w:t xml:space="preserve">      </w:t>
      </w:r>
      <w:r w:rsidR="007B1F28" w:rsidRPr="0051437B">
        <w:rPr>
          <w:rFonts w:ascii="Times New Roman" w:hAnsi="Times New Roman" w:cs="Times New Roman"/>
          <w:b/>
          <w:sz w:val="20"/>
          <w:szCs w:val="20"/>
        </w:rPr>
        <w:t xml:space="preserve"> соискатель степени кандидата наук</w:t>
      </w:r>
      <w:r w:rsidRPr="0051437B">
        <w:rPr>
          <w:rFonts w:ascii="Times New Roman" w:hAnsi="Times New Roman" w:cs="Times New Roman"/>
          <w:b/>
          <w:sz w:val="20"/>
          <w:szCs w:val="20"/>
        </w:rPr>
        <w:t xml:space="preserve"> МПГУ, </w:t>
      </w:r>
      <w:r w:rsidR="007B1F28" w:rsidRPr="0051437B">
        <w:rPr>
          <w:rFonts w:ascii="Times New Roman" w:hAnsi="Times New Roman" w:cs="Times New Roman"/>
          <w:b/>
          <w:sz w:val="20"/>
          <w:szCs w:val="20"/>
        </w:rPr>
        <w:t xml:space="preserve">              зам</w:t>
      </w:r>
      <w:r w:rsidRPr="0051437B">
        <w:rPr>
          <w:rFonts w:ascii="Times New Roman" w:hAnsi="Times New Roman" w:cs="Times New Roman"/>
          <w:b/>
          <w:sz w:val="20"/>
          <w:szCs w:val="20"/>
        </w:rPr>
        <w:t>.</w:t>
      </w:r>
      <w:r w:rsidR="007B1F28" w:rsidRPr="0051437B">
        <w:rPr>
          <w:rFonts w:ascii="Times New Roman" w:hAnsi="Times New Roman" w:cs="Times New Roman"/>
          <w:b/>
          <w:sz w:val="20"/>
          <w:szCs w:val="20"/>
        </w:rPr>
        <w:t xml:space="preserve">директора по научно-методической работе ЦДЮТЭ    г.Рыбинск. </w:t>
      </w:r>
    </w:p>
    <w:p w:rsidR="007B1F28" w:rsidRPr="0051437B" w:rsidRDefault="007B1F28" w:rsidP="00D570F1">
      <w:pPr>
        <w:widowControl/>
        <w:spacing w:before="100" w:beforeAutospacing="1" w:after="100" w:afterAutospacing="1"/>
        <w:ind w:right="-43" w:firstLine="284"/>
        <w:contextualSpacing/>
        <w:jc w:val="both"/>
        <w:rPr>
          <w:rFonts w:ascii="Times New Roman" w:eastAsia="Times New Roman" w:hAnsi="Times New Roman" w:cs="Times New Roman"/>
          <w:color w:val="auto"/>
          <w:sz w:val="20"/>
          <w:szCs w:val="20"/>
          <w:lang w:eastAsia="en-US"/>
        </w:rPr>
      </w:pPr>
      <w:r w:rsidRPr="0051437B">
        <w:rPr>
          <w:rFonts w:ascii="Times New Roman" w:eastAsia="Times New Roman" w:hAnsi="Times New Roman" w:cs="Times New Roman"/>
          <w:color w:val="auto"/>
          <w:sz w:val="20"/>
          <w:szCs w:val="20"/>
          <w:lang w:eastAsia="en-US"/>
        </w:rPr>
        <w:t xml:space="preserve"> </w:t>
      </w:r>
    </w:p>
    <w:p w:rsidR="00CC46EC" w:rsidRDefault="00BC5581" w:rsidP="00D570F1">
      <w:pPr>
        <w:ind w:firstLine="284"/>
        <w:jc w:val="right"/>
        <w:rPr>
          <w:rFonts w:ascii="Times New Roman" w:hAnsi="Times New Roman" w:cs="Times New Roman"/>
        </w:rPr>
      </w:pPr>
      <w:r w:rsidRPr="00D570F1">
        <w:rPr>
          <w:rFonts w:ascii="Book Antiqua" w:hAnsi="Book Antiqua"/>
          <w:noProof/>
        </w:rPr>
        <w:drawing>
          <wp:anchor distT="0" distB="0" distL="114300" distR="114300" simplePos="0" relativeHeight="251713536" behindDoc="1" locked="0" layoutInCell="1" allowOverlap="1" wp14:anchorId="7124B7BB" wp14:editId="28A96317">
            <wp:simplePos x="0" y="0"/>
            <wp:positionH relativeFrom="column">
              <wp:posOffset>731520</wp:posOffset>
            </wp:positionH>
            <wp:positionV relativeFrom="paragraph">
              <wp:posOffset>170815</wp:posOffset>
            </wp:positionV>
            <wp:extent cx="1952625" cy="323850"/>
            <wp:effectExtent l="0" t="0" r="9525" b="0"/>
            <wp:wrapTight wrapText="bothSides">
              <wp:wrapPolygon edited="0">
                <wp:start x="0" y="0"/>
                <wp:lineTo x="0" y="20329"/>
                <wp:lineTo x="21495" y="20329"/>
                <wp:lineTo x="21495" y="0"/>
                <wp:lineTo x="0" y="0"/>
              </wp:wrapPolygon>
            </wp:wrapTight>
            <wp:docPr id="9" name="Рисунок 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195262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6EC" w:rsidRDefault="00CC46EC" w:rsidP="00D570F1">
      <w:pPr>
        <w:ind w:firstLine="284"/>
        <w:jc w:val="right"/>
        <w:rPr>
          <w:rFonts w:ascii="Times New Roman" w:hAnsi="Times New Roman" w:cs="Times New Roman"/>
        </w:rPr>
      </w:pPr>
    </w:p>
    <w:p w:rsidR="00BC5581" w:rsidRDefault="00BC5581" w:rsidP="00D570F1">
      <w:pPr>
        <w:ind w:firstLine="284"/>
        <w:jc w:val="right"/>
        <w:rPr>
          <w:rFonts w:ascii="Georgia" w:hAnsi="Georgia" w:cs="Times New Roman"/>
          <w:i/>
        </w:rPr>
      </w:pPr>
    </w:p>
    <w:p w:rsidR="007B1F28" w:rsidRPr="00CC46EC" w:rsidRDefault="007B1F28" w:rsidP="00D570F1">
      <w:pPr>
        <w:ind w:firstLine="284"/>
        <w:jc w:val="right"/>
        <w:rPr>
          <w:rFonts w:ascii="Georgia" w:hAnsi="Georgia" w:cs="Times New Roman"/>
          <w:i/>
        </w:rPr>
      </w:pPr>
      <w:r w:rsidRPr="00CC46EC">
        <w:rPr>
          <w:rFonts w:ascii="Georgia" w:hAnsi="Georgia" w:cs="Times New Roman"/>
          <w:i/>
        </w:rPr>
        <w:t>Русское самоуправление</w:t>
      </w:r>
    </w:p>
    <w:p w:rsidR="007B1F28" w:rsidRPr="00CC46EC" w:rsidRDefault="007B1F28" w:rsidP="00D570F1">
      <w:pPr>
        <w:ind w:firstLine="284"/>
        <w:jc w:val="center"/>
        <w:rPr>
          <w:rFonts w:ascii="Izhitsa" w:hAnsi="Izhitsa" w:cs="Times New Roman"/>
          <w:sz w:val="28"/>
          <w:szCs w:val="28"/>
        </w:rPr>
      </w:pPr>
      <w:r w:rsidRPr="00CC46EC">
        <w:rPr>
          <w:rFonts w:ascii="Izhitsa" w:hAnsi="Izhitsa" w:cs="Times New Roman"/>
          <w:sz w:val="28"/>
          <w:szCs w:val="28"/>
        </w:rPr>
        <w:t>ВСПОМНИМ О ЗЕМСТВЕ</w:t>
      </w:r>
    </w:p>
    <w:p w:rsidR="007B1F28" w:rsidRPr="007B1F28" w:rsidRDefault="007B1F28" w:rsidP="00D570F1">
      <w:pPr>
        <w:ind w:firstLine="284"/>
        <w:jc w:val="center"/>
        <w:rPr>
          <w:rFonts w:ascii="Times New Roman" w:hAnsi="Times New Roman" w:cs="Times New Roman"/>
        </w:rPr>
      </w:pP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Times New Roman"/>
        </w:rPr>
        <w:t xml:space="preserve"> </w:t>
      </w:r>
      <w:r w:rsidRPr="00D570F1">
        <w:rPr>
          <w:rFonts w:ascii="Book Antiqua" w:hAnsi="Book Antiqua" w:cs="Arial"/>
          <w:sz w:val="22"/>
          <w:szCs w:val="22"/>
        </w:rPr>
        <w:t xml:space="preserve">Земство, учреждённое в результате реформ Александра </w:t>
      </w:r>
      <w:r w:rsidRPr="00D570F1">
        <w:rPr>
          <w:rFonts w:ascii="Book Antiqua" w:hAnsi="Book Antiqua" w:cs="Arial"/>
          <w:sz w:val="22"/>
          <w:szCs w:val="22"/>
          <w:lang w:val="en-US"/>
        </w:rPr>
        <w:t>II</w:t>
      </w:r>
      <w:r w:rsidRPr="00D570F1">
        <w:rPr>
          <w:rFonts w:ascii="Book Antiqua" w:hAnsi="Book Antiqua" w:cs="Arial"/>
          <w:sz w:val="22"/>
          <w:szCs w:val="22"/>
        </w:rPr>
        <w:t>, получ</w:t>
      </w:r>
      <w:r w:rsidR="00A51E76">
        <w:rPr>
          <w:rFonts w:ascii="Book Antiqua" w:hAnsi="Book Antiqua" w:cs="Arial"/>
          <w:sz w:val="22"/>
          <w:szCs w:val="22"/>
        </w:rPr>
        <w:t>и</w:t>
      </w:r>
      <w:r w:rsidRPr="00D570F1">
        <w:rPr>
          <w:rFonts w:ascii="Book Antiqua" w:hAnsi="Book Antiqua" w:cs="Arial"/>
          <w:sz w:val="22"/>
          <w:szCs w:val="22"/>
        </w:rPr>
        <w:t>л</w:t>
      </w:r>
      <w:r w:rsidR="00A51E76">
        <w:rPr>
          <w:rFonts w:ascii="Book Antiqua" w:hAnsi="Book Antiqua" w:cs="Arial"/>
          <w:sz w:val="22"/>
          <w:szCs w:val="22"/>
        </w:rPr>
        <w:t>о</w:t>
      </w:r>
      <w:r w:rsidRPr="00D570F1">
        <w:rPr>
          <w:rFonts w:ascii="Book Antiqua" w:hAnsi="Book Antiqua" w:cs="Arial"/>
          <w:sz w:val="22"/>
          <w:szCs w:val="22"/>
        </w:rPr>
        <w:t xml:space="preserve"> в своё ведение различные отрасли деятельности. В первую очередь это образование, медицина, дороги и сельское хозяйство. Для того, чтобы этими делами успешней заниматься, в Мышкине </w:t>
      </w:r>
      <w:r w:rsidR="0051437B">
        <w:rPr>
          <w:rFonts w:ascii="Book Antiqua" w:hAnsi="Book Antiqua" w:cs="Arial"/>
          <w:sz w:val="22"/>
          <w:szCs w:val="22"/>
        </w:rPr>
        <w:t xml:space="preserve">в </w:t>
      </w:r>
      <w:r w:rsidRPr="00D570F1">
        <w:rPr>
          <w:rFonts w:ascii="Book Antiqua" w:hAnsi="Book Antiqua" w:cs="Arial"/>
          <w:sz w:val="22"/>
          <w:szCs w:val="22"/>
        </w:rPr>
        <w:t>начале ХХ века земцы создали экономический совет по агротехническим вопросам.</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Поскольку круг его забот оказывался обширным, то в </w:t>
      </w:r>
      <w:r w:rsidR="0051437B">
        <w:rPr>
          <w:rFonts w:ascii="Book Antiqua" w:hAnsi="Book Antiqua" w:cs="Arial"/>
          <w:sz w:val="22"/>
          <w:szCs w:val="22"/>
        </w:rPr>
        <w:t xml:space="preserve">него вошли люди разных сословий </w:t>
      </w:r>
      <w:r w:rsidRPr="00D570F1">
        <w:rPr>
          <w:rFonts w:ascii="Book Antiqua" w:hAnsi="Book Antiqua" w:cs="Arial"/>
          <w:sz w:val="22"/>
          <w:szCs w:val="22"/>
        </w:rPr>
        <w:t>и сфер своей собственной деятельности. Здесь были дворянин Римский-Корсаков, купцы Пожалов, Литвинов</w:t>
      </w:r>
      <w:r w:rsidR="0051437B">
        <w:rPr>
          <w:rFonts w:ascii="Book Antiqua" w:hAnsi="Book Antiqua" w:cs="Arial"/>
          <w:sz w:val="22"/>
          <w:szCs w:val="22"/>
        </w:rPr>
        <w:t>, священник из села Фл</w:t>
      </w:r>
      <w:r w:rsidRPr="00D570F1">
        <w:rPr>
          <w:rFonts w:ascii="Book Antiqua" w:hAnsi="Book Antiqua" w:cs="Arial"/>
          <w:sz w:val="22"/>
          <w:szCs w:val="22"/>
        </w:rPr>
        <w:t>о</w:t>
      </w:r>
      <w:r w:rsidR="0051437B">
        <w:rPr>
          <w:rFonts w:ascii="Book Antiqua" w:hAnsi="Book Antiqua" w:cs="Arial"/>
          <w:sz w:val="22"/>
          <w:szCs w:val="22"/>
        </w:rPr>
        <w:t>р</w:t>
      </w:r>
      <w:r w:rsidRPr="00D570F1">
        <w:rPr>
          <w:rFonts w:ascii="Book Antiqua" w:hAnsi="Book Antiqua" w:cs="Arial"/>
          <w:sz w:val="22"/>
          <w:szCs w:val="22"/>
        </w:rPr>
        <w:t>овское Урусовский, крестьянин Муравьёв из деревни Глотово и многие другие. Какие же вопросы обсуждали эти люди?</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Вопросом центральной важности был земельный. И земство</w:t>
      </w:r>
      <w:r w:rsidR="0051437B">
        <w:rPr>
          <w:rFonts w:ascii="Book Antiqua" w:hAnsi="Book Antiqua" w:cs="Arial"/>
          <w:sz w:val="22"/>
          <w:szCs w:val="22"/>
        </w:rPr>
        <w:t>,</w:t>
      </w:r>
      <w:r w:rsidRPr="00D570F1">
        <w:rPr>
          <w:rFonts w:ascii="Book Antiqua" w:hAnsi="Book Antiqua" w:cs="Arial"/>
          <w:sz w:val="22"/>
          <w:szCs w:val="22"/>
        </w:rPr>
        <w:t xml:space="preserve"> конечно, не обошло его вниманием. На заседании Совета было заявлено ясно и чётко: «Малозем</w:t>
      </w:r>
      <w:r w:rsidR="0051437B">
        <w:rPr>
          <w:rFonts w:ascii="Book Antiqua" w:hAnsi="Book Antiqua" w:cs="Arial"/>
          <w:sz w:val="22"/>
          <w:szCs w:val="22"/>
        </w:rPr>
        <w:t>е</w:t>
      </w:r>
      <w:r w:rsidRPr="00D570F1">
        <w:rPr>
          <w:rFonts w:ascii="Book Antiqua" w:hAnsi="Book Antiqua" w:cs="Arial"/>
          <w:sz w:val="22"/>
          <w:szCs w:val="22"/>
        </w:rPr>
        <w:t>лье является весьма серьёзным препятствием для правильной постановки крестьянского хозяйства. Особенно сильно малоземелье чувствуется при росте населения…»</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Была высказана важная мысль о помощи крестьянам в покупке земли при содействи</w:t>
      </w:r>
      <w:r w:rsidR="0051437B">
        <w:rPr>
          <w:rFonts w:ascii="Book Antiqua" w:hAnsi="Book Antiqua" w:cs="Arial"/>
          <w:sz w:val="22"/>
          <w:szCs w:val="22"/>
        </w:rPr>
        <w:t>и</w:t>
      </w:r>
      <w:r w:rsidRPr="00D570F1">
        <w:rPr>
          <w:rFonts w:ascii="Book Antiqua" w:hAnsi="Book Antiqua" w:cs="Arial"/>
          <w:sz w:val="22"/>
          <w:szCs w:val="22"/>
        </w:rPr>
        <w:t xml:space="preserve"> крестьянского банка, при содействии земства и путём арендования земли. Конечно, земство при своих достаточно ограниченных средствах не могло полностью решить этот очень трудный вопрос, но показатель</w:t>
      </w:r>
      <w:r w:rsidR="0051437B">
        <w:rPr>
          <w:rFonts w:ascii="Book Antiqua" w:hAnsi="Book Antiqua" w:cs="Arial"/>
          <w:sz w:val="22"/>
          <w:szCs w:val="22"/>
        </w:rPr>
        <w:t>н</w:t>
      </w:r>
      <w:r w:rsidRPr="00D570F1">
        <w:rPr>
          <w:rFonts w:ascii="Book Antiqua" w:hAnsi="Book Antiqua" w:cs="Arial"/>
          <w:sz w:val="22"/>
          <w:szCs w:val="22"/>
        </w:rPr>
        <w:t>о, что мышкинские земцы решались обращаться к нему.</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Мышкинские земцы обращались ко многим вопросам хозяйственной жизни уезда, так они нередко привлекали крестьян к обсуждению вопроса по устройству и развитию </w:t>
      </w:r>
      <w:r w:rsidRPr="00D570F1">
        <w:rPr>
          <w:rFonts w:ascii="Book Antiqua" w:hAnsi="Book Antiqua" w:cs="Arial"/>
          <w:sz w:val="22"/>
          <w:szCs w:val="22"/>
        </w:rPr>
        <w:lastRenderedPageBreak/>
        <w:t>кустарных мастерских</w:t>
      </w:r>
      <w:r w:rsidR="0051437B">
        <w:rPr>
          <w:rFonts w:ascii="Book Antiqua" w:hAnsi="Book Antiqua" w:cs="Arial"/>
          <w:sz w:val="22"/>
          <w:szCs w:val="22"/>
        </w:rPr>
        <w:t>,</w:t>
      </w:r>
      <w:r w:rsidRPr="00D570F1">
        <w:rPr>
          <w:rFonts w:ascii="Book Antiqua" w:hAnsi="Book Antiqua" w:cs="Arial"/>
          <w:sz w:val="22"/>
          <w:szCs w:val="22"/>
        </w:rPr>
        <w:t xml:space="preserve"> по изготовлению льномялок и льнотрепалок. Обращались они и к вопросу оснащения крестьянских хозяйств сельскохозяйственной техникой заводского изготовления. И таковые запросы из нашей губернии и в частности из нашего уезда стали поступать на заводы-изготовители.</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Центральные российские земские учреждения стали часто присылать в Мышкин приглашения на различные </w:t>
      </w:r>
      <w:r w:rsidR="000046DE" w:rsidRPr="00D570F1">
        <w:rPr>
          <w:rFonts w:ascii="Book Antiqua" w:hAnsi="Book Antiqua" w:cs="Arial"/>
          <w:sz w:val="22"/>
          <w:szCs w:val="22"/>
        </w:rPr>
        <w:t>сельскохо</w:t>
      </w:r>
      <w:r w:rsidR="000046DE">
        <w:rPr>
          <w:rFonts w:ascii="Book Antiqua" w:hAnsi="Book Antiqua" w:cs="Arial"/>
          <w:sz w:val="22"/>
          <w:szCs w:val="22"/>
        </w:rPr>
        <w:t>з</w:t>
      </w:r>
      <w:r w:rsidR="000046DE" w:rsidRPr="00D570F1">
        <w:rPr>
          <w:rFonts w:ascii="Book Antiqua" w:hAnsi="Book Antiqua" w:cs="Arial"/>
          <w:sz w:val="22"/>
          <w:szCs w:val="22"/>
        </w:rPr>
        <w:t>яйственные</w:t>
      </w:r>
      <w:r w:rsidRPr="00D570F1">
        <w:rPr>
          <w:rFonts w:ascii="Book Antiqua" w:hAnsi="Book Antiqua" w:cs="Arial"/>
          <w:sz w:val="22"/>
          <w:szCs w:val="22"/>
        </w:rPr>
        <w:t xml:space="preserve"> выставки, съезды, собрания и каждый раз подчеркивалось, чтобы приезжали и сами крестьяне. Такие делегации из нашего уезда, как правило, возглавлял уездный земский агроном Владимир Антонович Галецкий.  </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Направления у таких мероприятий были самые разные. Например, в сентябре 1904 года на съезд пчеловодов России в Москву ездил земский учитель Михаил Леонтьевич Цыколин.</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От крестьян Мышкинского узда на разные съезды по вопросам агротехники посылаемы были крестьяне из разных селений. Так из деревни Константино</w:t>
      </w:r>
      <w:r w:rsidR="000046DE">
        <w:rPr>
          <w:rFonts w:ascii="Book Antiqua" w:hAnsi="Book Antiqua" w:cs="Arial"/>
          <w:sz w:val="22"/>
          <w:szCs w:val="22"/>
        </w:rPr>
        <w:t>вки на такие мероприятия ездили</w:t>
      </w:r>
      <w:r w:rsidRPr="00D570F1">
        <w:rPr>
          <w:rFonts w:ascii="Book Antiqua" w:hAnsi="Book Antiqua" w:cs="Arial"/>
          <w:sz w:val="22"/>
          <w:szCs w:val="22"/>
        </w:rPr>
        <w:t xml:space="preserve"> П.О.</w:t>
      </w:r>
      <w:r w:rsidR="005D3DF3">
        <w:rPr>
          <w:rFonts w:ascii="Book Antiqua" w:hAnsi="Book Antiqua" w:cs="Arial"/>
          <w:sz w:val="22"/>
          <w:szCs w:val="22"/>
        </w:rPr>
        <w:t xml:space="preserve"> </w:t>
      </w:r>
      <w:r w:rsidRPr="00D570F1">
        <w:rPr>
          <w:rFonts w:ascii="Book Antiqua" w:hAnsi="Book Antiqua" w:cs="Arial"/>
          <w:sz w:val="22"/>
          <w:szCs w:val="22"/>
        </w:rPr>
        <w:t>Гусев и В.Ф. Гусев, от села Архангельского ездил С.В. Романов, от села Ковезино И.Н. Гарин и многие другие люди.</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Земство старалось вопросы агротехнического просвещения крестьян видеть самыми важными. В этом направлении практиковались чтения по земледелию. К проведению чтений старались привлекать большую часть сельской интеллигенций. Земцы желали при проведении этих «Народных чтений» привлекать к участию в них молодёжь в возрасте от 14 до 18 </w:t>
      </w:r>
      <w:r w:rsidR="000046DE">
        <w:rPr>
          <w:rFonts w:ascii="Book Antiqua" w:hAnsi="Book Antiqua" w:cs="Arial"/>
          <w:sz w:val="22"/>
          <w:szCs w:val="22"/>
        </w:rPr>
        <w:t>лет, окончивших школы и желающих</w:t>
      </w:r>
      <w:r w:rsidRPr="00D570F1">
        <w:rPr>
          <w:rFonts w:ascii="Book Antiqua" w:hAnsi="Book Antiqua" w:cs="Arial"/>
          <w:sz w:val="22"/>
          <w:szCs w:val="22"/>
        </w:rPr>
        <w:t xml:space="preserve"> повышать свою образованность.</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Губернская земская управа рекомендует мышкинцам организовывать для таких юных слушателей специальные курсы и стараться устраивать показательные участки огородов, пасек, не забывать эту тему в земских музеях и библиотеках.</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И дело не ограничивалось словами. Так Ярославская губернская земская управа 20 февраля 1906 года выделяет мышкинскому агрономическому отделу пятьсот ру</w:t>
      </w:r>
      <w:r w:rsidR="000046DE">
        <w:rPr>
          <w:rFonts w:ascii="Book Antiqua" w:hAnsi="Book Antiqua" w:cs="Arial"/>
          <w:sz w:val="22"/>
          <w:szCs w:val="22"/>
        </w:rPr>
        <w:t>б</w:t>
      </w:r>
      <w:r w:rsidRPr="00D570F1">
        <w:rPr>
          <w:rFonts w:ascii="Book Antiqua" w:hAnsi="Book Antiqua" w:cs="Arial"/>
          <w:sz w:val="22"/>
          <w:szCs w:val="22"/>
        </w:rPr>
        <w:t xml:space="preserve">лей «на цели развития просвещения». Тогда же высылает 12 наименований брошюр по темам: лен, пчеловодство, травосеяние, удобрения и так далее. А первые чтения по теме агротехники состоялись в селе Поводнево в здании </w:t>
      </w:r>
      <w:r w:rsidRPr="00D570F1">
        <w:rPr>
          <w:rFonts w:ascii="Book Antiqua" w:hAnsi="Book Antiqua" w:cs="Arial"/>
          <w:sz w:val="22"/>
          <w:szCs w:val="22"/>
        </w:rPr>
        <w:lastRenderedPageBreak/>
        <w:t>местного училища. Лекцию читал уездный агроном С. Ананьин.</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А потом всё лето </w:t>
      </w:r>
      <w:r w:rsidR="000046DE">
        <w:rPr>
          <w:rFonts w:ascii="Book Antiqua" w:hAnsi="Book Antiqua" w:cs="Arial"/>
          <w:sz w:val="22"/>
          <w:szCs w:val="22"/>
        </w:rPr>
        <w:t>и</w:t>
      </w:r>
      <w:r w:rsidRPr="00D570F1">
        <w:rPr>
          <w:rFonts w:ascii="Book Antiqua" w:hAnsi="Book Antiqua" w:cs="Arial"/>
          <w:sz w:val="22"/>
          <w:szCs w:val="22"/>
        </w:rPr>
        <w:t xml:space="preserve"> осень 1906 года он разъезжал по уезду со своими лекциями – сегодня Ново-Никольская волость, завтра Прилукская и так по всему уезду без отдыха. Чтения сопровождались показом туманных картин и различных пособий. По завершению лекции обычно крестьянам бесплатно раздавались новые брошюры по агротехнике. </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Такая лекционная работа уделяла внимание не только работе с землей. Лекции по животноводству тоже обязательно шли, их читал мышкинский ветеринарный врач Строковский. А с достижениями пчеловодства крестьян знакомил уже упо</w:t>
      </w:r>
      <w:r w:rsidR="0051437B">
        <w:rPr>
          <w:rFonts w:ascii="Book Antiqua" w:hAnsi="Book Antiqua" w:cs="Arial"/>
          <w:sz w:val="22"/>
          <w:szCs w:val="22"/>
        </w:rPr>
        <w:t>ми</w:t>
      </w:r>
      <w:r w:rsidRPr="00D570F1">
        <w:rPr>
          <w:rFonts w:ascii="Book Antiqua" w:hAnsi="Book Antiqua" w:cs="Arial"/>
          <w:sz w:val="22"/>
          <w:szCs w:val="22"/>
        </w:rPr>
        <w:t>навшийся нами учитель Цыколин.</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И вот что особенно любопытно – дальше эту работу проводили уже и сами крестьяне. Те, кто из них побывал на губернских и иных выставках, съездах и прослушали курсы при мышкинском агрономическом отделе, сами включаются в это дело. И в своих селениях и волостях читают лекции односельчанам. Это были уже упоминаемые нами крестьяне Гусевы и И.Н. Гарин, а так же Н.О. Репин из деревни </w:t>
      </w:r>
      <w:r w:rsidRPr="005D3DF3">
        <w:rPr>
          <w:rFonts w:ascii="Book Antiqua" w:hAnsi="Book Antiqua" w:cs="Arial"/>
          <w:color w:val="000000" w:themeColor="text1"/>
          <w:sz w:val="22"/>
          <w:szCs w:val="22"/>
        </w:rPr>
        <w:t>Г</w:t>
      </w:r>
      <w:r w:rsidR="005D3DF3" w:rsidRPr="005D3DF3">
        <w:rPr>
          <w:rFonts w:ascii="Book Antiqua" w:hAnsi="Book Antiqua" w:cs="Arial"/>
          <w:color w:val="000000" w:themeColor="text1"/>
          <w:sz w:val="22"/>
          <w:szCs w:val="22"/>
        </w:rPr>
        <w:t>л</w:t>
      </w:r>
      <w:r w:rsidR="0051437B" w:rsidRPr="005D3DF3">
        <w:rPr>
          <w:rFonts w:ascii="Book Antiqua" w:hAnsi="Book Antiqua" w:cs="Arial"/>
          <w:color w:val="000000" w:themeColor="text1"/>
          <w:sz w:val="22"/>
          <w:szCs w:val="22"/>
        </w:rPr>
        <w:t>яд</w:t>
      </w:r>
      <w:r w:rsidRPr="005D3DF3">
        <w:rPr>
          <w:rFonts w:ascii="Book Antiqua" w:hAnsi="Book Antiqua" w:cs="Arial"/>
          <w:color w:val="000000" w:themeColor="text1"/>
          <w:sz w:val="22"/>
          <w:szCs w:val="22"/>
        </w:rPr>
        <w:t xml:space="preserve">енки, </w:t>
      </w:r>
      <w:r w:rsidRPr="00D570F1">
        <w:rPr>
          <w:rFonts w:ascii="Book Antiqua" w:hAnsi="Book Antiqua" w:cs="Arial"/>
          <w:sz w:val="22"/>
          <w:szCs w:val="22"/>
        </w:rPr>
        <w:t xml:space="preserve">Муравьев из деревни Глотово и другие. </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Земцы озаботились еще одним делом- созданием непосредственно в Мышкине места, где крестьянин мог бы купить нужную ему технику, они создали склад сельскохозяйственных орудий и он работал очень успешно.</w:t>
      </w:r>
    </w:p>
    <w:p w:rsidR="007B1F28" w:rsidRPr="00D570F1"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Результатом всей этой работы земства было то, что мышкинские крестьяне начинали применять в своих хозяйства</w:t>
      </w:r>
      <w:r w:rsidR="00015A57">
        <w:rPr>
          <w:rFonts w:ascii="Book Antiqua" w:hAnsi="Book Antiqua" w:cs="Arial"/>
          <w:sz w:val="22"/>
          <w:szCs w:val="22"/>
        </w:rPr>
        <w:t>х новые агротехнические приемы</w:t>
      </w:r>
      <w:r w:rsidRPr="00D570F1">
        <w:rPr>
          <w:rFonts w:ascii="Book Antiqua" w:hAnsi="Book Antiqua" w:cs="Arial"/>
          <w:sz w:val="22"/>
          <w:szCs w:val="22"/>
        </w:rPr>
        <w:t>, они все чаще</w:t>
      </w:r>
      <w:r w:rsidR="00015A57">
        <w:rPr>
          <w:rFonts w:ascii="Book Antiqua" w:hAnsi="Book Antiqua" w:cs="Arial"/>
          <w:sz w:val="22"/>
          <w:szCs w:val="22"/>
        </w:rPr>
        <w:t xml:space="preserve"> покупали</w:t>
      </w:r>
      <w:r w:rsidRPr="00D570F1">
        <w:rPr>
          <w:rFonts w:ascii="Book Antiqua" w:hAnsi="Book Antiqua" w:cs="Arial"/>
          <w:sz w:val="22"/>
          <w:szCs w:val="22"/>
        </w:rPr>
        <w:t xml:space="preserve">   доступную по средствам технику, вводили новые се</w:t>
      </w:r>
      <w:r w:rsidR="000046DE">
        <w:rPr>
          <w:rFonts w:ascii="Book Antiqua" w:hAnsi="Book Antiqua" w:cs="Arial"/>
          <w:sz w:val="22"/>
          <w:szCs w:val="22"/>
        </w:rPr>
        <w:t>в</w:t>
      </w:r>
      <w:r w:rsidRPr="00D570F1">
        <w:rPr>
          <w:rFonts w:ascii="Book Antiqua" w:hAnsi="Book Antiqua" w:cs="Arial"/>
          <w:sz w:val="22"/>
          <w:szCs w:val="22"/>
        </w:rPr>
        <w:t>обороты и даже устраивали опытные экспер</w:t>
      </w:r>
      <w:r w:rsidR="00015A57">
        <w:rPr>
          <w:rFonts w:ascii="Book Antiqua" w:hAnsi="Book Antiqua" w:cs="Arial"/>
          <w:sz w:val="22"/>
          <w:szCs w:val="22"/>
        </w:rPr>
        <w:t>и</w:t>
      </w:r>
      <w:r w:rsidRPr="00D570F1">
        <w:rPr>
          <w:rFonts w:ascii="Book Antiqua" w:hAnsi="Book Antiqua" w:cs="Arial"/>
          <w:sz w:val="22"/>
          <w:szCs w:val="22"/>
        </w:rPr>
        <w:t>ментальные участки полей. И всё э</w:t>
      </w:r>
      <w:r w:rsidR="000046DE">
        <w:rPr>
          <w:rFonts w:ascii="Book Antiqua" w:hAnsi="Book Antiqua" w:cs="Arial"/>
          <w:sz w:val="22"/>
          <w:szCs w:val="22"/>
        </w:rPr>
        <w:t>т</w:t>
      </w:r>
      <w:r w:rsidRPr="00D570F1">
        <w:rPr>
          <w:rFonts w:ascii="Book Antiqua" w:hAnsi="Book Antiqua" w:cs="Arial"/>
          <w:sz w:val="22"/>
          <w:szCs w:val="22"/>
        </w:rPr>
        <w:t>о помогало улучшению хозяйственных дел. И все это убедительно говорит, что старинное самоуправление старалось и умело помогать сельскому хозяйству.</w:t>
      </w:r>
    </w:p>
    <w:p w:rsidR="007B1F28" w:rsidRPr="00D570F1" w:rsidRDefault="007B1F28" w:rsidP="00D570F1">
      <w:pPr>
        <w:ind w:firstLine="284"/>
        <w:jc w:val="right"/>
        <w:rPr>
          <w:rFonts w:ascii="Book Antiqua" w:hAnsi="Book Antiqua" w:cs="Arial"/>
          <w:sz w:val="22"/>
          <w:szCs w:val="22"/>
        </w:rPr>
      </w:pPr>
      <w:r w:rsidRPr="00D570F1">
        <w:rPr>
          <w:rFonts w:ascii="Book Antiqua" w:hAnsi="Book Antiqua" w:cs="Arial"/>
          <w:b/>
          <w:sz w:val="22"/>
          <w:szCs w:val="22"/>
        </w:rPr>
        <w:t>Г. Махаев</w:t>
      </w:r>
      <w:r w:rsidRPr="00D570F1">
        <w:rPr>
          <w:rFonts w:ascii="Book Antiqua" w:hAnsi="Book Antiqua" w:cs="Arial"/>
          <w:sz w:val="22"/>
          <w:szCs w:val="22"/>
        </w:rPr>
        <w:t>.</w:t>
      </w:r>
    </w:p>
    <w:p w:rsidR="007B1F28" w:rsidRPr="00D570F1" w:rsidRDefault="007B1F28" w:rsidP="00D570F1">
      <w:pPr>
        <w:ind w:firstLine="284"/>
        <w:jc w:val="both"/>
        <w:rPr>
          <w:rFonts w:ascii="Book Antiqua" w:hAnsi="Book Antiqua" w:cs="Arial"/>
          <w:b/>
          <w:sz w:val="22"/>
          <w:szCs w:val="22"/>
        </w:rPr>
      </w:pPr>
    </w:p>
    <w:p w:rsidR="00CC46EC" w:rsidRPr="00D570F1" w:rsidRDefault="00BC5581" w:rsidP="00D570F1">
      <w:pPr>
        <w:ind w:firstLine="284"/>
        <w:jc w:val="center"/>
        <w:rPr>
          <w:rFonts w:ascii="Book Antiqua" w:hAnsi="Book Antiqua" w:cs="Times New Roman"/>
          <w:sz w:val="28"/>
          <w:szCs w:val="28"/>
        </w:rPr>
      </w:pPr>
      <w:r w:rsidRPr="00D570F1">
        <w:rPr>
          <w:rFonts w:ascii="Book Antiqua" w:hAnsi="Book Antiqua"/>
          <w:noProof/>
        </w:rPr>
        <w:drawing>
          <wp:anchor distT="0" distB="0" distL="114300" distR="114300" simplePos="0" relativeHeight="251663360" behindDoc="1" locked="0" layoutInCell="1" allowOverlap="1" wp14:anchorId="1460E85B" wp14:editId="64BEABB8">
            <wp:simplePos x="0" y="0"/>
            <wp:positionH relativeFrom="column">
              <wp:posOffset>627380</wp:posOffset>
            </wp:positionH>
            <wp:positionV relativeFrom="paragraph">
              <wp:posOffset>13970</wp:posOffset>
            </wp:positionV>
            <wp:extent cx="1952625" cy="323850"/>
            <wp:effectExtent l="0" t="0" r="9525" b="0"/>
            <wp:wrapTight wrapText="bothSides">
              <wp:wrapPolygon edited="0">
                <wp:start x="0" y="0"/>
                <wp:lineTo x="0" y="20329"/>
                <wp:lineTo x="21495" y="20329"/>
                <wp:lineTo x="21495" y="0"/>
                <wp:lineTo x="0" y="0"/>
              </wp:wrapPolygon>
            </wp:wrapTight>
            <wp:docPr id="7" name="Рисунок 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195262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C84" w:rsidRDefault="00500C84" w:rsidP="00D570F1">
      <w:pPr>
        <w:ind w:firstLine="284"/>
        <w:jc w:val="center"/>
        <w:rPr>
          <w:rFonts w:ascii="Izhitsa" w:hAnsi="Izhitsa" w:cs="Times New Roman"/>
          <w:sz w:val="32"/>
          <w:szCs w:val="32"/>
        </w:rPr>
      </w:pPr>
    </w:p>
    <w:p w:rsidR="00BC5581" w:rsidRDefault="00BC5581" w:rsidP="00D570F1">
      <w:pPr>
        <w:ind w:firstLine="284"/>
        <w:jc w:val="center"/>
        <w:rPr>
          <w:rFonts w:ascii="Izhitsa" w:hAnsi="Izhitsa" w:cs="Times New Roman"/>
          <w:sz w:val="32"/>
          <w:szCs w:val="32"/>
        </w:rPr>
      </w:pPr>
    </w:p>
    <w:p w:rsidR="00BC5581" w:rsidRDefault="00BC5581" w:rsidP="00D570F1">
      <w:pPr>
        <w:ind w:firstLine="284"/>
        <w:jc w:val="center"/>
        <w:rPr>
          <w:rFonts w:ascii="Izhitsa" w:hAnsi="Izhitsa" w:cs="Times New Roman"/>
          <w:sz w:val="32"/>
          <w:szCs w:val="32"/>
        </w:rPr>
      </w:pPr>
    </w:p>
    <w:p w:rsidR="00BC5581" w:rsidRDefault="00BC5581" w:rsidP="00D570F1">
      <w:pPr>
        <w:ind w:firstLine="284"/>
        <w:jc w:val="center"/>
        <w:rPr>
          <w:rFonts w:ascii="Izhitsa" w:hAnsi="Izhitsa" w:cs="Times New Roman"/>
          <w:sz w:val="32"/>
          <w:szCs w:val="32"/>
        </w:rPr>
      </w:pPr>
    </w:p>
    <w:p w:rsidR="007B1F28" w:rsidRPr="00015A57" w:rsidRDefault="007B1F28" w:rsidP="00D570F1">
      <w:pPr>
        <w:ind w:firstLine="284"/>
        <w:jc w:val="center"/>
        <w:rPr>
          <w:rFonts w:ascii="Izhitsa" w:hAnsi="Izhitsa" w:cs="Times New Roman"/>
          <w:sz w:val="32"/>
          <w:szCs w:val="32"/>
        </w:rPr>
      </w:pPr>
      <w:r w:rsidRPr="00015A57">
        <w:rPr>
          <w:rFonts w:ascii="Izhitsa" w:hAnsi="Izhitsa" w:cs="Times New Roman"/>
          <w:sz w:val="32"/>
          <w:szCs w:val="32"/>
        </w:rPr>
        <w:lastRenderedPageBreak/>
        <w:t>ЛИЦА ИЗ ПРОШЛОГО</w:t>
      </w:r>
    </w:p>
    <w:p w:rsidR="00500C84" w:rsidRDefault="00500C84" w:rsidP="00D570F1">
      <w:pPr>
        <w:ind w:firstLine="284"/>
        <w:jc w:val="both"/>
        <w:rPr>
          <w:rFonts w:ascii="Georgia" w:hAnsi="Georgia" w:cs="Arial"/>
          <w:i/>
          <w:sz w:val="22"/>
          <w:szCs w:val="22"/>
        </w:rPr>
      </w:pPr>
    </w:p>
    <w:p w:rsidR="007B1F28" w:rsidRPr="00015A57" w:rsidRDefault="007B1F28" w:rsidP="00D570F1">
      <w:pPr>
        <w:ind w:firstLine="284"/>
        <w:jc w:val="both"/>
        <w:rPr>
          <w:rFonts w:ascii="Georgia" w:hAnsi="Georgia" w:cs="Arial"/>
          <w:i/>
          <w:sz w:val="22"/>
          <w:szCs w:val="22"/>
        </w:rPr>
      </w:pPr>
      <w:r w:rsidRPr="00015A57">
        <w:rPr>
          <w:rFonts w:ascii="Georgia" w:hAnsi="Georgia" w:cs="Arial"/>
          <w:i/>
          <w:sz w:val="22"/>
          <w:szCs w:val="22"/>
        </w:rPr>
        <w:t>… В журналистских делах бывает так, что оплошка в работе не только заставляет поправить ошибку, а и обратиться к затронутой теме шире и глубже. Так было и на этот раз. В предыдущем номере «Лоции» мы просмотрели техническую осечку, в иллюстрациях сопровождающих материал П.М. Широчина «Предводители дворянства Мышкинского уезда Ярославской губернии» случилась досадная путаница с подписями к портретам.</w:t>
      </w:r>
    </w:p>
    <w:p w:rsidR="007B1F28" w:rsidRPr="00015A57" w:rsidRDefault="007B1F28" w:rsidP="00D570F1">
      <w:pPr>
        <w:ind w:firstLine="284"/>
        <w:jc w:val="both"/>
        <w:rPr>
          <w:rFonts w:ascii="Georgia" w:hAnsi="Georgia" w:cs="Arial"/>
          <w:i/>
          <w:sz w:val="22"/>
          <w:szCs w:val="22"/>
        </w:rPr>
      </w:pPr>
      <w:r w:rsidRPr="00015A57">
        <w:rPr>
          <w:rFonts w:ascii="Georgia" w:hAnsi="Georgia" w:cs="Arial"/>
          <w:i/>
          <w:sz w:val="22"/>
          <w:szCs w:val="22"/>
        </w:rPr>
        <w:t xml:space="preserve"> И сегодня мы хотим поправить положение и дать портреты упоминаемых людей в соответствии с надписями и рассказать об этих деятелях далеких лет. </w:t>
      </w:r>
    </w:p>
    <w:p w:rsidR="00633585" w:rsidRPr="00D570F1" w:rsidRDefault="006C1994" w:rsidP="00D570F1">
      <w:pPr>
        <w:ind w:firstLine="284"/>
        <w:jc w:val="both"/>
        <w:rPr>
          <w:rFonts w:ascii="Book Antiqua" w:hAnsi="Book Antiqua" w:cs="Arial"/>
          <w:i/>
          <w:sz w:val="22"/>
          <w:szCs w:val="22"/>
        </w:rPr>
      </w:pPr>
      <w:r w:rsidRPr="00500C84">
        <w:rPr>
          <w:rFonts w:ascii="Book Antiqua" w:hAnsi="Book Antiqua"/>
          <w:noProof/>
        </w:rPr>
        <w:drawing>
          <wp:anchor distT="0" distB="0" distL="114300" distR="114300" simplePos="0" relativeHeight="251715584" behindDoc="1" locked="0" layoutInCell="1" allowOverlap="1" wp14:anchorId="6E3EF310" wp14:editId="7FFFB122">
            <wp:simplePos x="0" y="0"/>
            <wp:positionH relativeFrom="column">
              <wp:posOffset>730294</wp:posOffset>
            </wp:positionH>
            <wp:positionV relativeFrom="paragraph">
              <wp:posOffset>165100</wp:posOffset>
            </wp:positionV>
            <wp:extent cx="1419225" cy="228600"/>
            <wp:effectExtent l="0" t="0" r="0" b="0"/>
            <wp:wrapTight wrapText="bothSides">
              <wp:wrapPolygon edited="0">
                <wp:start x="9858" y="0"/>
                <wp:lineTo x="2609" y="14400"/>
                <wp:lineTo x="2609" y="19800"/>
                <wp:lineTo x="20875" y="19800"/>
                <wp:lineTo x="21165" y="14400"/>
                <wp:lineTo x="17686" y="9000"/>
                <wp:lineTo x="13337" y="0"/>
                <wp:lineTo x="9858" y="0"/>
              </wp:wrapPolygon>
            </wp:wrapTight>
            <wp:docPr id="12" name="Рисунок 1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p>
    <w:p w:rsidR="006C1994" w:rsidRDefault="006C1994" w:rsidP="00D570F1">
      <w:pPr>
        <w:ind w:firstLine="284"/>
        <w:jc w:val="center"/>
        <w:rPr>
          <w:rFonts w:ascii="Book Antiqua" w:hAnsi="Book Antiqua" w:cs="Arial"/>
          <w:b/>
          <w:sz w:val="22"/>
          <w:szCs w:val="22"/>
        </w:rPr>
      </w:pPr>
      <w:r w:rsidRPr="00500C84">
        <w:rPr>
          <w:rFonts w:ascii="Book Antiqua" w:hAnsi="Book Antiqua"/>
          <w:noProof/>
        </w:rPr>
        <w:drawing>
          <wp:anchor distT="0" distB="0" distL="114300" distR="114300" simplePos="0" relativeHeight="251717632" behindDoc="0" locked="0" layoutInCell="1" allowOverlap="1" wp14:anchorId="79E56FE7" wp14:editId="7202E5CE">
            <wp:simplePos x="0" y="0"/>
            <wp:positionH relativeFrom="column">
              <wp:posOffset>3834436</wp:posOffset>
            </wp:positionH>
            <wp:positionV relativeFrom="paragraph">
              <wp:posOffset>335148</wp:posOffset>
            </wp:positionV>
            <wp:extent cx="1419225" cy="228600"/>
            <wp:effectExtent l="0" t="0" r="0" b="0"/>
            <wp:wrapSquare wrapText="bothSides"/>
            <wp:docPr id="13" name="Рисунок 1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p>
    <w:p w:rsidR="006C1994" w:rsidRDefault="006C1994" w:rsidP="00D570F1">
      <w:pPr>
        <w:ind w:firstLine="284"/>
        <w:jc w:val="center"/>
        <w:rPr>
          <w:rFonts w:ascii="Book Antiqua" w:hAnsi="Book Antiqua" w:cs="Arial"/>
          <w:b/>
          <w:sz w:val="22"/>
          <w:szCs w:val="22"/>
        </w:rPr>
      </w:pPr>
    </w:p>
    <w:p w:rsidR="007B1F28" w:rsidRPr="00D570F1" w:rsidRDefault="007B1F28" w:rsidP="00D570F1">
      <w:pPr>
        <w:ind w:firstLine="284"/>
        <w:jc w:val="center"/>
        <w:rPr>
          <w:rFonts w:ascii="Book Antiqua" w:hAnsi="Book Antiqua" w:cs="Arial"/>
          <w:b/>
          <w:sz w:val="22"/>
          <w:szCs w:val="22"/>
        </w:rPr>
      </w:pPr>
      <w:r w:rsidRPr="00D570F1">
        <w:rPr>
          <w:rFonts w:ascii="Book Antiqua" w:hAnsi="Book Antiqua" w:cs="Arial"/>
          <w:b/>
          <w:sz w:val="22"/>
          <w:szCs w:val="22"/>
        </w:rPr>
        <w:t>ЕКАТЕРИНИНСКОЕ ВРЕМЯ</w:t>
      </w:r>
    </w:p>
    <w:p w:rsidR="00500C84" w:rsidRDefault="007B1F28" w:rsidP="00D570F1">
      <w:pPr>
        <w:ind w:firstLine="284"/>
        <w:jc w:val="both"/>
        <w:rPr>
          <w:rFonts w:ascii="Book Antiqua" w:hAnsi="Book Antiqua" w:cs="Arial"/>
          <w:sz w:val="22"/>
          <w:szCs w:val="22"/>
        </w:rPr>
      </w:pPr>
      <w:r w:rsidRPr="00D570F1">
        <w:rPr>
          <w:rFonts w:ascii="Book Antiqua" w:hAnsi="Book Antiqua" w:cs="Arial"/>
          <w:sz w:val="22"/>
          <w:szCs w:val="22"/>
        </w:rPr>
        <w:t xml:space="preserve"> </w:t>
      </w:r>
      <w:r w:rsidR="00500C84">
        <w:rPr>
          <w:rFonts w:ascii="Book Antiqua" w:hAnsi="Book Antiqua" w:cs="Arial"/>
          <w:sz w:val="22"/>
          <w:szCs w:val="22"/>
        </w:rPr>
        <w:t xml:space="preserve"> </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 xml:space="preserve">Александр Осипович Кожин - потомок древней заслуженной фамилии, чья боевая слава прогремела ещё в </w:t>
      </w:r>
      <w:r w:rsidRPr="00164C5D">
        <w:rPr>
          <w:rFonts w:ascii="Book Antiqua" w:hAnsi="Book Antiqua" w:cs="Arial"/>
          <w:sz w:val="22"/>
          <w:szCs w:val="22"/>
          <w:lang w:val="en-US"/>
        </w:rPr>
        <w:t>XV</w:t>
      </w:r>
      <w:r w:rsidRPr="00164C5D">
        <w:rPr>
          <w:rFonts w:ascii="Book Antiqua" w:hAnsi="Book Antiqua" w:cs="Arial"/>
          <w:sz w:val="22"/>
          <w:szCs w:val="22"/>
        </w:rPr>
        <w:t xml:space="preserve"> веке. А слава духовная была и ещё выше и вечней, из их рода произош</w:t>
      </w:r>
      <w:r w:rsidR="000046DE">
        <w:rPr>
          <w:rFonts w:ascii="Book Antiqua" w:hAnsi="Book Antiqua" w:cs="Arial"/>
          <w:sz w:val="22"/>
          <w:szCs w:val="22"/>
        </w:rPr>
        <w:t>е</w:t>
      </w:r>
      <w:r w:rsidRPr="00164C5D">
        <w:rPr>
          <w:rFonts w:ascii="Book Antiqua" w:hAnsi="Book Antiqua" w:cs="Arial"/>
          <w:sz w:val="22"/>
          <w:szCs w:val="22"/>
        </w:rPr>
        <w:t>л святой Макарий Калязинский и их родственником был Паисий Угличский.</w:t>
      </w:r>
    </w:p>
    <w:p w:rsidR="00B6697E" w:rsidRDefault="00B6697E" w:rsidP="00D570F1">
      <w:pPr>
        <w:ind w:firstLine="284"/>
        <w:jc w:val="both"/>
        <w:rPr>
          <w:rFonts w:ascii="Book Antiqua" w:hAnsi="Book Antiqua" w:cs="Arial"/>
          <w:sz w:val="22"/>
          <w:szCs w:val="22"/>
        </w:rPr>
      </w:pPr>
      <w:r w:rsidRPr="00164C5D">
        <w:rPr>
          <w:rFonts w:ascii="Book Antiqua" w:hAnsi="Book Antiqua" w:cs="Arial"/>
          <w:noProof/>
          <w:sz w:val="22"/>
          <w:szCs w:val="22"/>
        </w:rPr>
        <w:drawing>
          <wp:anchor distT="0" distB="0" distL="114300" distR="114300" simplePos="0" relativeHeight="251700224" behindDoc="1" locked="0" layoutInCell="1" allowOverlap="1" wp14:anchorId="03A6519E" wp14:editId="1E95BFB7">
            <wp:simplePos x="0" y="0"/>
            <wp:positionH relativeFrom="column">
              <wp:posOffset>641350</wp:posOffset>
            </wp:positionH>
            <wp:positionV relativeFrom="paragraph">
              <wp:posOffset>125608</wp:posOffset>
            </wp:positionV>
            <wp:extent cx="1749425" cy="2451735"/>
            <wp:effectExtent l="76200" t="76200" r="136525" b="139065"/>
            <wp:wrapSquare wrapText="bothSides"/>
            <wp:docPr id="6" name="Рисунок 6" descr="C:\Users\пользователь\Desktop\лоция\Лоция 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Лоция 6\IM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9425" cy="2451735"/>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0046DE" w:rsidP="00D570F1">
      <w:pPr>
        <w:ind w:firstLine="284"/>
        <w:jc w:val="both"/>
        <w:rPr>
          <w:rFonts w:ascii="Book Antiqua" w:hAnsi="Book Antiqua" w:cs="Arial"/>
          <w:sz w:val="22"/>
          <w:szCs w:val="22"/>
        </w:rPr>
      </w:pPr>
      <w:r w:rsidRPr="00164C5D">
        <w:rPr>
          <w:rFonts w:ascii="Book Antiqua" w:hAnsi="Book Antiqua" w:cs="Arial"/>
          <w:noProof/>
          <w:sz w:val="22"/>
          <w:szCs w:val="22"/>
        </w:rPr>
        <w:drawing>
          <wp:anchor distT="91489" distB="96190" distL="211664" distR="217242" simplePos="0" relativeHeight="251706368" behindDoc="1" locked="0" layoutInCell="1" allowOverlap="1" wp14:anchorId="45BF092B" wp14:editId="4CCF9EB2">
            <wp:simplePos x="0" y="0"/>
            <wp:positionH relativeFrom="column">
              <wp:posOffset>3877945</wp:posOffset>
            </wp:positionH>
            <wp:positionV relativeFrom="paragraph">
              <wp:posOffset>237988</wp:posOffset>
            </wp:positionV>
            <wp:extent cx="1960880" cy="2686050"/>
            <wp:effectExtent l="76200" t="76200" r="134620" b="133350"/>
            <wp:wrapTight wrapText="bothSides">
              <wp:wrapPolygon edited="0">
                <wp:start x="-420" y="-613"/>
                <wp:lineTo x="-839" y="-460"/>
                <wp:lineTo x="-839" y="21906"/>
                <wp:lineTo x="-420" y="22519"/>
                <wp:lineTo x="22453" y="22519"/>
                <wp:lineTo x="22873" y="21753"/>
                <wp:lineTo x="22873" y="1991"/>
                <wp:lineTo x="22453" y="-306"/>
                <wp:lineTo x="22453" y="-613"/>
                <wp:lineTo x="-420" y="-613"/>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880" cy="2686050"/>
                    </a:xfrm>
                    <a:prstGeom prst="rect">
                      <a:avLst/>
                    </a:prstGeom>
                    <a:ln w="38100" cap="sq">
                      <a:solidFill>
                        <a:sysClr val="window" lastClr="FFFFFF">
                          <a:lumMod val="95000"/>
                        </a:sys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B6697E" w:rsidRDefault="00B6697E" w:rsidP="00D570F1">
      <w:pPr>
        <w:ind w:firstLine="284"/>
        <w:jc w:val="both"/>
        <w:rPr>
          <w:rFonts w:ascii="Book Antiqua" w:hAnsi="Book Antiqua" w:cs="Arial"/>
          <w:sz w:val="22"/>
          <w:szCs w:val="22"/>
        </w:rPr>
      </w:pPr>
    </w:p>
    <w:p w:rsidR="007B1F28" w:rsidRPr="00164C5D" w:rsidRDefault="00015A57" w:rsidP="00D570F1">
      <w:pPr>
        <w:ind w:firstLine="284"/>
        <w:jc w:val="both"/>
        <w:rPr>
          <w:rFonts w:ascii="Book Antiqua" w:hAnsi="Book Antiqua" w:cs="Arial"/>
          <w:sz w:val="22"/>
          <w:szCs w:val="22"/>
        </w:rPr>
      </w:pPr>
      <w:r w:rsidRPr="00164C5D">
        <w:rPr>
          <w:rFonts w:ascii="Book Antiqua" w:hAnsi="Book Antiqua" w:cs="Arial"/>
          <w:sz w:val="22"/>
          <w:szCs w:val="22"/>
        </w:rPr>
        <w:t xml:space="preserve">Кожины знатны в родовиты, и </w:t>
      </w:r>
      <w:r w:rsidR="007B1F28" w:rsidRPr="00164C5D">
        <w:rPr>
          <w:rFonts w:ascii="Book Antiqua" w:hAnsi="Book Antiqua" w:cs="Arial"/>
          <w:sz w:val="22"/>
          <w:szCs w:val="22"/>
        </w:rPr>
        <w:t>Александр Осипович был уважаем мышкинским дворянством и его трижды избирали уезд</w:t>
      </w:r>
      <w:r w:rsidR="000046DE">
        <w:rPr>
          <w:rFonts w:ascii="Book Antiqua" w:hAnsi="Book Antiqua" w:cs="Arial"/>
          <w:sz w:val="22"/>
          <w:szCs w:val="22"/>
        </w:rPr>
        <w:t>н</w:t>
      </w:r>
      <w:r w:rsidR="007B1F28" w:rsidRPr="00164C5D">
        <w:rPr>
          <w:rFonts w:ascii="Book Antiqua" w:hAnsi="Book Antiqua" w:cs="Arial"/>
          <w:sz w:val="22"/>
          <w:szCs w:val="22"/>
        </w:rPr>
        <w:t>ы</w:t>
      </w:r>
      <w:r w:rsidR="000046DE">
        <w:rPr>
          <w:rFonts w:ascii="Book Antiqua" w:hAnsi="Book Antiqua" w:cs="Arial"/>
          <w:sz w:val="22"/>
          <w:szCs w:val="22"/>
        </w:rPr>
        <w:t>м</w:t>
      </w:r>
      <w:r w:rsidR="007B1F28" w:rsidRPr="00164C5D">
        <w:rPr>
          <w:rFonts w:ascii="Book Antiqua" w:hAnsi="Book Antiqua" w:cs="Arial"/>
          <w:sz w:val="22"/>
          <w:szCs w:val="22"/>
        </w:rPr>
        <w:t xml:space="preserve"> предводителем дворянства - на четвёртое трёхлетие (1787-1789) на </w:t>
      </w:r>
      <w:r w:rsidRPr="00164C5D">
        <w:rPr>
          <w:rFonts w:ascii="Book Antiqua" w:hAnsi="Book Antiqua" w:cs="Arial"/>
          <w:sz w:val="22"/>
          <w:szCs w:val="22"/>
        </w:rPr>
        <w:t>шестое</w:t>
      </w:r>
      <w:r w:rsidR="007B1F28" w:rsidRPr="00164C5D">
        <w:rPr>
          <w:rFonts w:ascii="Book Antiqua" w:hAnsi="Book Antiqua" w:cs="Arial"/>
          <w:sz w:val="22"/>
          <w:szCs w:val="22"/>
        </w:rPr>
        <w:t xml:space="preserve"> (1790- 1792) и на пятое трехлетие (с 1793 года).</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Военную службу он прошёл в русской артиллерии (как ту</w:t>
      </w:r>
      <w:r w:rsidR="00015A57" w:rsidRPr="00164C5D">
        <w:rPr>
          <w:rFonts w:ascii="Book Antiqua" w:hAnsi="Book Antiqua" w:cs="Arial"/>
          <w:sz w:val="22"/>
          <w:szCs w:val="22"/>
        </w:rPr>
        <w:t>т</w:t>
      </w:r>
      <w:r w:rsidRPr="00164C5D">
        <w:rPr>
          <w:rFonts w:ascii="Book Antiqua" w:hAnsi="Book Antiqua" w:cs="Arial"/>
          <w:sz w:val="22"/>
          <w:szCs w:val="22"/>
        </w:rPr>
        <w:t xml:space="preserve"> не вспомнить старинную армейскую поговорку – «умный в артиллерии -богатый в кавалерии…»). Дослужился до чина капитана и вышел в отставку. Имел </w:t>
      </w:r>
      <w:r w:rsidRPr="00164C5D">
        <w:rPr>
          <w:rFonts w:ascii="Book Antiqua" w:hAnsi="Book Antiqua" w:cs="Arial"/>
          <w:sz w:val="22"/>
          <w:szCs w:val="22"/>
        </w:rPr>
        <w:lastRenderedPageBreak/>
        <w:t>орден Владимира четвёртой степени.</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И нужно сказать, что он был человеком весьма хорошо образованным и культурным, и дворянство губернии это ценило, а потому В.</w:t>
      </w:r>
      <w:r w:rsidR="00015A57" w:rsidRPr="00164C5D">
        <w:rPr>
          <w:rFonts w:ascii="Book Antiqua" w:hAnsi="Book Antiqua" w:cs="Arial"/>
          <w:sz w:val="22"/>
          <w:szCs w:val="22"/>
        </w:rPr>
        <w:t>О</w:t>
      </w:r>
      <w:r w:rsidRPr="00164C5D">
        <w:rPr>
          <w:rFonts w:ascii="Book Antiqua" w:hAnsi="Book Antiqua" w:cs="Arial"/>
          <w:sz w:val="22"/>
          <w:szCs w:val="22"/>
        </w:rPr>
        <w:t>.</w:t>
      </w:r>
      <w:r w:rsidR="00015A57" w:rsidRPr="00164C5D">
        <w:rPr>
          <w:rFonts w:ascii="Book Antiqua" w:hAnsi="Book Antiqua" w:cs="Arial"/>
          <w:sz w:val="22"/>
          <w:szCs w:val="22"/>
        </w:rPr>
        <w:t xml:space="preserve"> </w:t>
      </w:r>
      <w:r w:rsidRPr="00164C5D">
        <w:rPr>
          <w:rFonts w:ascii="Book Antiqua" w:hAnsi="Book Antiqua" w:cs="Arial"/>
          <w:sz w:val="22"/>
          <w:szCs w:val="22"/>
        </w:rPr>
        <w:t xml:space="preserve">Кожин четыре раза </w:t>
      </w:r>
      <w:r w:rsidR="00015A57" w:rsidRPr="00164C5D">
        <w:rPr>
          <w:rFonts w:ascii="Book Antiqua" w:hAnsi="Book Antiqua" w:cs="Arial"/>
          <w:sz w:val="22"/>
          <w:szCs w:val="22"/>
        </w:rPr>
        <w:t>и</w:t>
      </w:r>
      <w:r w:rsidRPr="00164C5D">
        <w:rPr>
          <w:rFonts w:ascii="Book Antiqua" w:hAnsi="Book Antiqua" w:cs="Arial"/>
          <w:sz w:val="22"/>
          <w:szCs w:val="22"/>
        </w:rPr>
        <w:t>збирался предводителем дворянства все</w:t>
      </w:r>
      <w:r w:rsidR="00015A57" w:rsidRPr="00164C5D">
        <w:rPr>
          <w:rFonts w:ascii="Book Antiqua" w:hAnsi="Book Antiqua" w:cs="Arial"/>
          <w:sz w:val="22"/>
          <w:szCs w:val="22"/>
        </w:rPr>
        <w:t>й Ярославской губернии (1793-1804</w:t>
      </w:r>
      <w:r w:rsidRPr="00164C5D">
        <w:rPr>
          <w:rFonts w:ascii="Book Antiqua" w:hAnsi="Book Antiqua" w:cs="Arial"/>
          <w:sz w:val="22"/>
          <w:szCs w:val="22"/>
        </w:rPr>
        <w:t xml:space="preserve"> года).</w:t>
      </w:r>
    </w:p>
    <w:p w:rsidR="007B1F28"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Александр Осипович оставил по себе память и как очень хороший хозяин. Его усадьба Кривец могла удивить гостей весьма многим – от прекрасного господского дома до изумительного убранства церкви и до хорошей работы свое</w:t>
      </w:r>
      <w:r w:rsidR="00015A57" w:rsidRPr="00164C5D">
        <w:rPr>
          <w:rFonts w:ascii="Book Antiqua" w:hAnsi="Book Antiqua" w:cs="Arial"/>
          <w:sz w:val="22"/>
          <w:szCs w:val="22"/>
        </w:rPr>
        <w:t>й</w:t>
      </w:r>
      <w:r w:rsidRPr="00164C5D">
        <w:rPr>
          <w:rFonts w:ascii="Book Antiqua" w:hAnsi="Book Antiqua" w:cs="Arial"/>
          <w:sz w:val="22"/>
          <w:szCs w:val="22"/>
        </w:rPr>
        <w:t xml:space="preserve"> кожевенной фабрики. Кривец был удивительным гнездом дворянской культуры, переходящей из </w:t>
      </w:r>
      <w:r w:rsidRPr="00164C5D">
        <w:rPr>
          <w:rFonts w:ascii="Book Antiqua" w:hAnsi="Book Antiqua" w:cs="Arial"/>
          <w:sz w:val="22"/>
          <w:szCs w:val="22"/>
          <w:lang w:val="en-US"/>
        </w:rPr>
        <w:t>XVIII</w:t>
      </w:r>
      <w:r w:rsidRPr="00164C5D">
        <w:rPr>
          <w:rFonts w:ascii="Book Antiqua" w:hAnsi="Book Antiqua" w:cs="Arial"/>
          <w:sz w:val="22"/>
          <w:szCs w:val="22"/>
        </w:rPr>
        <w:t xml:space="preserve"> века в век </w:t>
      </w:r>
      <w:r w:rsidRPr="00164C5D">
        <w:rPr>
          <w:rFonts w:ascii="Book Antiqua" w:hAnsi="Book Antiqua" w:cs="Arial"/>
          <w:sz w:val="22"/>
          <w:szCs w:val="22"/>
          <w:lang w:val="en-US"/>
        </w:rPr>
        <w:t>XIX</w:t>
      </w:r>
      <w:r w:rsidRPr="00164C5D">
        <w:rPr>
          <w:rFonts w:ascii="Book Antiqua" w:hAnsi="Book Antiqua" w:cs="Arial"/>
          <w:sz w:val="22"/>
          <w:szCs w:val="22"/>
        </w:rPr>
        <w:t xml:space="preserve">-й. </w:t>
      </w:r>
      <w:r w:rsidR="00015A57" w:rsidRPr="00164C5D">
        <w:rPr>
          <w:rFonts w:ascii="Book Antiqua" w:hAnsi="Book Antiqua" w:cs="Arial"/>
          <w:sz w:val="22"/>
          <w:szCs w:val="22"/>
        </w:rPr>
        <w:t>Д</w:t>
      </w:r>
      <w:r w:rsidRPr="00164C5D">
        <w:rPr>
          <w:rFonts w:ascii="Book Antiqua" w:hAnsi="Book Antiqua" w:cs="Arial"/>
          <w:sz w:val="22"/>
          <w:szCs w:val="22"/>
        </w:rPr>
        <w:t>аже сейчас еще видны благородные останки того прекрасного обустройства, которое создавал Александр Осипович Кожин.</w:t>
      </w:r>
    </w:p>
    <w:p w:rsidR="006C1994" w:rsidRPr="00164C5D" w:rsidRDefault="006C1994" w:rsidP="00D570F1">
      <w:pPr>
        <w:ind w:firstLine="284"/>
        <w:jc w:val="both"/>
        <w:rPr>
          <w:rFonts w:ascii="Book Antiqua" w:hAnsi="Book Antiqua" w:cs="Arial"/>
          <w:sz w:val="22"/>
          <w:szCs w:val="22"/>
        </w:rPr>
      </w:pPr>
    </w:p>
    <w:p w:rsidR="006C1994" w:rsidRDefault="006C1994" w:rsidP="00D570F1">
      <w:pPr>
        <w:tabs>
          <w:tab w:val="left" w:pos="2228"/>
          <w:tab w:val="left" w:pos="3980"/>
        </w:tabs>
        <w:ind w:firstLine="284"/>
        <w:jc w:val="center"/>
        <w:rPr>
          <w:rFonts w:ascii="Book Antiqua" w:hAnsi="Book Antiqua" w:cs="Arial"/>
          <w:b/>
          <w:iCs/>
          <w:sz w:val="22"/>
          <w:szCs w:val="22"/>
        </w:rPr>
      </w:pPr>
    </w:p>
    <w:p w:rsidR="007B1F28" w:rsidRPr="00164C5D" w:rsidRDefault="00164C5D" w:rsidP="00D570F1">
      <w:pPr>
        <w:tabs>
          <w:tab w:val="left" w:pos="2228"/>
          <w:tab w:val="left" w:pos="3980"/>
        </w:tabs>
        <w:ind w:firstLine="284"/>
        <w:jc w:val="center"/>
        <w:rPr>
          <w:rFonts w:ascii="Book Antiqua" w:hAnsi="Book Antiqua" w:cs="Arial"/>
          <w:b/>
          <w:iCs/>
          <w:sz w:val="22"/>
          <w:szCs w:val="22"/>
        </w:rPr>
      </w:pPr>
      <w:r>
        <w:rPr>
          <w:rFonts w:ascii="Book Antiqua" w:hAnsi="Book Antiqua" w:cs="Arial"/>
          <w:b/>
          <w:iCs/>
          <w:sz w:val="22"/>
          <w:szCs w:val="22"/>
        </w:rPr>
        <w:t>Х</w:t>
      </w:r>
      <w:r w:rsidR="00500C84" w:rsidRPr="00164C5D">
        <w:rPr>
          <w:rFonts w:ascii="Book Antiqua" w:hAnsi="Book Antiqua" w:cs="Arial"/>
          <w:b/>
          <w:iCs/>
          <w:sz w:val="22"/>
          <w:szCs w:val="22"/>
        </w:rPr>
        <w:t>О</w:t>
      </w:r>
      <w:r w:rsidR="007B1F28" w:rsidRPr="00164C5D">
        <w:rPr>
          <w:rFonts w:ascii="Book Antiqua" w:hAnsi="Book Antiqua" w:cs="Arial"/>
          <w:b/>
          <w:iCs/>
          <w:sz w:val="22"/>
          <w:szCs w:val="22"/>
        </w:rPr>
        <w:t>ЗЯИН УЕЗДА</w:t>
      </w:r>
    </w:p>
    <w:p w:rsidR="00164C5D" w:rsidRPr="00164C5D" w:rsidRDefault="007B1F28" w:rsidP="00164C5D">
      <w:pPr>
        <w:tabs>
          <w:tab w:val="left" w:pos="2228"/>
          <w:tab w:val="left" w:pos="3980"/>
        </w:tabs>
        <w:jc w:val="both"/>
        <w:rPr>
          <w:rFonts w:ascii="Book Antiqua" w:hAnsi="Book Antiqua" w:cs="Arial"/>
          <w:sz w:val="22"/>
          <w:szCs w:val="22"/>
        </w:rPr>
      </w:pPr>
      <w:r w:rsidRPr="00164C5D">
        <w:rPr>
          <w:rFonts w:ascii="Book Antiqua" w:hAnsi="Book Antiqua" w:cs="Arial"/>
          <w:sz w:val="22"/>
          <w:szCs w:val="22"/>
        </w:rPr>
        <w:t>Мы не станем много рассказывать об Александре Алексеевиче Тютчеве, хотя это</w:t>
      </w:r>
      <w:r w:rsidR="00015A57" w:rsidRPr="00164C5D">
        <w:rPr>
          <w:rFonts w:ascii="Book Antiqua" w:hAnsi="Book Antiqua" w:cs="Arial"/>
          <w:sz w:val="22"/>
          <w:szCs w:val="22"/>
        </w:rPr>
        <w:t>т</w:t>
      </w:r>
      <w:r w:rsidRPr="00164C5D">
        <w:rPr>
          <w:rFonts w:ascii="Book Antiqua" w:hAnsi="Book Antiqua" w:cs="Arial"/>
          <w:sz w:val="22"/>
          <w:szCs w:val="22"/>
        </w:rPr>
        <w:t xml:space="preserve"> человек достоин и серьёзных научных работ и отдельной книги об его жизни и работе. А здесь мы отказываемся от большого текста уже потому, что не столь давно давали сообщени</w:t>
      </w:r>
      <w:r w:rsidR="00015A57" w:rsidRPr="00164C5D">
        <w:rPr>
          <w:rFonts w:ascii="Book Antiqua" w:hAnsi="Book Antiqua" w:cs="Arial"/>
          <w:sz w:val="22"/>
          <w:szCs w:val="22"/>
        </w:rPr>
        <w:t>я</w:t>
      </w:r>
      <w:r w:rsidRPr="00164C5D">
        <w:rPr>
          <w:rFonts w:ascii="Book Antiqua" w:hAnsi="Book Antiqua" w:cs="Arial"/>
          <w:sz w:val="22"/>
          <w:szCs w:val="22"/>
        </w:rPr>
        <w:t xml:space="preserve"> об этом. Особенно полный материал прошел в мышкинском номере журнала «Угличе-Поле». И интересующиеся читатели могут обратиться к нему.</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 xml:space="preserve">А здесь мы лишь кратко охарактеризуем эту замечательную личность. Александр Алексеевич имел чин коллежского секретаря, </w:t>
      </w:r>
      <w:r w:rsidRPr="00164C5D">
        <w:rPr>
          <w:rFonts w:ascii="Book Antiqua" w:hAnsi="Book Antiqua" w:cs="Arial"/>
          <w:sz w:val="22"/>
          <w:szCs w:val="22"/>
        </w:rPr>
        <w:lastRenderedPageBreak/>
        <w:t>был награжден орден</w:t>
      </w:r>
      <w:r w:rsidR="00015A57" w:rsidRPr="00164C5D">
        <w:rPr>
          <w:rFonts w:ascii="Book Antiqua" w:hAnsi="Book Antiqua" w:cs="Arial"/>
          <w:sz w:val="22"/>
          <w:szCs w:val="22"/>
        </w:rPr>
        <w:t>ами</w:t>
      </w:r>
      <w:r w:rsidRPr="00164C5D">
        <w:rPr>
          <w:rFonts w:ascii="Book Antiqua" w:hAnsi="Book Antiqua" w:cs="Arial"/>
          <w:sz w:val="22"/>
          <w:szCs w:val="22"/>
        </w:rPr>
        <w:t xml:space="preserve"> Владимира третьей степени и Станислава второй степени, а также медалями в память Императора Александра </w:t>
      </w:r>
      <w:r w:rsidRPr="00164C5D">
        <w:rPr>
          <w:rFonts w:ascii="Book Antiqua" w:hAnsi="Book Antiqua" w:cs="Arial"/>
          <w:sz w:val="22"/>
          <w:szCs w:val="22"/>
          <w:lang w:val="en-US"/>
        </w:rPr>
        <w:t>III</w:t>
      </w:r>
      <w:r w:rsidRPr="00164C5D">
        <w:rPr>
          <w:rFonts w:ascii="Book Antiqua" w:hAnsi="Book Antiqua" w:cs="Arial"/>
          <w:sz w:val="22"/>
          <w:szCs w:val="22"/>
        </w:rPr>
        <w:t>, и «</w:t>
      </w:r>
      <w:r w:rsidR="003B71C1" w:rsidRPr="00164C5D">
        <w:rPr>
          <w:rFonts w:ascii="Book Antiqua" w:hAnsi="Book Antiqua" w:cs="Arial"/>
          <w:sz w:val="22"/>
          <w:szCs w:val="22"/>
        </w:rPr>
        <w:t>За труды п</w:t>
      </w:r>
      <w:r w:rsidRPr="00164C5D">
        <w:rPr>
          <w:rFonts w:ascii="Book Antiqua" w:hAnsi="Book Antiqua" w:cs="Arial"/>
          <w:sz w:val="22"/>
          <w:szCs w:val="22"/>
        </w:rPr>
        <w:t xml:space="preserve">о всеобщей переписи населения </w:t>
      </w:r>
      <w:r w:rsidR="003B71C1" w:rsidRPr="00164C5D">
        <w:rPr>
          <w:rFonts w:ascii="Book Antiqua" w:hAnsi="Book Antiqua" w:cs="Arial"/>
          <w:sz w:val="22"/>
          <w:szCs w:val="22"/>
        </w:rPr>
        <w:t>России». Он обладал среди мышки</w:t>
      </w:r>
      <w:r w:rsidRPr="00164C5D">
        <w:rPr>
          <w:rFonts w:ascii="Book Antiqua" w:hAnsi="Book Antiqua" w:cs="Arial"/>
          <w:sz w:val="22"/>
          <w:szCs w:val="22"/>
        </w:rPr>
        <w:t>н</w:t>
      </w:r>
      <w:r w:rsidR="003B71C1" w:rsidRPr="00164C5D">
        <w:rPr>
          <w:rFonts w:ascii="Book Antiqua" w:hAnsi="Book Antiqua" w:cs="Arial"/>
          <w:sz w:val="22"/>
          <w:szCs w:val="22"/>
        </w:rPr>
        <w:t>с</w:t>
      </w:r>
      <w:r w:rsidRPr="00164C5D">
        <w:rPr>
          <w:rFonts w:ascii="Book Antiqua" w:hAnsi="Book Antiqua" w:cs="Arial"/>
          <w:sz w:val="22"/>
          <w:szCs w:val="22"/>
        </w:rPr>
        <w:t>ких земцев выдающимся авторитетом и более двадцати лет руководил их работой. Его трудами и заботами в нашем уезде создано много школ и библиотек, развернута сеть медицинского обслуживания и построена прекрасная больница в Рождествене.</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Его искренние хозяйские заботы проявлялись в десятках достойных свершений – от организации сельскохозяйственных курсов до организации книгоиздательства.</w:t>
      </w:r>
    </w:p>
    <w:p w:rsidR="007B1F28" w:rsidRPr="00164C5D" w:rsidRDefault="007B1F28" w:rsidP="00D570F1">
      <w:pPr>
        <w:ind w:firstLine="284"/>
        <w:jc w:val="both"/>
        <w:rPr>
          <w:rFonts w:ascii="Book Antiqua" w:hAnsi="Book Antiqua" w:cs="Arial"/>
          <w:sz w:val="22"/>
          <w:szCs w:val="22"/>
        </w:rPr>
      </w:pPr>
      <w:r w:rsidRPr="00164C5D">
        <w:rPr>
          <w:rFonts w:ascii="Book Antiqua" w:hAnsi="Book Antiqua" w:cs="Arial"/>
          <w:sz w:val="22"/>
          <w:szCs w:val="22"/>
        </w:rPr>
        <w:t xml:space="preserve">Александр Алексеевич принадлежал к числу самых лучших и самоотверженных земских деятелей России. И дворянство уезда, высоко оценивая его творческие труды, много раз избирало его своим предводителем. </w:t>
      </w:r>
      <w:r w:rsidR="003B71C1" w:rsidRPr="00164C5D">
        <w:rPr>
          <w:rFonts w:ascii="Book Antiqua" w:hAnsi="Book Antiqua" w:cs="Arial"/>
          <w:sz w:val="22"/>
          <w:szCs w:val="22"/>
        </w:rPr>
        <w:t>Он возглавляя мышкинских дворян</w:t>
      </w:r>
      <w:r w:rsidRPr="00164C5D">
        <w:rPr>
          <w:rFonts w:ascii="Book Antiqua" w:hAnsi="Book Antiqua" w:cs="Arial"/>
          <w:sz w:val="22"/>
          <w:szCs w:val="22"/>
        </w:rPr>
        <w:t xml:space="preserve"> в тридцать седьмое трёхлетие (1887-1889 годы), тридцать восьмое (1890- 1892 годы), тридцать девятое (1893- 1895 годы), сороковое (1896 – 1898 годы) сорок второе (1899 – 1901 годы), и сорок третье (1902-1904) трехлетие</w:t>
      </w:r>
      <w:r w:rsidR="003B71C1" w:rsidRPr="00164C5D">
        <w:rPr>
          <w:rFonts w:ascii="Book Antiqua" w:hAnsi="Book Antiqua" w:cs="Arial"/>
          <w:sz w:val="22"/>
          <w:szCs w:val="22"/>
        </w:rPr>
        <w:t>.</w:t>
      </w:r>
    </w:p>
    <w:p w:rsidR="007B1F28" w:rsidRPr="00164C5D" w:rsidRDefault="006C1994" w:rsidP="00D570F1">
      <w:pPr>
        <w:ind w:firstLine="284"/>
        <w:jc w:val="both"/>
        <w:rPr>
          <w:rFonts w:ascii="Book Antiqua" w:hAnsi="Book Antiqua" w:cs="Arial"/>
          <w:sz w:val="22"/>
          <w:szCs w:val="22"/>
        </w:rPr>
      </w:pPr>
      <w:r w:rsidRPr="00164C5D">
        <w:rPr>
          <w:rFonts w:ascii="Book Antiqua" w:hAnsi="Book Antiqua"/>
          <w:noProof/>
          <w:sz w:val="22"/>
          <w:szCs w:val="22"/>
        </w:rPr>
        <w:drawing>
          <wp:anchor distT="0" distB="0" distL="114300" distR="114300" simplePos="0" relativeHeight="251666432" behindDoc="0" locked="0" layoutInCell="1" allowOverlap="1" wp14:anchorId="1F9C787F" wp14:editId="50C768BE">
            <wp:simplePos x="0" y="0"/>
            <wp:positionH relativeFrom="column">
              <wp:posOffset>718820</wp:posOffset>
            </wp:positionH>
            <wp:positionV relativeFrom="paragraph">
              <wp:posOffset>88900</wp:posOffset>
            </wp:positionV>
            <wp:extent cx="1419225" cy="228600"/>
            <wp:effectExtent l="0" t="0" r="0" b="0"/>
            <wp:wrapSquare wrapText="bothSides"/>
            <wp:docPr id="11" name="Рисунок 1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p>
    <w:p w:rsidR="00633585" w:rsidRPr="00164C5D" w:rsidRDefault="00633585" w:rsidP="00D570F1">
      <w:pPr>
        <w:ind w:firstLine="284"/>
        <w:jc w:val="both"/>
        <w:rPr>
          <w:rFonts w:ascii="Book Antiqua" w:hAnsi="Book Antiqua" w:cs="Arial"/>
          <w:i/>
          <w:sz w:val="22"/>
          <w:szCs w:val="22"/>
        </w:rPr>
      </w:pPr>
    </w:p>
    <w:p w:rsidR="007B1F28" w:rsidRDefault="007B1F28" w:rsidP="00D570F1">
      <w:pPr>
        <w:ind w:firstLine="284"/>
        <w:jc w:val="center"/>
        <w:rPr>
          <w:rFonts w:ascii="Book Antiqua" w:hAnsi="Book Antiqua" w:cs="Arial"/>
          <w:b/>
          <w:sz w:val="22"/>
          <w:szCs w:val="22"/>
        </w:rPr>
      </w:pPr>
      <w:r w:rsidRPr="00164C5D">
        <w:rPr>
          <w:rFonts w:ascii="Book Antiqua" w:hAnsi="Book Antiqua" w:cs="Arial"/>
          <w:b/>
          <w:sz w:val="22"/>
          <w:szCs w:val="22"/>
        </w:rPr>
        <w:t>ИЗ ЗДЕШНЕГО РОДА</w:t>
      </w:r>
    </w:p>
    <w:p w:rsidR="005D3DF3" w:rsidRPr="00164C5D" w:rsidRDefault="005D3DF3" w:rsidP="00D570F1">
      <w:pPr>
        <w:ind w:firstLine="284"/>
        <w:jc w:val="center"/>
        <w:rPr>
          <w:rFonts w:ascii="Book Antiqua" w:hAnsi="Book Antiqua" w:cs="Arial"/>
          <w:b/>
          <w:sz w:val="22"/>
          <w:szCs w:val="22"/>
        </w:rPr>
      </w:pPr>
      <w:r>
        <w:rPr>
          <w:rFonts w:ascii="Book Antiqua" w:hAnsi="Book Antiqua" w:cs="Arial"/>
          <w:b/>
          <w:noProof/>
          <w:sz w:val="22"/>
          <w:szCs w:val="22"/>
        </w:rPr>
        <w:drawing>
          <wp:anchor distT="84404" distB="87804" distL="198689" distR="200682" simplePos="0" relativeHeight="251720704" behindDoc="0" locked="0" layoutInCell="1" allowOverlap="1" wp14:anchorId="6346F854" wp14:editId="34B19731">
            <wp:simplePos x="0" y="0"/>
            <wp:positionH relativeFrom="column">
              <wp:posOffset>549275</wp:posOffset>
            </wp:positionH>
            <wp:positionV relativeFrom="paragraph">
              <wp:posOffset>189865</wp:posOffset>
            </wp:positionV>
            <wp:extent cx="1786890" cy="2400300"/>
            <wp:effectExtent l="95250" t="76200" r="99060" b="133350"/>
            <wp:wrapSquare wrapText="bothSides"/>
            <wp:docPr id="25" name="Рисунок 25" descr="Михайл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Михайлов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l="4202" t="4887" r="6303" b="14888"/>
                    <a:stretch>
                      <a:fillRect/>
                    </a:stretch>
                  </pic:blipFill>
                  <pic:spPr bwMode="auto">
                    <a:xfrm>
                      <a:off x="0" y="0"/>
                      <a:ext cx="1786890" cy="24003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1F28" w:rsidRPr="00164C5D" w:rsidRDefault="007B1F28" w:rsidP="006C1994">
      <w:pPr>
        <w:ind w:firstLine="284"/>
        <w:jc w:val="both"/>
        <w:rPr>
          <w:rFonts w:ascii="Book Antiqua" w:hAnsi="Book Antiqua" w:cs="Arial"/>
          <w:sz w:val="22"/>
          <w:szCs w:val="22"/>
        </w:rPr>
      </w:pPr>
      <w:r w:rsidRPr="00164C5D">
        <w:rPr>
          <w:rFonts w:ascii="Book Antiqua" w:hAnsi="Book Antiqua" w:cs="Arial"/>
          <w:sz w:val="22"/>
          <w:szCs w:val="22"/>
        </w:rPr>
        <w:t>Дворяне Михайловы - это коренной мышкинский род, люди которого жили и служили здесь с незапамятных</w:t>
      </w:r>
      <w:r w:rsidR="000046DE">
        <w:rPr>
          <w:rFonts w:ascii="Book Antiqua" w:hAnsi="Book Antiqua" w:cs="Arial"/>
          <w:sz w:val="22"/>
          <w:szCs w:val="22"/>
        </w:rPr>
        <w:t xml:space="preserve"> времен почти до самой революции</w:t>
      </w:r>
      <w:r w:rsidRPr="00164C5D">
        <w:rPr>
          <w:rFonts w:ascii="Book Antiqua" w:hAnsi="Book Antiqua" w:cs="Arial"/>
          <w:sz w:val="22"/>
          <w:szCs w:val="22"/>
        </w:rPr>
        <w:t>. Петр Луки</w:t>
      </w:r>
      <w:r w:rsidR="003B71C1" w:rsidRPr="00164C5D">
        <w:rPr>
          <w:rFonts w:ascii="Book Antiqua" w:hAnsi="Book Antiqua" w:cs="Arial"/>
          <w:sz w:val="22"/>
          <w:szCs w:val="22"/>
        </w:rPr>
        <w:t>ч</w:t>
      </w:r>
      <w:r w:rsidRPr="00164C5D">
        <w:rPr>
          <w:rFonts w:ascii="Book Antiqua" w:hAnsi="Book Antiqua" w:cs="Arial"/>
          <w:sz w:val="22"/>
          <w:szCs w:val="22"/>
        </w:rPr>
        <w:t xml:space="preserve"> Михайлов- один из самых достойных представителей этого рода. Его воинское звание - майор, гражданский чин достаточно высокий – на</w:t>
      </w:r>
      <w:r w:rsidR="003B71C1" w:rsidRPr="00164C5D">
        <w:rPr>
          <w:rFonts w:ascii="Book Antiqua" w:hAnsi="Book Antiqua" w:cs="Arial"/>
          <w:sz w:val="22"/>
          <w:szCs w:val="22"/>
        </w:rPr>
        <w:t>дворный</w:t>
      </w:r>
      <w:r w:rsidRPr="00164C5D">
        <w:rPr>
          <w:rFonts w:ascii="Book Antiqua" w:hAnsi="Book Antiqua" w:cs="Arial"/>
          <w:sz w:val="22"/>
          <w:szCs w:val="22"/>
        </w:rPr>
        <w:t xml:space="preserve"> советник. Пётр Лук</w:t>
      </w:r>
      <w:r w:rsidR="003B71C1" w:rsidRPr="00164C5D">
        <w:rPr>
          <w:rFonts w:ascii="Book Antiqua" w:hAnsi="Book Antiqua" w:cs="Arial"/>
          <w:sz w:val="22"/>
          <w:szCs w:val="22"/>
        </w:rPr>
        <w:t>и</w:t>
      </w:r>
      <w:r w:rsidRPr="00164C5D">
        <w:rPr>
          <w:rFonts w:ascii="Book Antiqua" w:hAnsi="Book Antiqua" w:cs="Arial"/>
          <w:sz w:val="22"/>
          <w:szCs w:val="22"/>
        </w:rPr>
        <w:t xml:space="preserve">ч был награждён орденом Владимира четвёртой степени. Мышкинские </w:t>
      </w:r>
      <w:r w:rsidRPr="00164C5D">
        <w:rPr>
          <w:rFonts w:ascii="Book Antiqua" w:hAnsi="Book Antiqua" w:cs="Arial"/>
          <w:sz w:val="22"/>
          <w:szCs w:val="22"/>
        </w:rPr>
        <w:lastRenderedPageBreak/>
        <w:t>дворяне трижды избирали его своим предводителем в двенадцатое трёхлетие (1812- 1814 годы), в тринадцатое (1815-1817) и в четырнадцатое (1818-1820) трехлетия.</w:t>
      </w:r>
    </w:p>
    <w:p w:rsidR="007B1F28" w:rsidRPr="00164C5D" w:rsidRDefault="00164C5D" w:rsidP="006C1994">
      <w:pPr>
        <w:ind w:firstLine="284"/>
        <w:jc w:val="both"/>
        <w:rPr>
          <w:rFonts w:ascii="Book Antiqua" w:hAnsi="Book Antiqua" w:cs="Arial"/>
          <w:sz w:val="22"/>
          <w:szCs w:val="22"/>
        </w:rPr>
      </w:pPr>
      <w:r w:rsidRPr="00164C5D">
        <w:rPr>
          <w:rFonts w:ascii="Book Antiqua" w:hAnsi="Book Antiqua" w:cs="Arial"/>
          <w:sz w:val="22"/>
          <w:szCs w:val="22"/>
        </w:rPr>
        <w:t>Михайловы имели в нашем уезде земли и крестьян в Архангельской и Сменцевской волостях. В Архангельской у них была небольшая усадьба Нелюбино, а в Сменцевской прелестная хорошо обустроенная усадьба на берегу Волги возле села Сменцево.</w:t>
      </w:r>
    </w:p>
    <w:p w:rsidR="007B1F28" w:rsidRPr="00164C5D" w:rsidRDefault="007B1F28" w:rsidP="006C1994">
      <w:pPr>
        <w:ind w:firstLine="284"/>
        <w:jc w:val="both"/>
        <w:rPr>
          <w:rFonts w:ascii="Book Antiqua" w:hAnsi="Book Antiqua" w:cs="Arial"/>
          <w:sz w:val="22"/>
          <w:szCs w:val="22"/>
        </w:rPr>
      </w:pPr>
      <w:r w:rsidRPr="00164C5D">
        <w:rPr>
          <w:rFonts w:ascii="Book Antiqua" w:hAnsi="Book Antiqua" w:cs="Arial"/>
          <w:sz w:val="22"/>
          <w:szCs w:val="22"/>
        </w:rPr>
        <w:t>Петр Лукич имел дома, хозяйственные постройки и участки земли и в самом городе Мышкине. Он принимал активное участие в разных вопросах городской жизни, а особенно содержательным</w:t>
      </w:r>
      <w:r w:rsidR="003B71C1" w:rsidRPr="00164C5D">
        <w:rPr>
          <w:rFonts w:ascii="Book Antiqua" w:hAnsi="Book Antiqua" w:cs="Arial"/>
          <w:sz w:val="22"/>
          <w:szCs w:val="22"/>
        </w:rPr>
        <w:t>и</w:t>
      </w:r>
      <w:r w:rsidRPr="00164C5D">
        <w:rPr>
          <w:rFonts w:ascii="Book Antiqua" w:hAnsi="Book Antiqua" w:cs="Arial"/>
          <w:sz w:val="22"/>
          <w:szCs w:val="22"/>
        </w:rPr>
        <w:t xml:space="preserve"> и полезными были его труды в делах церковных.</w:t>
      </w:r>
    </w:p>
    <w:p w:rsidR="007B1F28" w:rsidRPr="00164C5D" w:rsidRDefault="007B1F28" w:rsidP="006C1994">
      <w:pPr>
        <w:ind w:firstLine="284"/>
        <w:jc w:val="both"/>
        <w:rPr>
          <w:rFonts w:ascii="Book Antiqua" w:hAnsi="Book Antiqua" w:cs="Arial"/>
          <w:sz w:val="22"/>
          <w:szCs w:val="22"/>
        </w:rPr>
      </w:pPr>
      <w:r w:rsidRPr="00164C5D">
        <w:rPr>
          <w:rFonts w:ascii="Book Antiqua" w:hAnsi="Book Antiqua" w:cs="Arial"/>
          <w:sz w:val="22"/>
          <w:szCs w:val="22"/>
        </w:rPr>
        <w:t xml:space="preserve">Петр Лукич много лет избирался соборным старостой и исполнял эти обязанности с редким усердием и последовательностью. Значителен его вклад в завершение строительства </w:t>
      </w:r>
      <w:r w:rsidR="003B71C1" w:rsidRPr="00164C5D">
        <w:rPr>
          <w:rFonts w:ascii="Book Antiqua" w:hAnsi="Book Antiqua" w:cs="Arial"/>
          <w:sz w:val="22"/>
          <w:szCs w:val="22"/>
        </w:rPr>
        <w:t xml:space="preserve"> </w:t>
      </w:r>
      <w:r w:rsidRPr="00164C5D">
        <w:rPr>
          <w:rFonts w:ascii="Book Antiqua" w:hAnsi="Book Antiqua" w:cs="Arial"/>
          <w:sz w:val="22"/>
          <w:szCs w:val="22"/>
        </w:rPr>
        <w:t xml:space="preserve"> Успенского собора, в котором он разумно и полезно сотруднича</w:t>
      </w:r>
      <w:r w:rsidR="003B71C1" w:rsidRPr="00164C5D">
        <w:rPr>
          <w:rFonts w:ascii="Book Antiqua" w:hAnsi="Book Antiqua" w:cs="Arial"/>
          <w:sz w:val="22"/>
          <w:szCs w:val="22"/>
        </w:rPr>
        <w:t>л</w:t>
      </w:r>
      <w:r w:rsidRPr="00164C5D">
        <w:rPr>
          <w:rFonts w:ascii="Book Antiqua" w:hAnsi="Book Antiqua" w:cs="Arial"/>
          <w:sz w:val="22"/>
          <w:szCs w:val="22"/>
        </w:rPr>
        <w:t xml:space="preserve"> с Городским Головой, купцом первой гильдии Т</w:t>
      </w:r>
      <w:r w:rsidR="00500C84" w:rsidRPr="00164C5D">
        <w:rPr>
          <w:rFonts w:ascii="Book Antiqua" w:hAnsi="Book Antiqua" w:cs="Arial"/>
          <w:sz w:val="22"/>
          <w:szCs w:val="22"/>
        </w:rPr>
        <w:t>имофеем Васильевичем</w:t>
      </w:r>
      <w:r w:rsidRPr="00164C5D">
        <w:rPr>
          <w:rFonts w:ascii="Book Antiqua" w:hAnsi="Book Antiqua" w:cs="Arial"/>
          <w:sz w:val="22"/>
          <w:szCs w:val="22"/>
        </w:rPr>
        <w:t xml:space="preserve"> Чистовым. </w:t>
      </w:r>
    </w:p>
    <w:p w:rsidR="007B1F28" w:rsidRPr="00500C84" w:rsidRDefault="003B71C1" w:rsidP="006C1994">
      <w:pPr>
        <w:ind w:firstLine="284"/>
        <w:jc w:val="both"/>
        <w:rPr>
          <w:rFonts w:ascii="Book Antiqua" w:hAnsi="Book Antiqua" w:cs="Arial"/>
        </w:rPr>
      </w:pPr>
      <w:r w:rsidRPr="00500C84">
        <w:rPr>
          <w:rFonts w:ascii="Book Antiqua" w:hAnsi="Book Antiqua"/>
          <w:noProof/>
        </w:rPr>
        <w:drawing>
          <wp:anchor distT="0" distB="0" distL="114300" distR="114300" simplePos="0" relativeHeight="251704320" behindDoc="0" locked="0" layoutInCell="1" allowOverlap="1" wp14:anchorId="331132D5" wp14:editId="35D7F177">
            <wp:simplePos x="0" y="0"/>
            <wp:positionH relativeFrom="column">
              <wp:posOffset>811793</wp:posOffset>
            </wp:positionH>
            <wp:positionV relativeFrom="paragraph">
              <wp:posOffset>179705</wp:posOffset>
            </wp:positionV>
            <wp:extent cx="1419225" cy="228600"/>
            <wp:effectExtent l="0" t="0" r="0" b="0"/>
            <wp:wrapSquare wrapText="bothSides"/>
            <wp:docPr id="29" name="Рисунок 2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r w:rsidRPr="00500C84">
        <w:rPr>
          <w:rFonts w:ascii="Book Antiqua" w:hAnsi="Book Antiqua" w:cs="Arial"/>
        </w:rPr>
        <w:t xml:space="preserve"> </w:t>
      </w:r>
    </w:p>
    <w:p w:rsidR="003B71C1" w:rsidRPr="00500C84" w:rsidRDefault="003B71C1" w:rsidP="006C1994">
      <w:pPr>
        <w:ind w:firstLine="284"/>
        <w:jc w:val="both"/>
        <w:rPr>
          <w:rFonts w:ascii="Book Antiqua" w:hAnsi="Book Antiqua" w:cs="Arial"/>
        </w:rPr>
      </w:pPr>
    </w:p>
    <w:p w:rsidR="003B71C1" w:rsidRPr="00500C84" w:rsidRDefault="003B71C1" w:rsidP="006C1994">
      <w:pPr>
        <w:ind w:firstLine="284"/>
        <w:jc w:val="both"/>
        <w:rPr>
          <w:rFonts w:ascii="Georgia" w:hAnsi="Georgia" w:cs="Arial"/>
          <w:i/>
        </w:rPr>
      </w:pPr>
    </w:p>
    <w:p w:rsidR="007B1F28" w:rsidRPr="00500C84" w:rsidRDefault="007B1F28" w:rsidP="006C1994">
      <w:pPr>
        <w:ind w:firstLine="284"/>
        <w:jc w:val="both"/>
        <w:rPr>
          <w:rFonts w:ascii="Georgia" w:hAnsi="Georgia" w:cs="Arial"/>
          <w:i/>
        </w:rPr>
      </w:pPr>
      <w:r w:rsidRPr="00500C84">
        <w:rPr>
          <w:rFonts w:ascii="Georgia" w:hAnsi="Georgia" w:cs="Arial"/>
          <w:i/>
        </w:rPr>
        <w:t xml:space="preserve">Значительно меньше нам известно об его отце Луке Андреевиче. Он имел высокий чин действительного статского советника, его владения располагались в Мышкинском, Мологском и Ярославском уездах. Лука Андреевич был награжден орденом Владимира четвертой степени и избирался предводителем дворянства Ярославского уезда (1781-1785 годах), депутатом дворянства от </w:t>
      </w:r>
      <w:r w:rsidR="003B71C1" w:rsidRPr="00500C84">
        <w:rPr>
          <w:rFonts w:ascii="Georgia" w:hAnsi="Georgia" w:cs="Arial"/>
          <w:i/>
        </w:rPr>
        <w:t>М</w:t>
      </w:r>
      <w:r w:rsidRPr="00500C84">
        <w:rPr>
          <w:rFonts w:ascii="Georgia" w:hAnsi="Georgia" w:cs="Arial"/>
          <w:i/>
        </w:rPr>
        <w:t>ышкинского уезда (1787-1795), депутатом от Мологского уезда (1799 год).</w:t>
      </w:r>
    </w:p>
    <w:p w:rsidR="007B1F28" w:rsidRPr="00500C84" w:rsidRDefault="007B1F28" w:rsidP="006C1994">
      <w:pPr>
        <w:ind w:firstLine="284"/>
        <w:jc w:val="both"/>
        <w:rPr>
          <w:rFonts w:ascii="Georgia" w:hAnsi="Georgia" w:cs="Arial"/>
          <w:i/>
        </w:rPr>
      </w:pPr>
      <w:r w:rsidRPr="00500C84">
        <w:rPr>
          <w:rFonts w:ascii="Georgia" w:hAnsi="Georgia" w:cs="Arial"/>
          <w:i/>
        </w:rPr>
        <w:t>Очевидно, в Ярославле и Ярославском уезде Лука Андреевич имел некоторые гражданские заслуги, потому что его портрет работы известного живописца Дмитрия Корнева находился в портретном зале ярославской Екатерининской гимназии рядом с портрет</w:t>
      </w:r>
      <w:r w:rsidR="00500C84" w:rsidRPr="00500C84">
        <w:rPr>
          <w:rFonts w:ascii="Georgia" w:hAnsi="Georgia" w:cs="Arial"/>
          <w:i/>
        </w:rPr>
        <w:t>ами</w:t>
      </w:r>
      <w:r w:rsidRPr="00500C84">
        <w:rPr>
          <w:rFonts w:ascii="Georgia" w:hAnsi="Georgia" w:cs="Arial"/>
          <w:i/>
        </w:rPr>
        <w:t xml:space="preserve"> других заслуженных ярославцев.</w:t>
      </w:r>
    </w:p>
    <w:p w:rsidR="00D570F1" w:rsidRDefault="007B1F28" w:rsidP="006C1994">
      <w:pPr>
        <w:ind w:firstLine="284"/>
        <w:jc w:val="both"/>
      </w:pPr>
      <w:r w:rsidRPr="00500C84">
        <w:rPr>
          <w:rFonts w:ascii="Georgia" w:hAnsi="Georgia" w:cs="Arial"/>
          <w:i/>
        </w:rPr>
        <w:t xml:space="preserve">Вот такие краткие, но очевидно, значимые сведения мы могли сообщить о некоторых старинных мышкинцах, исправляя оплошку, допущенную </w:t>
      </w:r>
      <w:r w:rsidR="00500C84" w:rsidRPr="00500C84">
        <w:rPr>
          <w:rFonts w:ascii="Georgia" w:hAnsi="Georgia" w:cs="Arial"/>
          <w:i/>
        </w:rPr>
        <w:t xml:space="preserve">в </w:t>
      </w:r>
      <w:r w:rsidRPr="00500C84">
        <w:rPr>
          <w:rFonts w:ascii="Georgia" w:hAnsi="Georgia" w:cs="Arial"/>
          <w:i/>
        </w:rPr>
        <w:t>предшествующ</w:t>
      </w:r>
      <w:r w:rsidR="00500C84" w:rsidRPr="00500C84">
        <w:rPr>
          <w:rFonts w:ascii="Georgia" w:hAnsi="Georgia" w:cs="Arial"/>
          <w:i/>
        </w:rPr>
        <w:t>е</w:t>
      </w:r>
      <w:r w:rsidRPr="00500C84">
        <w:rPr>
          <w:rFonts w:ascii="Georgia" w:hAnsi="Georgia" w:cs="Arial"/>
          <w:i/>
        </w:rPr>
        <w:t>м номере и полезно расширяя сведения об этих людях.</w:t>
      </w:r>
    </w:p>
    <w:p w:rsidR="00D570F1" w:rsidRDefault="00D570F1" w:rsidP="007B1F28"/>
    <w:p w:rsidR="00D570F1" w:rsidRDefault="00D570F1" w:rsidP="007B1F28"/>
    <w:p w:rsidR="00D570F1" w:rsidRPr="00AC35C2" w:rsidRDefault="00D570F1" w:rsidP="00D570F1">
      <w:pPr>
        <w:jc w:val="center"/>
        <w:rPr>
          <w:rFonts w:asciiTheme="minorHAnsi" w:hAnsiTheme="minorHAnsi"/>
          <w:b/>
          <w:sz w:val="40"/>
          <w:szCs w:val="40"/>
          <w:u w:val="single"/>
        </w:rPr>
        <w:sectPr w:rsidR="00D570F1" w:rsidRPr="00AC35C2" w:rsidSect="0004761F">
          <w:type w:val="continuous"/>
          <w:pgSz w:w="11906" w:h="16838"/>
          <w:pgMar w:top="851" w:right="851" w:bottom="851" w:left="1134" w:header="510" w:footer="510" w:gutter="0"/>
          <w:pgNumType w:fmt="numberInDash"/>
          <w:cols w:num="2" w:space="567"/>
        </w:sectPr>
      </w:pPr>
    </w:p>
    <w:p w:rsidR="00164C5D" w:rsidRPr="00164C5D" w:rsidRDefault="00164C5D" w:rsidP="00164C5D">
      <w:pPr>
        <w:pStyle w:val="ac"/>
        <w:numPr>
          <w:ilvl w:val="0"/>
          <w:numId w:val="6"/>
        </w:numPr>
        <w:jc w:val="center"/>
        <w:rPr>
          <w:b/>
          <w:sz w:val="36"/>
          <w:szCs w:val="36"/>
          <w:u w:val="single"/>
        </w:rPr>
      </w:pPr>
      <w:r>
        <w:rPr>
          <w:b/>
          <w:sz w:val="36"/>
          <w:szCs w:val="36"/>
          <w:u w:val="single"/>
        </w:rPr>
        <w:lastRenderedPageBreak/>
        <w:t>СЛАВНЫЕ ЗЕМЛЯКИ</w:t>
      </w:r>
    </w:p>
    <w:p w:rsidR="00D570F1" w:rsidRDefault="00D570F1" w:rsidP="00D570F1">
      <w:pPr>
        <w:ind w:firstLine="426"/>
      </w:pPr>
    </w:p>
    <w:p w:rsidR="00D570F1" w:rsidRDefault="00D570F1" w:rsidP="00D570F1">
      <w:pPr>
        <w:ind w:firstLine="426"/>
        <w:sectPr w:rsidR="00D570F1" w:rsidSect="0004761F">
          <w:type w:val="continuous"/>
          <w:pgSz w:w="11906" w:h="16838"/>
          <w:pgMar w:top="851" w:right="851" w:bottom="851" w:left="1134" w:header="510" w:footer="510" w:gutter="0"/>
          <w:pgNumType w:fmt="numberInDash"/>
          <w:cols w:space="567"/>
        </w:sectPr>
      </w:pPr>
    </w:p>
    <w:p w:rsidR="007B1F28" w:rsidRDefault="007B1F28" w:rsidP="00D570F1">
      <w:pPr>
        <w:ind w:firstLine="426"/>
        <w:jc w:val="center"/>
        <w:rPr>
          <w:rFonts w:ascii="Izhitsa" w:hAnsi="Izhitsa"/>
          <w:sz w:val="28"/>
          <w:szCs w:val="28"/>
        </w:rPr>
      </w:pPr>
      <w:r w:rsidRPr="00D570F1">
        <w:rPr>
          <w:rFonts w:ascii="Izhitsa" w:hAnsi="Izhitsa"/>
          <w:sz w:val="28"/>
          <w:szCs w:val="28"/>
        </w:rPr>
        <w:lastRenderedPageBreak/>
        <w:t>СЛУГИ ОТЕЧЕСТВА</w:t>
      </w:r>
    </w:p>
    <w:p w:rsidR="00D570F1" w:rsidRPr="00D570F1" w:rsidRDefault="00D570F1" w:rsidP="00D570F1">
      <w:pPr>
        <w:ind w:firstLine="426"/>
        <w:jc w:val="center"/>
        <w:rPr>
          <w:rFonts w:ascii="Izhitsa" w:hAnsi="Izhitsa"/>
          <w:sz w:val="28"/>
          <w:szCs w:val="28"/>
        </w:rPr>
      </w:pPr>
    </w:p>
    <w:p w:rsidR="007B1F28" w:rsidRPr="007B1F28" w:rsidRDefault="007B1F28" w:rsidP="00D570F1">
      <w:pPr>
        <w:ind w:firstLine="426"/>
        <w:jc w:val="both"/>
      </w:pPr>
      <w:r w:rsidRPr="007B1F28">
        <w:t xml:space="preserve">В старом Мышкинском уезде проживало много дворянских семей. Средь них были и люди родов знаменитых, а были </w:t>
      </w:r>
      <w:r w:rsidR="000046DE">
        <w:t xml:space="preserve">и </w:t>
      </w:r>
      <w:r w:rsidRPr="007B1F28">
        <w:t>люди родов совсем малоизвестных... Одни не оставили по себе больших и ярких воспоминаний, другие и до сих пор нам хорошо видны сквозь туманы столетий. Память об одних здешних дворянах совсем затерялась в былом, а иные и до сей поры нам памятны. Из тех, что заслужили долгую и добрую память, мы сегодня хотим назвать Нелединских-Мелецких.</w:t>
      </w:r>
    </w:p>
    <w:p w:rsidR="007B1F28" w:rsidRPr="007B1F28" w:rsidRDefault="007B1F28" w:rsidP="00D570F1">
      <w:pPr>
        <w:ind w:firstLine="426"/>
        <w:jc w:val="both"/>
      </w:pPr>
      <w:r w:rsidRPr="007B1F28">
        <w:t>...Люди это были просвещённые, образованные, с немалыми заслугами перед Россией и с большим и героическим прошлым. К своим кре</w:t>
      </w:r>
      <w:r w:rsidR="00164C5D">
        <w:t>стьянам</w:t>
      </w:r>
      <w:r w:rsidRPr="007B1F28">
        <w:t xml:space="preserve"> они относились хорошо, с отеческой заботой. И когда пришла пора расставаться, крестьяне плакали, умоляя господ оставаться с ними, не покидать их в волнах нового времени.</w:t>
      </w:r>
    </w:p>
    <w:p w:rsidR="007B1F28" w:rsidRPr="007B1F28" w:rsidRDefault="007B1F28" w:rsidP="00D570F1">
      <w:pPr>
        <w:ind w:firstLine="426"/>
        <w:jc w:val="both"/>
      </w:pPr>
      <w:r w:rsidRPr="007B1F28">
        <w:t>Нелединские-Мелецкие в нашем крае имели много дере</w:t>
      </w:r>
      <w:r w:rsidRPr="007B1F28">
        <w:softHyphen/>
        <w:t>вень с крестьянами, центром этой очень большой округи было село до сих пор сохранившее в своём названии их фамилию. Это Воскресенское-Нелединщино, что стоит возле станции Родионово. А в целом все старинные владения этого рода доходили до села Кой, а в ещё более древнее время у них были большие владения возле нынешне</w:t>
      </w:r>
      <w:r w:rsidR="00164C5D">
        <w:t>го города К</w:t>
      </w:r>
      <w:r w:rsidRPr="007B1F28">
        <w:t>расный Холм. Вот таково было их здешнее «государство». Что мы знаем об этом роде?</w:t>
      </w:r>
    </w:p>
    <w:p w:rsidR="007B1F28" w:rsidRPr="007B1F28" w:rsidRDefault="007B1F28" w:rsidP="00D570F1">
      <w:pPr>
        <w:ind w:firstLine="426"/>
        <w:jc w:val="both"/>
      </w:pPr>
      <w:r w:rsidRPr="007B1F28">
        <w:t xml:space="preserve">Старинные родословцы сообщают, что их предок приехал на Русь из Польши и было это ещё в 1425 году. Родословцы именуют его «мужем королевского рода» и относят этот род к очень древней дворянской ветви (герб Гриф). Стародавние документы называют далёкого </w:t>
      </w:r>
      <w:r w:rsidRPr="007B1F28">
        <w:lastRenderedPageBreak/>
        <w:t>предка наших дворян. Это Станислав Янович Мелецкий. На Руси он крестился по православному обряду и принял имя Михаил. А его сыну Государь дал земли по реке Нелединке (под нынешним городом Красный Холм) с тех пор они стали во всех бумагах себя именовать Нелединскими.</w:t>
      </w:r>
    </w:p>
    <w:p w:rsidR="007B1F28" w:rsidRPr="007B1F28" w:rsidRDefault="007B1F28" w:rsidP="00D570F1">
      <w:pPr>
        <w:ind w:firstLine="426"/>
        <w:jc w:val="both"/>
      </w:pPr>
      <w:r w:rsidRPr="007B1F28">
        <w:t xml:space="preserve">Все они достойно служили своему новому Отечеству, так Иван Григорьевич при великом князя московском Василии Ивановиче сперва был наместником в Угличе, а потом исполнял и очень высокое поручение-ездил послом в Турцию. Его сын Юрий Иванович воеводствовал в Нижнем Новгороде, а Матвей Юрьевич был воеводой в Бежецком Верхе. И в </w:t>
      </w:r>
      <w:r w:rsidRPr="007B1F28">
        <w:rPr>
          <w:lang w:val="en-US"/>
        </w:rPr>
        <w:t>XVII</w:t>
      </w:r>
      <w:r w:rsidRPr="007B1F28">
        <w:t xml:space="preserve"> веке многие Нелединские были воеводами в разных русских городах. Города это не самые крупные, но хорошо известные и всегда руководящие значительными землями.</w:t>
      </w:r>
    </w:p>
    <w:p w:rsidR="007B1F28" w:rsidRPr="007B1F28" w:rsidRDefault="007B1F28" w:rsidP="00D570F1">
      <w:pPr>
        <w:ind w:firstLine="426"/>
        <w:jc w:val="both"/>
      </w:pPr>
      <w:r w:rsidRPr="007B1F28">
        <w:t>Все Нелединские сражались за Русь, и этот род понес большие потери в войнах с врагами Отечества. Так Матвей Юрьевич в 1610 году погиб от рук поляков в Бежецке. Двое Нелединских погибли в 1655 году в боях большого польского похода. Ещё двое погибли в 1659 году при несчастном для русских сражении с татарами под Конотопом.</w:t>
      </w:r>
    </w:p>
    <w:p w:rsidR="007B1F28" w:rsidRPr="007B1F28" w:rsidRDefault="007B1F28" w:rsidP="00D570F1">
      <w:pPr>
        <w:ind w:firstLine="426"/>
        <w:jc w:val="both"/>
      </w:pPr>
      <w:r w:rsidRPr="007B1F28">
        <w:t>Главным служебным достижением этого рода в средневековье было присвоение Борису Ивановичу статуса патриаршего боярина. В таком достойном звании он пребывал с 1652 года.</w:t>
      </w:r>
    </w:p>
    <w:p w:rsidR="007B1F28" w:rsidRPr="007B1F28" w:rsidRDefault="007B1F28" w:rsidP="00D570F1">
      <w:pPr>
        <w:ind w:firstLine="426"/>
        <w:jc w:val="both"/>
      </w:pPr>
      <w:r w:rsidRPr="007B1F28">
        <w:t xml:space="preserve">К концу </w:t>
      </w:r>
      <w:r w:rsidRPr="007B1F28">
        <w:rPr>
          <w:lang w:val="en-US"/>
        </w:rPr>
        <w:t>XVII</w:t>
      </w:r>
      <w:r w:rsidRPr="007B1F28">
        <w:t xml:space="preserve"> века Нелединские озаботились статусностью своей фамилии и пожелали сохранить в ней свои древние польские начала. И с 1699 года они получили позволение именоваться Нелединскими-Мелецкими.</w:t>
      </w:r>
    </w:p>
    <w:p w:rsidR="007B1F28" w:rsidRPr="007B1F28" w:rsidRDefault="007B1F28" w:rsidP="00D570F1">
      <w:pPr>
        <w:ind w:firstLine="426"/>
        <w:jc w:val="both"/>
      </w:pPr>
      <w:r w:rsidRPr="007B1F28">
        <w:t>Их род в начале XVII века вошёл в число весьма зна</w:t>
      </w:r>
      <w:r w:rsidRPr="007B1F28">
        <w:softHyphen/>
        <w:t xml:space="preserve">тных и </w:t>
      </w:r>
      <w:r w:rsidRPr="007B1F28">
        <w:lastRenderedPageBreak/>
        <w:t>древних родов русской аристократии</w:t>
      </w:r>
      <w:r w:rsidR="000046DE">
        <w:t>,</w:t>
      </w:r>
      <w:r w:rsidRPr="007B1F28">
        <w:t xml:space="preserve"> и Степан Пет</w:t>
      </w:r>
      <w:r w:rsidRPr="007B1F28">
        <w:softHyphen/>
        <w:t>рович Нелединский- Мелецкий оказался последним по времени пожалования (1725 год) русским боярином.</w:t>
      </w:r>
    </w:p>
    <w:p w:rsidR="007B1F28" w:rsidRPr="007B1F28" w:rsidRDefault="007B1F28" w:rsidP="00D570F1">
      <w:pPr>
        <w:ind w:firstLine="426"/>
        <w:jc w:val="both"/>
      </w:pPr>
      <w:r w:rsidRPr="007B1F28">
        <w:t>Его сын Юрий Степанович с 1726 года был сенатором. Весьма высокое положение занимал</w:t>
      </w:r>
      <w:r w:rsidR="00164C5D">
        <w:t xml:space="preserve"> </w:t>
      </w:r>
      <w:r w:rsidRPr="007B1F28">
        <w:t>и Юри</w:t>
      </w:r>
      <w:r w:rsidR="00164C5D">
        <w:t>й</w:t>
      </w:r>
      <w:r w:rsidRPr="007B1F28">
        <w:t xml:space="preserve"> Александрович (1751-1828). Он тоже был сенатором, имел</w:t>
      </w:r>
      <w:r w:rsidR="00164C5D">
        <w:t xml:space="preserve"> чин</w:t>
      </w:r>
      <w:r w:rsidRPr="007B1F28">
        <w:t xml:space="preserve"> тайного советника и даже являлся статс-секретарем императора Павла </w:t>
      </w:r>
      <w:r w:rsidRPr="007B1F28">
        <w:rPr>
          <w:lang w:val="en-US"/>
        </w:rPr>
        <w:t>I</w:t>
      </w:r>
      <w:r w:rsidRPr="007B1F28">
        <w:t>. Он исполнял немало почётных поручений и нес ряд почётных должностей, в частности был почётным опекуном Воспитательного дома.</w:t>
      </w:r>
    </w:p>
    <w:p w:rsidR="007B1F28" w:rsidRPr="007B1F28" w:rsidRDefault="007B1F28" w:rsidP="00D570F1">
      <w:pPr>
        <w:ind w:firstLine="426"/>
        <w:jc w:val="both"/>
      </w:pPr>
      <w:r w:rsidRPr="007B1F28">
        <w:t>Но Юрий Александрович был не менее известен и своими литературными занятиями, как поэт он имел немалые успехи, его стихи и песни пережили его собственный век.</w:t>
      </w:r>
    </w:p>
    <w:p w:rsidR="007B1F28" w:rsidRPr="007B1F28" w:rsidRDefault="007B1F28" w:rsidP="00D570F1">
      <w:pPr>
        <w:ind w:firstLine="426"/>
        <w:jc w:val="both"/>
      </w:pPr>
      <w:r w:rsidRPr="007B1F28">
        <w:t>Его с</w:t>
      </w:r>
      <w:r w:rsidR="00164C5D">
        <w:t>ын Гаврила Юрьевич потомков не и</w:t>
      </w:r>
      <w:r w:rsidRPr="007B1F28">
        <w:t>мел и с его смертью в 1871 году древний род Нелединских- Мелецких пресекся, а чтобы славная фамилия совсем не забылась, права на неё перешли их родственникам, в род князей Оболенских.</w:t>
      </w:r>
    </w:p>
    <w:p w:rsidR="007B1F28" w:rsidRPr="007B1F28" w:rsidRDefault="007B1F28" w:rsidP="00D570F1">
      <w:pPr>
        <w:ind w:firstLine="426"/>
        <w:jc w:val="both"/>
      </w:pPr>
      <w:r w:rsidRPr="007B1F28">
        <w:t>Вот так кратко мы вспомнили об этом мышкинском дворянском роде и находим уместным особо остановиться на делах и творчестве Юрия Александровича Нелединского-Мелецкого, поместив в нашем журнале отдельную статью о нём, в своё время опубликованную в «Литературной энциклопедии».</w:t>
      </w:r>
    </w:p>
    <w:p w:rsidR="007B1F28" w:rsidRPr="007B1F28" w:rsidRDefault="00D570F1" w:rsidP="00D570F1">
      <w:pPr>
        <w:ind w:firstLine="426"/>
      </w:pPr>
      <w:r>
        <w:rPr>
          <w:noProof/>
        </w:rPr>
        <w:drawing>
          <wp:anchor distT="0" distB="0" distL="114300" distR="114300" simplePos="0" relativeHeight="251669504" behindDoc="0" locked="0" layoutInCell="1" allowOverlap="1" wp14:anchorId="7551D8F2" wp14:editId="5FFCA017">
            <wp:simplePos x="0" y="0"/>
            <wp:positionH relativeFrom="column">
              <wp:posOffset>613134</wp:posOffset>
            </wp:positionH>
            <wp:positionV relativeFrom="paragraph">
              <wp:posOffset>78243</wp:posOffset>
            </wp:positionV>
            <wp:extent cx="1848485" cy="278130"/>
            <wp:effectExtent l="0" t="0" r="0" b="7620"/>
            <wp:wrapSquare wrapText="bothSides"/>
            <wp:docPr id="14" name="Рисунок 1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1848485" cy="278130"/>
                    </a:xfrm>
                    <a:prstGeom prst="rect">
                      <a:avLst/>
                    </a:prstGeom>
                    <a:noFill/>
                    <a:ln>
                      <a:noFill/>
                    </a:ln>
                    <a:extLst>
                      <a:ext uri="{53640926-AAD7-44D8-BBD7-CCE9431645EC}">
                        <a14:shadowObscured xmlns:a14="http://schemas.microsoft.com/office/drawing/2010/main"/>
                      </a:ext>
                    </a:extLst>
                  </pic:spPr>
                </pic:pic>
              </a:graphicData>
            </a:graphic>
          </wp:anchor>
        </w:drawing>
      </w:r>
      <w:r w:rsidR="007B1F28" w:rsidRPr="007B1F28">
        <w:t xml:space="preserve"> </w:t>
      </w:r>
    </w:p>
    <w:p w:rsidR="007B1F28" w:rsidRPr="007B1F28" w:rsidRDefault="007B1F28" w:rsidP="00D570F1">
      <w:pPr>
        <w:ind w:firstLine="426"/>
        <w:rPr>
          <w:rFonts w:ascii="Times New Roman" w:hAnsi="Times New Roman" w:cs="Times New Roman"/>
          <w:sz w:val="0"/>
          <w:szCs w:val="0"/>
        </w:rPr>
      </w:pPr>
    </w:p>
    <w:p w:rsidR="007B1F28" w:rsidRPr="006C1994" w:rsidRDefault="007B1F28" w:rsidP="00D570F1">
      <w:pPr>
        <w:ind w:firstLine="426"/>
        <w:jc w:val="center"/>
        <w:rPr>
          <w:rFonts w:ascii="Book Antiqua" w:hAnsi="Book Antiqua" w:cs="Times New Roman"/>
          <w:sz w:val="28"/>
          <w:szCs w:val="28"/>
        </w:rPr>
      </w:pPr>
      <w:r w:rsidRPr="00D570F1">
        <w:rPr>
          <w:rFonts w:ascii="Izhitsa" w:hAnsi="Izhitsa" w:cs="Times New Roman"/>
          <w:bCs/>
          <w:sz w:val="28"/>
          <w:szCs w:val="28"/>
        </w:rPr>
        <w:t xml:space="preserve">Нелединский-Мелецкий Юрий </w:t>
      </w:r>
      <w:r w:rsidRPr="006C1994">
        <w:rPr>
          <w:rFonts w:ascii="Book Antiqua" w:hAnsi="Book Antiqua" w:cs="Times New Roman"/>
          <w:bCs/>
          <w:sz w:val="28"/>
          <w:szCs w:val="28"/>
        </w:rPr>
        <w:t>Александрович</w:t>
      </w:r>
    </w:p>
    <w:p w:rsidR="00164C5D" w:rsidRPr="006C1994" w:rsidRDefault="00164C5D" w:rsidP="00D570F1">
      <w:pPr>
        <w:ind w:firstLine="426"/>
        <w:jc w:val="both"/>
        <w:rPr>
          <w:rFonts w:ascii="Book Antiqua" w:hAnsi="Book Antiqua" w:cs="Times New Roman"/>
        </w:rPr>
      </w:pP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Происходил из знатного дворянского рода. Его мать, Татьяна Александровна, урожденная княжна Куракина, умерла, когда ребенку было два года. Отец, Александр Юрьевич, в 1754 году уехал за границу и до 1767 жил, в основном, в Париже. Сына он предоставил воспитывать бабке, Анне Ивановне Нелединской-Мелецкой, которая растила внука до 12 лет. </w:t>
      </w:r>
      <w:r w:rsidRPr="006C1994">
        <w:rPr>
          <w:rFonts w:ascii="Book Antiqua" w:hAnsi="Book Antiqua" w:cs="Times New Roman"/>
        </w:rPr>
        <w:lastRenderedPageBreak/>
        <w:t>В ее богатом хлебосольном московском доме царила благочестивая простота нравов, к ребенку, по обычаю того времени, был взят в наставники иностранец Де Пексон. По смерти Анны Ивановны, на 13-м году он был перевезён в Петербург в семейство другой бабки княгини Александры Ивановны Куракиной.</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 Живя в доме своей московской бабки, Нелединский-Мелецкий находился под влиянием и воздействием бытового </w:t>
      </w:r>
      <w:r w:rsidR="00862004" w:rsidRPr="006C1994">
        <w:rPr>
          <w:rFonts w:ascii="Book Antiqua" w:hAnsi="Book Antiqua" w:cs="Times New Roman"/>
        </w:rPr>
        <w:t>у</w:t>
      </w:r>
      <w:r w:rsidRPr="006C1994">
        <w:rPr>
          <w:rFonts w:ascii="Book Antiqua" w:hAnsi="Book Antiqua" w:cs="Times New Roman"/>
        </w:rPr>
        <w:t>клада и нравов древней столицы; в Петербурге же для него наступило время влияний в европейском духе. Семейство кн. Куракиных вследствие долгой службы в заграничных посольствах отличалось лоском европейского просвещения. Здесь, кроме Юрия, воспитывались ещё несколько мальчиков кн. Куракиных и кн. Лобановых-Ростовских. Княгиня А. И. Куракина пользовалась большим почётом в высшем петербургском обществе, так как брат её, граф Никита Иванович Панин, был воспитателем великого князя Павла Петровича. Благодаря последнему обстоятельству, молодой Нелединский имел случай бывать в обществе будущего Императора.</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начале 1769 года Нелединский-Мелецкий, вместе с Куракиными, отправился за границу и поступил в Страсбургский университет, где пробыл недолго. По возвращении в Россию он поступил на действительную военную службу, на которую, по обычаю того времени, был записан ещё 6-летним ребенком. По собственному желанию он был переведён в действующую армию и принял участие в 1-й турецкой войне.</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В мае 1770 года он был отправлен во 2-ю действующую армию, осаждавшую Бендеры; в чине сержанта был ординарцем у главнокомандующего, графа П. И. Панина. Посланный курьером в Петербург с донесением о занятии неприятельского укрепления, вернулся оттуда поручиком. В 1771 году переведен в Егерский корпус. Под предводительством князя В. </w:t>
      </w:r>
      <w:r w:rsidRPr="006C1994">
        <w:rPr>
          <w:rFonts w:ascii="Book Antiqua" w:hAnsi="Book Antiqua" w:cs="Times New Roman"/>
        </w:rPr>
        <w:lastRenderedPageBreak/>
        <w:t>М. Долгорукова армия участвовала в покорении Крыма; он находился при штурме Перекопской линии и при занятии города Кафы, за что был пожалован капитаном.</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Память двух генералов - графа Панина и князя Долгорукова, - под начальством которых Нелединский-Мелецкий служил, он почтил в одном из своих первых напечатанных стихотворений.</w:t>
      </w:r>
    </w:p>
    <w:p w:rsidR="007B1F28" w:rsidRPr="006C1994" w:rsidRDefault="007B1F28" w:rsidP="00D570F1">
      <w:pPr>
        <w:tabs>
          <w:tab w:val="left" w:leader="dot" w:pos="503"/>
        </w:tabs>
        <w:ind w:firstLine="426"/>
        <w:jc w:val="both"/>
        <w:rPr>
          <w:rFonts w:ascii="Book Antiqua" w:hAnsi="Book Antiqua" w:cs="Times New Roman"/>
        </w:rPr>
      </w:pPr>
      <w:r w:rsidRPr="006C1994">
        <w:rPr>
          <w:rFonts w:ascii="Book Antiqua" w:hAnsi="Book Antiqua" w:cs="Times New Roman"/>
        </w:rPr>
        <w:tab/>
        <w:t>По окончании Крымской кампании Егерский полк был распущен, и Нелединский-Мелецкий в 1972 году переведён во 2-й гренадерский полк, который был подвинут к Петербургу, стоял под Красным Селом. Когда в апреле 1773 года возобновились военные действия с Турцией, он по личной просьбе был переведён в первую армию, в передовой корпус генерала М. Ф. Каменского, участвовал в схватке под Базарчуком, под Козличами. Посланный курьером с известием о победе к фельдмаршалу, он был пожалован в секунд-майоры. Затем он участвовал в деле под Шумлой, а в конце войны, находясь в свите князя Н. В. Репнина, везшего к Императрице пункты мирного договора, прибыл в Петербург, где получил чин премьер-майора. Участвовал в московском праздновании мира в 1775 г. и сочинил «Строфы на мир с турками 1774 года». Затем как кавалер посольства в 1775-1776 г. он сопровождал кн. Репнина, назначенного послом в Константинополь, до места его назначения и по возвращении в Петербург был определён в Псковский пехотный полк; затем служил в Киевском пехотном полку, с которым ходил в Крым. В короткие промежутки отдыха от военной службы, Нелединский-Мелецкий, живя в Петербурге, отдавался светской жизни и стихотворству - писал романсы и песни, получившие скоро широкую известность.</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В 1783 году, стоя с полком на зимних квартирах в Нежине, был занят переводом трагедии Вольтера «Заира». Осенью этого же года был в Витебске с вновь </w:t>
      </w:r>
      <w:r w:rsidRPr="006C1994">
        <w:rPr>
          <w:rFonts w:ascii="Book Antiqua" w:hAnsi="Book Antiqua" w:cs="Times New Roman"/>
        </w:rPr>
        <w:lastRenderedPageBreak/>
        <w:t>сформированным батальоном, с которым затем находился в окрестностях Константинограда. В начале 1785 года он вышел в отставку в чине полковника и поселился в Москве. По семейному преданию, причиной отставки было возмущение недостойным поведением Потемкина, принимавшего смотр батальона Нелединского-Мелецкого, сидя на окне в одной рубашке. Важным событием душевной жизни поэта этого периода было неразделенное чувство к некой Плещеевой, ставшее источником его поэтического вдохновения. Плещеевой - «Темире» посвящено несколько любовных стихотворений и песен («Темире», «К Темире», «Полно льститься мне слезами...», «Милая вечор сидела...», «Мысль мучительна и слезна...»).</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воспоминаниях современников молодой Нелединский предстает человеком храбрым, умным и остроумным. Но поклонение Бахусу, склонность к карточной игре и другого рода беспутствам подчас заставляла их усомниться в его будущности. В зрелых летах он перешел к трезвенному образу жизни, зато сохранил приверженность к гастрономическим удовольствиям, о чем сам любил рассказывать анекдоты.</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Выйдя в отставку, Нелединский-Мелецкий поселился в Москве. Здесь он сблизился с М. М. Херасковым, И. И. Дмитриевым, Н. М. Карамзиным. Литературное окружение и досуг способствовали его поэтической деятельности. Еще в 1783 г. Н.-М. напечатал одно стихотворение в «Собеседнике»; в 1787 г. он принимал более активное участие в «Новых ежемесячных сочинениях», помещая там то перевод, то лирическое стихотворение, то эпиграмму, а затем почти исключительно печатался в московских изданиях Н. М. Карамзина и его последователей - «Московском журнале» (1791-1792), «Чтении для вкуса» (1792), «Аонидах» (1796). Первое из стихотворений московской поры - «Молитва» (1787), было задержано духовной цензурой, усмотревшей в </w:t>
      </w:r>
      <w:r w:rsidRPr="006C1994">
        <w:rPr>
          <w:rFonts w:ascii="Book Antiqua" w:hAnsi="Book Antiqua" w:cs="Times New Roman"/>
        </w:rPr>
        <w:lastRenderedPageBreak/>
        <w:t>нем отступления от православной ортодоксии. Религия для Нелединского-Мелецкого органично входила в нравственный и бытовой уклад жизни, однако, как и многие его современники, он испытывал воздействие деизма; в некоторых его стихах прослеживаются масонские влияния. Нелединский-Мелецкий входил в масонскую ложу «Равенства», с 30 июня 1776 г. исполнял обязанности первого надзирателя. Сохранились записи современника от 1776 г., изображающие Нелединского-Мелецкого в масонской среде беседующим по ночам о «материях, чрезвычайно рассуждением наполненных умным».</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 Московский период был особенно плодотворен в творчестве Нелединского-Мелецкого. В это время он пишет и публикует оригинальные стихи, а часто также переводы из Ж. Лафонтена, Ж.-Ф, Лагарпа, К- Ж. Дора, П. А. Д. Метастазио. По просьбе Дмитриева и при посредничестве Карамзина Нелединский-Мелецкий передает в издаваемый Дмитриевым «Карманный песенник» (1796) свои песни, принесшие ему необычайную популярность. Продолжая традицию сумароковской литературной песни, Н.-М. в (значительной степени видоизменяет самый жанр, придав ему черты сентиментального романса. В некоторых песнях он прямо ориентировался на фольклорные образцы; его песни «Выйду я на реченьку...», «Ох! тошно мне...» явились своего рода эталоном сентиментальной обработки фольклора и проникли в народную среду</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На песнях Нелединского-Мелецкого в дальнейшем преимущественно основывалась его литературная репутация. Как поэта-песенника его высоко ценили Г. Р. Державин («Рассуждение о лирической поэзии...») и К. Н. Батюшков («Речь о влиянии легкой поэзии на язык»), В мае 1786 года Нелединский-Мелецкий вступил в брак с только что выпущенной из Смольного института благородных девиц Ека</w:t>
      </w:r>
      <w:r w:rsidRPr="006C1994">
        <w:rPr>
          <w:rFonts w:ascii="Book Antiqua" w:hAnsi="Book Antiqua" w:cs="Times New Roman"/>
        </w:rPr>
        <w:lastRenderedPageBreak/>
        <w:t>териной Николаевной Хованской, породнившись с многочисленными потомками знаменитого боярского рода. В сентябре 1786 года он, «по известной его к сему способности», был назначен первым директором открывшегося в Москве Главного Народного училища, которому были подчинены все низшие казенные училища (числом до 17) и частные школы (числом до 18), как в Москве, так и в губернии. Он оставался на этом, посту до 1804.</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1796 году, по восшествии на престол императора Павла I, Нелединский, которого Государь знал с детства, оказался в числе лиц, приближенных к императору. Он был пожалован чином статского советника статс-секретарем у принятия прошений, подаваемых на высочайшее имя. В декабре этого же года по рекомендации Д. И. Хвостова Нелединский-Мелецкий был принят в члены Российской Академии. За приведение к присяге пленных Костюшко и Игнатия Потоцкого Нелединский-Мелецкий получил орден св. Анны 2-й степени, при коронации был награжден 800 душ крестьян, а в 1798 году - орденом св. Анны 1-й степени и в тот же день пожалован в чин действительного статского советника. Нелединский-Мелецкий безотлучно сопровождал Павла I в двух его поездках (в 1797 г. император посетил Смоленск, Оршу, Могилев, Минск, Вильно, Гродно, Ковно, Митаву, Ригу и Нарву, а в 1798 г. - Москву, Владимир, Нижний Новгород, Казань, Ярославль, Тихвин, Новую Ладогу). Павел I, желавший в начале своего царствования продемонстрировать разрыв со злоупотреблениями екатерининского правления, открыл широкий доступ адресованным ему жалобам и прошениям. Нелединский-Мелецкий, человек мягкий и сострадательный, получил возможность осторожно воздействовать на императора, склоняя его к решениям, благоприятным для просителей, и рискуя при этом собственным положением.</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Тогда же Нелединский-Мелецкий </w:t>
      </w:r>
      <w:r w:rsidRPr="006C1994">
        <w:rPr>
          <w:rFonts w:ascii="Book Antiqua" w:hAnsi="Book Antiqua" w:cs="Times New Roman"/>
        </w:rPr>
        <w:lastRenderedPageBreak/>
        <w:t>Сблизился с императрицей Марией Федоровной и Е. И. Нелидовой. Эти женщины, старавшиеся сдерживать вспышки гнева и дикие выходки императора, нашли в Нелединском-Мелецком верного союзника. Дружеским расположением императрицы он пользовался всю жизнь. Они состояли в переписке, Нелединский-Мелецкий входил в интимный круг близких Марии Федоровне лиц, она неоднократно возлагала на него важные и ответственные поручения. Время от времени по ее просьбе он писал стихи «на случай».</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июле 1798 Нелединский-Мелецкий впал в немилость. И. П. Кутайсов, интриговавший против партии Марии Федоровны и Нелидовой, ловкой клеветой настроил Павла I против Нелединского-Мелецкого. Он был уволен со службы, удален от двора, однако не выслан и переехал в Москву, где прожил два года в кругу друзей и литераторов. Приказом от 1 ноября 1800 года всем «выбывшим отставкою и выключкою из статской службы» велено было явиться в Петербург для личного представления императору. Н.-М., явившись тотчас же, хотя и не без опаски, был пожалован в тайные советники и назначен сенатором в Москву. В декабре 1800 г. Н.-М. приступил к новой должности. По воспоминаниям современников, Н.-М. и после смерти Павла I говорил о нем с теплым чувством.</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1801 году Нелединский-Мелецкий вместе с сенатором И. В. Лопухиным был послан Александром I для обозрения Слободской Украинской губернии; в основном, они занимались ревизией по делам духоборцев, притесняемых властями, и во многом способствовали улучшению их положения. С 1804 года Нелединский-Мелецкий зажил в Москве открытым домом. В числе знакомых его были театрал граф Л. К. Разумовский, управляющий московскими театрами князь Я. И. Лобанов-Ростовский, сенатор П. В. Мятлев (отец поэта), библиофил граф Д. П. Бу</w:t>
      </w:r>
      <w:r w:rsidRPr="006C1994">
        <w:rPr>
          <w:rFonts w:ascii="Book Antiqua" w:hAnsi="Book Antiqua" w:cs="Times New Roman"/>
        </w:rPr>
        <w:lastRenderedPageBreak/>
        <w:t>турлин и другие. Нелединский-Мелецкий был в дружбе с А. И. Вяземским и одним из первых одобрил поэтические опыты его сына, будущего известного поэта, оставившего о нем ценные воспоминания. Человек открытый, живой и общительный, Нелединский-Мелецкий привлекал к себе литературную молодежь; его связи с кругом Карамзина обеспечили ему симпатии членов Дружеского литературного общества (молодого А. Ф. Мерзлякова, Жуковского) и будущих членов «Арзамаса»; К. Н. Батюшков видит в нем «Анакреона нашего времени», дышащего «негой древних»; апологетические отзывы о нем дают П.А. Вяземский, А. Ф. Воейков и другие.</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Будучи почетным членом Беседы любителей русского слова, Нелединский-Мелецкий был связан с «Арзамасом» литературными и личными симпатиями, однако в собственном своем творчестве он остался на уровне «легкой поэзии» 1790-х годах. В полемиках «Арзамаса» он также не принял участия. За ним сохранилась репутация пылкого поэта, служившего культу женщины и любви. Она поддерживалась и стихами Нелединского-Мелецкого 1800-х году, например мадригальными стихами, посвященными Е. С. Обресковой, в которую он был пламенно влюблен. Но, по воспоминаниям П. А. Вяземского, «нередко (нечего греха таить) те же пламенные жрецы, пожалуй, может быть, тот же Нелединский &lt;...&gt; при чистом служении обожаемой Лауре, совращались иногда с целомудренного и светлого пути своего и спускались потаенно на битую и торную дорогу». И все это сочеталось в нем с преданностью семейному очагу, с заботами о детях и нервной, болезненной жене.</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Каждое лето Нелединский-Мелецкий посещал в Павловске императрицу Марию Федоровну; в 1805 или 1806 году написал «Строфы на Павловск», в 1810 - «В Павловской ферме» — стихи, которые «велено было написать на сиявшую тогда </w:t>
      </w:r>
      <w:r w:rsidRPr="006C1994">
        <w:rPr>
          <w:rFonts w:ascii="Book Antiqua" w:hAnsi="Book Antiqua" w:cs="Times New Roman"/>
        </w:rPr>
        <w:lastRenderedPageBreak/>
        <w:t>луну». В 1807 году императрица поручила ему заведование учебной частью в московских училищах Ордена св. Екатерины и в училище мещанских девиц. Через два года за труды на этом поприще он был награжден орденом св. Александра Невского. В 1809 году Нелединский-Мелецкий выдал старшую дочь за князя А. П. Оболенского и стал часто бывать при дворе великой княгини Екатерины Павловны в Твери, куда переехала молодая чета. В июле 1812 году Нелединский-Мелецкий по поручению Александра I поместил в «Московских ведомостях» статью о воззвании императора к московскому дворянству и купечеству. С приближением неприятеля Нелединский-Мелецкий отправил семью из Москвы, а сам оставался в столице почти до вступления французов, т. к. на нем лежала обязанность отправить в Казань воспитанниц институтов. Выполнив ее, он присоединился к семье и остаток года провел в Вологде и Ярославле. В Вологде он сблизился с П. А. Вяземским. Здоровье жены и другие семейные обстоятельства заставили его в начале 1813 года просить о продлении отпуска и о переводе в Петербург. В Москве, «опозоренной французами», ему жить не хотелось. Жена его скончалась в 1813 году в Ярославле.</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После переезда (1813 г.) Нелединский-Мелецкий жил то в Петербурге, куда его требовали дела (он был переведен в Петербургский департамент Сената и также служил по ведомству Марии Федоровны), то в Павловске, при дворе Марии Федоровны, где часто бывали И. А. Крылов, Н. И. Гнедич, В. В. Капнист, Жуковский, Карамзин. Нелединский-Мелецкий деятельно участвовал в победных торжествах 1813 и 1814 годов. Им был составлен текст «Прошения» Синода, Государственного совета и Сената к Александру I о принятии титула «Благословенный» и о позволении воздвигнуть ему памятник (1814 г.), а для празднества в Павловске сочинены стихи и хоры. Неледин</w:t>
      </w:r>
      <w:r w:rsidRPr="006C1994">
        <w:rPr>
          <w:rFonts w:ascii="Book Antiqua" w:hAnsi="Book Antiqua" w:cs="Times New Roman"/>
        </w:rPr>
        <w:lastRenderedPageBreak/>
        <w:t>ский-Мелецкий весьма ревностно выполнял свои обязанности сенатора (занимался рассмотрением судебных дел); в разное время по поручению императрицы в качестве почетного опекуна он также заведовал ссудной казной, карточной экспедицией и коммерческим училищем.</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iCs/>
        </w:rPr>
        <w:t>У Симпатичной чертой Нелединского-Мелецкого была скромность: так, когда в 1816 году в Санкт-Петербург приехал наследный принц Оранский (впоследствии король нидерландский) для бракосочетания с великой княжной Анной Павловной, и императрица Мария Федоровна поручила Нелединскому написать стихи для придворного торжества по этому случаю, то он передал это поручение Пушкину, бывшему еще лицеистом</w:t>
      </w:r>
      <w:r w:rsidRPr="006C1994">
        <w:rPr>
          <w:rFonts w:ascii="Book Antiqua" w:hAnsi="Book Antiqua" w:cs="Times New Roman"/>
          <w:i/>
          <w:iCs/>
        </w:rPr>
        <w:t>.</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С 1824 года он стал просить об отставке, на которую императрица согласилась лишь в 1826 году. Нелединский-Мелецкий поселился в Калуге, в семье любимой дочери, А. Ю. Оболенской (той самой калужской губернаторши, которую в качестве идеального примера упоминает Гоголь в «Выбранных местах из переписки с друзьями»). Бремя старческих болезней, одолевавших Нелединского-Мелецкого в последние годы жизни, не лишило его способности радоваться той атмосфере взаимной любви и заботы, в которой жила семья. К своей литературной деятельности он не относился как к занятию профессиональному. Большая часть его наследия - «легкая», эпикурейская или анакреонтическая лирика, стихотворные письма, мадригалы, альбомные мелочи, написанные на случай. Ему принадлежат и переводные стихотворения, в т. ч. басни из Лафонтена, - очень удачные образцы жанра, стилистически близкие к басням Дмитриева. Нередко он писал на заданные темы, сочиняя хоры и польские для придворных праздников и подчас тяготясь такими заданиями. К «серьезным», одическим жанрам, философскому рас</w:t>
      </w:r>
      <w:r w:rsidRPr="006C1994">
        <w:rPr>
          <w:rFonts w:ascii="Book Antiqua" w:hAnsi="Book Antiqua" w:cs="Times New Roman"/>
        </w:rPr>
        <w:lastRenderedPageBreak/>
        <w:t>суждению Нелединский-Мелецкий обращался лишь в редких случаях. Основной период его творческой активности завершился к 1800 году. Публиковал он далеко не все свои произведения; как и многие его современники, часто печатался анонимно, а об отдельном издании своих стихотворений не позаботился вовсе. В сознании последующих поколений Нелединский-Мелецкий остался преимущественно как автор песен и романсов, сыгравших значительную роль в истории развития этого жанра.</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Нелединский-Мелецкий умер 13 (25) февраля 1829 года. Похоронен в Лаврентьевском монастыре в Калуге, под одной плитой с дочерью.</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В стихотворениях Нелединского-Мелецкого много сентиментального, деланного; однако в песнях его, по выражению Белинского, «сквозь румяна сентиментальности проглядывает непритворное чувство и блестки таланта», что и было причиной выдающегося успеха его произведений у современников. Державин в «Рассуждении о лирической поэзии» ставил его первым в ряду «лучших песней сочинителей». По признанию К. Н. Батюшкова «вдохновенные страстью песни Нелединского - блестящие произведения дарования и остроумия, более или менее приближались к желанному совершенству и все - нет сомнения - принесли пользу языку стихотворному, образовали его, очистили, утвердили». Известно, что и Пушкин ставил Нелединского, как поэта, выше И. И. Дмитриева.</w:t>
      </w:r>
    </w:p>
    <w:p w:rsidR="007B1F28" w:rsidRPr="006C1994" w:rsidRDefault="007B1F28" w:rsidP="00D570F1">
      <w:pPr>
        <w:ind w:firstLine="426"/>
        <w:jc w:val="both"/>
        <w:rPr>
          <w:rFonts w:ascii="Book Antiqua" w:hAnsi="Book Antiqua" w:cs="Times New Roman"/>
        </w:rPr>
      </w:pPr>
      <w:r w:rsidRPr="006C1994">
        <w:rPr>
          <w:rFonts w:ascii="Book Antiqua" w:hAnsi="Book Antiqua" w:cs="Times New Roman"/>
        </w:rPr>
        <w:t xml:space="preserve">Литератором в собственном смысле слова Нелединский никогда не был, в молодости он был салонным дилетантом-стихотворцем, в зрелом возрасте он писал уже только стихи на случай - для «домашнего употребления». Но у этого дилетанта оказался несомненный поэтический дар, верно оцененный Карамзиным и Дмитриевым. Никогда не помышлявший об издании своих стихов отдельным сборником, Нелединский только после публикации в «Московском журнале» </w:t>
      </w:r>
      <w:r w:rsidRPr="006C1994">
        <w:rPr>
          <w:rFonts w:ascii="Book Antiqua" w:hAnsi="Book Antiqua" w:cs="Times New Roman"/>
        </w:rPr>
        <w:lastRenderedPageBreak/>
        <w:t>(1792) и «Карманном песеннике» (1796) Дмитриева занял скромное, но прочное место среди русских поэтов 1790—1820-х годов. Критика не часто его вспоминала. Но читатели и поэты не забывали. Некоторые его песни получили широкую известность («Выйду я на реченьку...» (подражание «народному стилю»), «Милая вечор сидела...» и другие). В настоящее время произведения Нелединского-Мелецкого могут иметь лишь литературно-исторический интерес.</w:t>
      </w:r>
    </w:p>
    <w:p w:rsidR="00B6697E" w:rsidRPr="006C1994" w:rsidRDefault="007B1F28" w:rsidP="00B6697E">
      <w:pPr>
        <w:ind w:firstLine="426"/>
        <w:jc w:val="both"/>
        <w:rPr>
          <w:rFonts w:ascii="Book Antiqua" w:hAnsi="Book Antiqua" w:cs="Times New Roman"/>
        </w:rPr>
      </w:pPr>
      <w:r w:rsidRPr="006C1994">
        <w:rPr>
          <w:rFonts w:ascii="Book Antiqua" w:hAnsi="Book Antiqua" w:cs="Times New Roman"/>
        </w:rPr>
        <w:t>«Нелединский-Мелецкий Юрий Александрович... царедворец и светский человек, в литературе являлся талантливым дилетантом. Он пользовался у современников славой русского Анакреона. В поэзии Нелединского-Мелецкого намечаются две струи: светско-салонная, французская, делающая его непосредственным продолжателем легкой поэзии Сумарокова (некоторые песни Нелединского-Мелецкого являются просто переделкой французских романсов - сюда же относятся его стихотворения «на случай» и дружеские послания), и «народная», которую образуют стилизации под крестьянскую песню (особенно популярна была из них «Выйду я на реченьку...»). Народными мотивами Н.-М. пользовался своеобразно, на его романсах лежит</w:t>
      </w:r>
      <w:r w:rsidR="00B6697E" w:rsidRPr="006C1994">
        <w:rPr>
          <w:rFonts w:ascii="Book Antiqua" w:hAnsi="Book Antiqua" w:cs="Times New Roman"/>
        </w:rPr>
        <w:t xml:space="preserve"> явственный отпечаток искусственности. Диапазон лирики Нелединского-Мелецкого крайне узок. Певец томной грусти и чувствительности, он интересен как типичный представитель легкой дворянской поэзии эпохи просвещенного абсолютизма».</w:t>
      </w:r>
    </w:p>
    <w:p w:rsidR="00B6697E" w:rsidRPr="006C1994" w:rsidRDefault="00C82D76" w:rsidP="00B6697E">
      <w:pPr>
        <w:ind w:firstLine="426"/>
        <w:jc w:val="both"/>
        <w:rPr>
          <w:rFonts w:ascii="Book Antiqua" w:hAnsi="Book Antiqua" w:cs="Times New Roman"/>
        </w:rPr>
      </w:pPr>
      <w:r w:rsidRPr="006C1994">
        <w:rPr>
          <w:rFonts w:ascii="Book Antiqua" w:hAnsi="Book Antiqua" w:cs="Times New Roman"/>
        </w:rPr>
        <w:t xml:space="preserve"> </w:t>
      </w:r>
    </w:p>
    <w:p w:rsidR="00B6697E" w:rsidRPr="006C1994" w:rsidRDefault="002A21D2" w:rsidP="00D570F1">
      <w:pPr>
        <w:ind w:firstLine="426"/>
        <w:jc w:val="both"/>
        <w:rPr>
          <w:rFonts w:ascii="Book Antiqua" w:hAnsi="Book Antiqua" w:cs="Times New Roman"/>
        </w:rPr>
      </w:pPr>
      <w:r w:rsidRPr="006C1994">
        <w:rPr>
          <w:rFonts w:ascii="Book Antiqua" w:hAnsi="Book Antiqua" w:cs="Times New Roman"/>
          <w:b/>
          <w:iCs/>
          <w:sz w:val="20"/>
          <w:szCs w:val="20"/>
        </w:rPr>
        <w:t>Б.-Г. Т. [Берхен-Глаголева Т.] Нелединский-Мелецкий // Литературная энциклопедия: В 11 т.-М, 1929-1937.Т.7</w:t>
      </w:r>
    </w:p>
    <w:p w:rsidR="00B6697E" w:rsidRPr="006C1994" w:rsidRDefault="00B6697E" w:rsidP="00D570F1">
      <w:pPr>
        <w:ind w:firstLine="426"/>
        <w:jc w:val="both"/>
        <w:rPr>
          <w:rFonts w:ascii="Book Antiqua" w:hAnsi="Book Antiqua" w:cs="Times New Roman"/>
        </w:rPr>
      </w:pPr>
    </w:p>
    <w:p w:rsidR="00B6697E" w:rsidRPr="006C1994" w:rsidRDefault="00B6697E" w:rsidP="00D570F1">
      <w:pPr>
        <w:ind w:firstLine="426"/>
        <w:jc w:val="both"/>
        <w:rPr>
          <w:rFonts w:ascii="Book Antiqua" w:hAnsi="Book Antiqua" w:cs="Times New Roman"/>
        </w:rPr>
      </w:pPr>
    </w:p>
    <w:p w:rsidR="00B6697E" w:rsidRPr="006C1994" w:rsidRDefault="006C1994" w:rsidP="00D570F1">
      <w:pPr>
        <w:ind w:firstLine="426"/>
        <w:jc w:val="both"/>
        <w:rPr>
          <w:rFonts w:ascii="Book Antiqua" w:hAnsi="Book Antiqua" w:cs="Times New Roman"/>
        </w:rPr>
      </w:pPr>
      <w:r>
        <w:rPr>
          <w:noProof/>
        </w:rPr>
        <w:drawing>
          <wp:anchor distT="0" distB="0" distL="114300" distR="114300" simplePos="0" relativeHeight="251709440" behindDoc="0" locked="0" layoutInCell="1" allowOverlap="1" wp14:anchorId="77E17E6F" wp14:editId="20BC6515">
            <wp:simplePos x="0" y="0"/>
            <wp:positionH relativeFrom="column">
              <wp:posOffset>785495</wp:posOffset>
            </wp:positionH>
            <wp:positionV relativeFrom="paragraph">
              <wp:posOffset>83820</wp:posOffset>
            </wp:positionV>
            <wp:extent cx="1848485" cy="581025"/>
            <wp:effectExtent l="0" t="0" r="0" b="9525"/>
            <wp:wrapSquare wrapText="bothSides"/>
            <wp:docPr id="15" name="Рисунок 15" descr="D:\Users\Мышгород\Desktop\виньетки\i.jpeg"/>
            <wp:cNvGraphicFramePr/>
            <a:graphic xmlns:a="http://schemas.openxmlformats.org/drawingml/2006/main">
              <a:graphicData uri="http://schemas.openxmlformats.org/drawingml/2006/picture">
                <pic:pic xmlns:pic="http://schemas.openxmlformats.org/drawingml/2006/picture">
                  <pic:nvPicPr>
                    <pic:cNvPr id="1" name="Рисунок 1" descr="D:\Users\Мышгород\Desktop\виньетки\i.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485" cy="581025"/>
                    </a:xfrm>
                    <a:prstGeom prst="rect">
                      <a:avLst/>
                    </a:prstGeom>
                    <a:noFill/>
                    <a:ln w="9525">
                      <a:noFill/>
                      <a:miter lim="800000"/>
                      <a:headEnd/>
                      <a:tailEnd/>
                    </a:ln>
                  </pic:spPr>
                </pic:pic>
              </a:graphicData>
            </a:graphic>
            <wp14:sizeRelH relativeFrom="margin">
              <wp14:pctWidth>0</wp14:pctWidth>
            </wp14:sizeRelH>
          </wp:anchor>
        </w:drawing>
      </w:r>
    </w:p>
    <w:p w:rsidR="00B6697E" w:rsidRPr="006C1994" w:rsidRDefault="00B6697E" w:rsidP="00D570F1">
      <w:pPr>
        <w:ind w:firstLine="426"/>
        <w:jc w:val="both"/>
        <w:rPr>
          <w:rFonts w:ascii="Book Antiqua" w:hAnsi="Book Antiqua" w:cs="Times New Roman"/>
        </w:rPr>
      </w:pPr>
    </w:p>
    <w:p w:rsidR="00B6697E" w:rsidRPr="006C1994" w:rsidRDefault="00B6697E" w:rsidP="00D570F1">
      <w:pPr>
        <w:ind w:firstLine="426"/>
        <w:jc w:val="both"/>
        <w:rPr>
          <w:rFonts w:ascii="Book Antiqua" w:hAnsi="Book Antiqua" w:cs="Times New Roman"/>
        </w:rPr>
      </w:pPr>
    </w:p>
    <w:p w:rsidR="00B6697E" w:rsidRPr="006C1994" w:rsidRDefault="00B6697E" w:rsidP="00D570F1">
      <w:pPr>
        <w:ind w:firstLine="426"/>
        <w:jc w:val="both"/>
        <w:rPr>
          <w:rFonts w:ascii="Book Antiqua" w:hAnsi="Book Antiqua" w:cs="Times New Roman"/>
        </w:rPr>
      </w:pPr>
    </w:p>
    <w:p w:rsidR="00B6697E" w:rsidRPr="006C1994" w:rsidRDefault="00B6697E" w:rsidP="00D570F1">
      <w:pPr>
        <w:ind w:firstLine="426"/>
        <w:jc w:val="both"/>
        <w:rPr>
          <w:rFonts w:ascii="Book Antiqua" w:hAnsi="Book Antiqua" w:cs="Times New Roman"/>
        </w:rPr>
      </w:pPr>
    </w:p>
    <w:p w:rsidR="002C4A60" w:rsidRPr="00B6697E" w:rsidRDefault="002C4A60" w:rsidP="00B6697E">
      <w:pPr>
        <w:ind w:firstLine="426"/>
        <w:jc w:val="right"/>
        <w:rPr>
          <w:rFonts w:ascii="Times New Roman" w:hAnsi="Times New Roman" w:cs="Times New Roman"/>
          <w:b/>
          <w:sz w:val="20"/>
          <w:szCs w:val="20"/>
        </w:rPr>
        <w:sectPr w:rsidR="002C4A60" w:rsidRPr="00B6697E" w:rsidSect="0004761F">
          <w:type w:val="continuous"/>
          <w:pgSz w:w="11906" w:h="16838"/>
          <w:pgMar w:top="851" w:right="851" w:bottom="851" w:left="1134" w:header="510" w:footer="510" w:gutter="0"/>
          <w:pgNumType w:fmt="numberInDash"/>
          <w:cols w:num="2" w:space="567"/>
        </w:sectPr>
      </w:pPr>
    </w:p>
    <w:p w:rsidR="007B1F28" w:rsidRPr="002C4A60" w:rsidRDefault="002C4A60" w:rsidP="002C4A60">
      <w:pPr>
        <w:jc w:val="center"/>
        <w:rPr>
          <w:rFonts w:asciiTheme="minorHAnsi" w:hAnsiTheme="minorHAnsi"/>
          <w:b/>
          <w:iCs/>
          <w:sz w:val="40"/>
          <w:szCs w:val="40"/>
          <w:u w:val="single"/>
        </w:rPr>
      </w:pPr>
      <w:r>
        <w:rPr>
          <w:rFonts w:asciiTheme="minorHAnsi" w:hAnsiTheme="minorHAnsi"/>
          <w:b/>
          <w:iCs/>
          <w:sz w:val="40"/>
          <w:szCs w:val="40"/>
          <w:u w:val="single"/>
          <w:lang w:val="en-US"/>
        </w:rPr>
        <w:lastRenderedPageBreak/>
        <w:t>III</w:t>
      </w:r>
      <w:r w:rsidR="007B1F28" w:rsidRPr="002C4A60">
        <w:rPr>
          <w:rFonts w:asciiTheme="minorHAnsi" w:hAnsiTheme="minorHAnsi"/>
          <w:b/>
          <w:iCs/>
          <w:sz w:val="40"/>
          <w:szCs w:val="40"/>
          <w:u w:val="single"/>
        </w:rPr>
        <w:t>. ПАМЯТЬ ВЕЛИКОЙ ВОЙНЫ</w:t>
      </w:r>
    </w:p>
    <w:p w:rsidR="002C4A60" w:rsidRDefault="002C4A60" w:rsidP="007B1F28">
      <w:pPr>
        <w:rPr>
          <w:i/>
          <w:iCs/>
        </w:rPr>
      </w:pPr>
    </w:p>
    <w:p w:rsidR="00AC35C2" w:rsidRDefault="00AC35C2" w:rsidP="007B1F28">
      <w:pPr>
        <w:rPr>
          <w:i/>
          <w:iCs/>
        </w:rPr>
        <w:sectPr w:rsidR="00AC35C2" w:rsidSect="0004761F">
          <w:type w:val="continuous"/>
          <w:pgSz w:w="11906" w:h="16838"/>
          <w:pgMar w:top="851" w:right="851" w:bottom="851" w:left="1134" w:header="510" w:footer="510" w:gutter="0"/>
          <w:pgNumType w:fmt="numberInDash"/>
          <w:cols w:space="567"/>
        </w:sectPr>
      </w:pPr>
    </w:p>
    <w:p w:rsidR="002C4A60" w:rsidRPr="00AC35C2" w:rsidRDefault="002C4A60" w:rsidP="007B1F28">
      <w:pPr>
        <w:rPr>
          <w:rFonts w:ascii="Georgia" w:hAnsi="Georgia"/>
          <w:i/>
          <w:iCs/>
        </w:rPr>
        <w:sectPr w:rsidR="002C4A60" w:rsidRPr="00AC35C2" w:rsidSect="0004761F">
          <w:type w:val="continuous"/>
          <w:pgSz w:w="11906" w:h="16838"/>
          <w:pgMar w:top="851" w:right="851" w:bottom="851" w:left="1134" w:header="510" w:footer="510" w:gutter="0"/>
          <w:pgNumType w:fmt="numberInDash"/>
          <w:cols w:space="567"/>
        </w:sectPr>
      </w:pPr>
    </w:p>
    <w:p w:rsidR="007B1F28" w:rsidRPr="00AC35C2" w:rsidRDefault="007B1F28" w:rsidP="002C4A60">
      <w:pPr>
        <w:ind w:firstLine="426"/>
        <w:jc w:val="both"/>
        <w:rPr>
          <w:rFonts w:ascii="Georgia" w:hAnsi="Georgia"/>
          <w:i/>
        </w:rPr>
      </w:pPr>
      <w:r w:rsidRPr="00AC35C2">
        <w:rPr>
          <w:rFonts w:ascii="Georgia" w:hAnsi="Georgia"/>
          <w:i/>
          <w:iCs/>
        </w:rPr>
        <w:lastRenderedPageBreak/>
        <w:t xml:space="preserve">Время всевластно, оно все дальше от нас уносит </w:t>
      </w:r>
      <w:r w:rsidRPr="00AC35C2">
        <w:rPr>
          <w:rFonts w:ascii="Georgia" w:hAnsi="Georgia"/>
          <w:i/>
        </w:rPr>
        <w:t>дни Великой Отечественной войны, ее события, облик ее людей, сражавшихся на фронте и труд</w:t>
      </w:r>
      <w:r w:rsidR="00862004">
        <w:rPr>
          <w:rFonts w:ascii="Georgia" w:hAnsi="Georgia"/>
          <w:i/>
        </w:rPr>
        <w:t>ившихся</w:t>
      </w:r>
      <w:r w:rsidRPr="00AC35C2">
        <w:rPr>
          <w:rFonts w:ascii="Georgia" w:hAnsi="Georgia"/>
          <w:i/>
        </w:rPr>
        <w:t xml:space="preserve"> в тылу. Уходят в прошлое и великие и малые дела этой небывалой исторической эпохи. И чтобы па</w:t>
      </w:r>
      <w:r w:rsidRPr="00AC35C2">
        <w:rPr>
          <w:rFonts w:ascii="Georgia" w:hAnsi="Georgia"/>
          <w:i/>
        </w:rPr>
        <w:softHyphen/>
        <w:t xml:space="preserve">мять о них не выцвела и не исчезла, в каждом районе, в каждом городе России издано немало книг, стремящихся запечатлеть образы возможно большего числа людей, пришедших из тех лет. </w:t>
      </w:r>
    </w:p>
    <w:p w:rsidR="007B1F28" w:rsidRPr="00AC35C2" w:rsidRDefault="007B1F28" w:rsidP="002C4A60">
      <w:pPr>
        <w:ind w:firstLine="426"/>
        <w:jc w:val="both"/>
        <w:rPr>
          <w:rFonts w:ascii="Georgia" w:hAnsi="Georgia"/>
          <w:i/>
        </w:rPr>
      </w:pPr>
      <w:r w:rsidRPr="00AC35C2">
        <w:rPr>
          <w:rFonts w:ascii="Georgia" w:hAnsi="Georgia"/>
          <w:i/>
        </w:rPr>
        <w:t xml:space="preserve"> Эти книги очень разные и по характеру подачи материалов и по их подбору. Среди них встречаются и такие, что посвящены какой-либо одной социальной или возрастной группе россиян. Наши соседи – угличане на этих путях сделали очень много, охватывая </w:t>
      </w:r>
      <w:r w:rsidR="00862004" w:rsidRPr="00AC35C2">
        <w:rPr>
          <w:rFonts w:ascii="Georgia" w:hAnsi="Georgia"/>
          <w:i/>
        </w:rPr>
        <w:t>своим</w:t>
      </w:r>
      <w:r w:rsidR="00862004">
        <w:rPr>
          <w:rFonts w:ascii="Georgia" w:hAnsi="Georgia"/>
          <w:i/>
        </w:rPr>
        <w:t xml:space="preserve">и </w:t>
      </w:r>
      <w:r w:rsidR="00862004" w:rsidRPr="00AC35C2">
        <w:rPr>
          <w:rFonts w:ascii="Georgia" w:hAnsi="Georgia"/>
          <w:i/>
        </w:rPr>
        <w:t>изданиями</w:t>
      </w:r>
      <w:r w:rsidRPr="00AC35C2">
        <w:rPr>
          <w:rFonts w:ascii="Georgia" w:hAnsi="Georgia"/>
          <w:i/>
        </w:rPr>
        <w:t xml:space="preserve"> широчайш</w:t>
      </w:r>
      <w:r w:rsidR="000046DE">
        <w:rPr>
          <w:rFonts w:ascii="Georgia" w:hAnsi="Georgia"/>
          <w:i/>
        </w:rPr>
        <w:t>и</w:t>
      </w:r>
      <w:r w:rsidRPr="00AC35C2">
        <w:rPr>
          <w:rFonts w:ascii="Georgia" w:hAnsi="Georgia"/>
          <w:i/>
        </w:rPr>
        <w:t>й круг участников былых событий. И все их изд</w:t>
      </w:r>
      <w:r w:rsidR="00862004">
        <w:rPr>
          <w:rFonts w:ascii="Georgia" w:hAnsi="Georgia"/>
          <w:i/>
        </w:rPr>
        <w:t>ания</w:t>
      </w:r>
      <w:r w:rsidR="000046DE">
        <w:rPr>
          <w:rFonts w:ascii="Georgia" w:hAnsi="Georgia"/>
          <w:i/>
        </w:rPr>
        <w:t xml:space="preserve"> отличали</w:t>
      </w:r>
      <w:r w:rsidRPr="00AC35C2">
        <w:rPr>
          <w:rFonts w:ascii="Georgia" w:hAnsi="Georgia"/>
          <w:i/>
        </w:rPr>
        <w:t xml:space="preserve">сь серьезностью, содержательностью и трогательностью рассказов о судьбах людских. </w:t>
      </w:r>
    </w:p>
    <w:p w:rsidR="007B1F28" w:rsidRPr="00AC35C2" w:rsidRDefault="007B1F28" w:rsidP="002C4A60">
      <w:pPr>
        <w:ind w:firstLine="426"/>
        <w:jc w:val="both"/>
        <w:rPr>
          <w:rFonts w:ascii="Georgia" w:hAnsi="Georgia"/>
          <w:i/>
        </w:rPr>
      </w:pPr>
      <w:r w:rsidRPr="00AC35C2">
        <w:rPr>
          <w:rFonts w:ascii="Georgia" w:hAnsi="Georgia"/>
          <w:i/>
        </w:rPr>
        <w:t xml:space="preserve"> В 2013 году у них вышла ещё одна такая книга. Они посвятили ее детям войны. Называется она «Было детство и была война». Книга сложилась достойная, а для нас интересна</w:t>
      </w:r>
      <w:r w:rsidR="00862004">
        <w:rPr>
          <w:rFonts w:ascii="Georgia" w:hAnsi="Georgia"/>
          <w:i/>
        </w:rPr>
        <w:t>я</w:t>
      </w:r>
      <w:r w:rsidRPr="00AC35C2">
        <w:rPr>
          <w:rFonts w:ascii="Georgia" w:hAnsi="Georgia"/>
          <w:i/>
        </w:rPr>
        <w:t xml:space="preserve"> еще и тем, что небольшая группа людей</w:t>
      </w:r>
      <w:r w:rsidR="00862004">
        <w:rPr>
          <w:rFonts w:ascii="Georgia" w:hAnsi="Georgia"/>
          <w:i/>
        </w:rPr>
        <w:t>,</w:t>
      </w:r>
      <w:r w:rsidRPr="00AC35C2">
        <w:rPr>
          <w:rFonts w:ascii="Georgia" w:hAnsi="Georgia"/>
          <w:i/>
        </w:rPr>
        <w:t xml:space="preserve"> представленных в ней, своими судьбами прикосновенна к нашему городу и нашему району. </w:t>
      </w:r>
      <w:r w:rsidR="00862004" w:rsidRPr="00AC35C2">
        <w:rPr>
          <w:rFonts w:ascii="Georgia" w:hAnsi="Georgia"/>
          <w:i/>
        </w:rPr>
        <w:t>Очевидно</w:t>
      </w:r>
      <w:r w:rsidR="00862004">
        <w:rPr>
          <w:rFonts w:ascii="Georgia" w:hAnsi="Georgia"/>
          <w:i/>
        </w:rPr>
        <w:t xml:space="preserve">, </w:t>
      </w:r>
      <w:r w:rsidR="00862004" w:rsidRPr="00AC35C2">
        <w:rPr>
          <w:rFonts w:ascii="Georgia" w:hAnsi="Georgia"/>
          <w:i/>
        </w:rPr>
        <w:t>рассказы</w:t>
      </w:r>
      <w:r w:rsidRPr="00AC35C2">
        <w:rPr>
          <w:rFonts w:ascii="Georgia" w:hAnsi="Georgia"/>
          <w:i/>
        </w:rPr>
        <w:t xml:space="preserve"> о них нашим читателям будут интересны.</w:t>
      </w:r>
    </w:p>
    <w:p w:rsidR="00AC35C2" w:rsidRDefault="00AC35C2" w:rsidP="002C4A60">
      <w:pPr>
        <w:ind w:firstLine="426"/>
        <w:jc w:val="both"/>
        <w:rPr>
          <w:rFonts w:ascii="Georgia" w:hAnsi="Georgia"/>
          <w:i/>
          <w:noProof/>
        </w:rPr>
      </w:pPr>
      <w:r>
        <w:rPr>
          <w:noProof/>
        </w:rPr>
        <w:drawing>
          <wp:anchor distT="0" distB="0" distL="114300" distR="114300" simplePos="0" relativeHeight="251699200" behindDoc="0" locked="0" layoutInCell="1" allowOverlap="1" wp14:anchorId="340BDF81" wp14:editId="468A20C5">
            <wp:simplePos x="0" y="0"/>
            <wp:positionH relativeFrom="column">
              <wp:posOffset>2009422</wp:posOffset>
            </wp:positionH>
            <wp:positionV relativeFrom="paragraph">
              <wp:posOffset>169545</wp:posOffset>
            </wp:positionV>
            <wp:extent cx="2276475" cy="390525"/>
            <wp:effectExtent l="0" t="0" r="9525" b="9525"/>
            <wp:wrapSquare wrapText="bothSides"/>
            <wp:docPr id="69" name="Рисунок 6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anchor>
        </w:drawing>
      </w:r>
    </w:p>
    <w:p w:rsidR="0011193E" w:rsidRPr="00AC35C2" w:rsidRDefault="0011193E" w:rsidP="002C4A60">
      <w:pPr>
        <w:ind w:firstLine="426"/>
        <w:jc w:val="both"/>
        <w:rPr>
          <w:rFonts w:ascii="Georgia" w:hAnsi="Georgia"/>
          <w:b/>
          <w:i/>
          <w:u w:val="single"/>
        </w:rPr>
      </w:pPr>
    </w:p>
    <w:p w:rsidR="00AC35C2" w:rsidRDefault="00AC35C2" w:rsidP="002C4A60">
      <w:pPr>
        <w:ind w:firstLine="426"/>
        <w:jc w:val="both"/>
        <w:rPr>
          <w:b/>
          <w:u w:val="single"/>
        </w:rPr>
        <w:sectPr w:rsidR="00AC35C2" w:rsidSect="0004761F">
          <w:type w:val="continuous"/>
          <w:pgSz w:w="11906" w:h="16838"/>
          <w:pgMar w:top="851" w:right="851" w:bottom="851" w:left="1134" w:header="510" w:footer="510" w:gutter="0"/>
          <w:pgNumType w:fmt="numberInDash"/>
          <w:cols w:space="567"/>
        </w:sectPr>
      </w:pPr>
    </w:p>
    <w:p w:rsidR="0011193E" w:rsidRDefault="0011193E" w:rsidP="002C4A60">
      <w:pPr>
        <w:ind w:firstLine="426"/>
        <w:jc w:val="both"/>
        <w:rPr>
          <w:b/>
          <w:u w:val="single"/>
        </w:rPr>
      </w:pPr>
    </w:p>
    <w:p w:rsidR="00AC35C2" w:rsidRDefault="00AC35C2" w:rsidP="002C4A60">
      <w:pPr>
        <w:ind w:firstLine="426"/>
        <w:jc w:val="both"/>
        <w:rPr>
          <w:rFonts w:ascii="Georgia" w:hAnsi="Georgia"/>
          <w:b/>
          <w:sz w:val="28"/>
        </w:rPr>
      </w:pPr>
    </w:p>
    <w:p w:rsidR="007B1F28" w:rsidRPr="00862004" w:rsidRDefault="007B1F28" w:rsidP="00862004">
      <w:pPr>
        <w:ind w:firstLine="426"/>
        <w:jc w:val="center"/>
        <w:rPr>
          <w:rFonts w:ascii="Izhitsa" w:hAnsi="Izhitsa"/>
          <w:sz w:val="32"/>
          <w:szCs w:val="32"/>
        </w:rPr>
      </w:pPr>
      <w:r w:rsidRPr="00862004">
        <w:rPr>
          <w:rFonts w:ascii="Izhitsa" w:hAnsi="Izhitsa"/>
          <w:sz w:val="32"/>
          <w:szCs w:val="32"/>
        </w:rPr>
        <w:t>Война лишила нас детства.</w:t>
      </w:r>
    </w:p>
    <w:p w:rsidR="007B1F28" w:rsidRPr="00862004" w:rsidRDefault="007B1F28" w:rsidP="002C4A60">
      <w:pPr>
        <w:ind w:firstLine="426"/>
        <w:jc w:val="both"/>
        <w:rPr>
          <w:rFonts w:ascii="Izhitsa" w:hAnsi="Izhitsa"/>
          <w:sz w:val="32"/>
          <w:szCs w:val="32"/>
        </w:rPr>
      </w:pPr>
    </w:p>
    <w:p w:rsidR="007B1F28" w:rsidRPr="0011193E" w:rsidRDefault="007B1F28" w:rsidP="002C4A60">
      <w:pPr>
        <w:ind w:firstLine="426"/>
        <w:jc w:val="both"/>
        <w:rPr>
          <w:i/>
        </w:rPr>
      </w:pPr>
      <w:r w:rsidRPr="0011193E">
        <w:rPr>
          <w:i/>
        </w:rPr>
        <w:t>Валентина Ухоботнова по профессии медик. Начинала она в 1952 году медсестрой хирургического отделения (работала с нашим замечательным великим хирургом Д.Л. Соколовым) а заканчивала свой трудовом путь старшей медсестрой в Угличе</w:t>
      </w:r>
      <w:r w:rsidR="000046DE">
        <w:rPr>
          <w:i/>
        </w:rPr>
        <w:t>,</w:t>
      </w:r>
      <w:r w:rsidRPr="0011193E">
        <w:rPr>
          <w:i/>
        </w:rPr>
        <w:t xml:space="preserve"> проработав более полувека.</w:t>
      </w:r>
    </w:p>
    <w:p w:rsidR="0011193E" w:rsidRDefault="00862004" w:rsidP="00862004">
      <w:pPr>
        <w:ind w:firstLine="426"/>
        <w:jc w:val="center"/>
      </w:pPr>
      <w:r>
        <w:rPr>
          <w:noProof/>
        </w:rPr>
        <w:drawing>
          <wp:inline distT="0" distB="0" distL="0" distR="0" wp14:anchorId="01437512" wp14:editId="13EEDF13">
            <wp:extent cx="1419225" cy="228600"/>
            <wp:effectExtent l="0" t="0" r="0" b="0"/>
            <wp:docPr id="39" name="Рисунок 3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9" name="Рисунок 39"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2A21D2" w:rsidRDefault="007B1F28" w:rsidP="002C4A60">
      <w:pPr>
        <w:ind w:firstLine="426"/>
        <w:jc w:val="both"/>
      </w:pPr>
      <w:r w:rsidRPr="007B1F28">
        <w:t xml:space="preserve">…Я седьмой ребенок в семье, родилась 21 апреля 1934 года в селе Моншино Калязинского района Калининской области. Годы войны помню хорошо-мне было уже семь лет, а </w:t>
      </w:r>
      <w:r w:rsidR="000046DE">
        <w:t>п</w:t>
      </w:r>
      <w:r w:rsidRPr="007B1F28">
        <w:t>о тем временам -это вполне ответственный человек! В 1941 году я должна была пойти в первый класс, для чего нас, таких детишек, предварительно   собрали в школе, что находилась в трех километрах от дома.  Учительница стала с нами знакомиться и по фамилии вызывать нас к доске.  Оказалось</w:t>
      </w:r>
      <w:r w:rsidR="00F023C9">
        <w:t>,</w:t>
      </w:r>
      <w:r w:rsidR="000046DE">
        <w:t xml:space="preserve"> что</w:t>
      </w:r>
      <w:r w:rsidRPr="007B1F28">
        <w:t xml:space="preserve"> на две названные учительницей фамилии никто не вышел </w:t>
      </w:r>
      <w:r w:rsidRPr="007B1F28">
        <w:lastRenderedPageBreak/>
        <w:t xml:space="preserve">– </w:t>
      </w:r>
    </w:p>
    <w:p w:rsidR="002A21D2" w:rsidRDefault="002A21D2" w:rsidP="002C4A60">
      <w:pPr>
        <w:ind w:firstLine="426"/>
        <w:jc w:val="both"/>
      </w:pPr>
    </w:p>
    <w:p w:rsidR="002A21D2" w:rsidRDefault="002A21D2" w:rsidP="002C4A60">
      <w:pPr>
        <w:ind w:firstLine="426"/>
        <w:jc w:val="both"/>
      </w:pPr>
    </w:p>
    <w:p w:rsidR="002A21D2" w:rsidRDefault="002A21D2" w:rsidP="002C4A60">
      <w:pPr>
        <w:ind w:firstLine="426"/>
        <w:jc w:val="both"/>
      </w:pPr>
    </w:p>
    <w:p w:rsidR="007B1F28" w:rsidRPr="007B1F28" w:rsidRDefault="007B1F28" w:rsidP="00AC35C2">
      <w:pPr>
        <w:jc w:val="both"/>
      </w:pPr>
      <w:r w:rsidRPr="007B1F28">
        <w:t>обе девочки не знали, что это им надо идти к доске. А получилось так, что играя в мяч, мы выкрикивали имя и фамилию кому он</w:t>
      </w:r>
      <w:r w:rsidR="002A21D2">
        <w:t xml:space="preserve"> </w:t>
      </w:r>
      <w:r w:rsidRPr="007B1F28">
        <w:t xml:space="preserve">предназначен. Но фамилия при этом называли по имени отца или матери.  Например, Веру Бровкину выкрикивали: «Сергеева»! – по имени отца, Надю – «Мишина», Валю – «Грушина», Надю – «Манина»! </w:t>
      </w:r>
      <w:r w:rsidR="00F023C9">
        <w:t>У</w:t>
      </w:r>
      <w:r w:rsidRPr="007B1F28">
        <w:t>знав от учительницы свои настоящие фамилии</w:t>
      </w:r>
      <w:r w:rsidR="00F023C9">
        <w:t>,</w:t>
      </w:r>
      <w:r w:rsidRPr="007B1F28">
        <w:t xml:space="preserve"> упомянутые девочки очень удивились. Мы над ними смеялись, а они от обиды плакали. Нашли повод для расстройства! Они, ведь и остальные тоже, еще не знали, что началась война...</w:t>
      </w:r>
    </w:p>
    <w:p w:rsidR="007B1F28" w:rsidRPr="007B1F28" w:rsidRDefault="007B1F28" w:rsidP="002C4A60">
      <w:pPr>
        <w:ind w:firstLine="426"/>
        <w:jc w:val="both"/>
      </w:pPr>
      <w:r w:rsidRPr="007B1F28">
        <w:t xml:space="preserve">Мой старший брат Василий только что закончил Калязинский техникум и был отправлен на фронт в танковую дивизию. Где-то в середине войны пришла телеграмма: «... Пропал без вести». И вдруг через месяц получаем письмо – от него, Василия. Пишет, что попали в окружение, но им удалось выбраться – на угнанном танке. Но </w:t>
      </w:r>
      <w:r w:rsidRPr="007B1F28">
        <w:lastRenderedPageBreak/>
        <w:t xml:space="preserve">до Победы Василий не дожил, смерть настигла его. В неравном бою он погиб где-то по Полтавой – танк взорвался, он умер от ожогов.  </w:t>
      </w:r>
    </w:p>
    <w:p w:rsidR="007B1F28" w:rsidRPr="007B1F28" w:rsidRDefault="007B1F28" w:rsidP="002C4A60">
      <w:pPr>
        <w:ind w:firstLine="426"/>
        <w:jc w:val="both"/>
      </w:pPr>
      <w:r w:rsidRPr="007B1F28">
        <w:t>Старшая сестра,</w:t>
      </w:r>
      <w:r w:rsidR="00F023C9">
        <w:t xml:space="preserve"> </w:t>
      </w:r>
      <w:r w:rsidRPr="007B1F28">
        <w:t xml:space="preserve">1922 года рождения, была зенитчицей, охраняла небо Москвы. В один из налётов её отделение отличилось (сбили три немецких самолета), командование дало разрешение на два дня отпуска-для встречи с родителями. Но к сестре в Москву мы с мамой на смогли поехать-не было денег на дорогу. Поплакали и успокоились, что хоть жива. Письма от нее получали часто.  </w:t>
      </w:r>
    </w:p>
    <w:p w:rsidR="007B1F28" w:rsidRPr="007B1F28" w:rsidRDefault="007B1F28" w:rsidP="002C4A60">
      <w:pPr>
        <w:ind w:firstLine="426"/>
        <w:jc w:val="both"/>
      </w:pPr>
      <w:r w:rsidRPr="007B1F28">
        <w:t xml:space="preserve">Взрослые все трудились в колхозе, работали на фронт </w:t>
      </w:r>
      <w:r w:rsidR="002C4A60" w:rsidRPr="007B1F28">
        <w:t>без выходных</w:t>
      </w:r>
      <w:r w:rsidRPr="007B1F28">
        <w:t xml:space="preserve">. Сдавали молоко государству – 300 литров, яйца – 50 штук, шерсть – 3 кг (это все </w:t>
      </w:r>
      <w:r w:rsidR="00F023C9">
        <w:t>на</w:t>
      </w:r>
      <w:r w:rsidRPr="007B1F28">
        <w:t xml:space="preserve"> год и обязательно). Очень хотелось хлеба, но карточек у нас не было.  Учебный год начинался со второй половины сентября - потому что мы, школьники, помогали убирать картофель, поднимали льнотресту, колотили лен, жали, выносили навоз со двора. Это в дальнейшей жизни все пригодилось. Хотя нам уже под 80, а мы еще в строю. Содержим сад, ходим в лес за грибами – ягодами. Зимой вяжем носки, рукавицы, шапочки. Этому научились в войну – вязали для фронта.</w:t>
      </w:r>
    </w:p>
    <w:p w:rsidR="007B1F28" w:rsidRPr="007B1F28" w:rsidRDefault="007B1F28" w:rsidP="002C4A60">
      <w:pPr>
        <w:ind w:firstLine="426"/>
        <w:jc w:val="both"/>
      </w:pPr>
      <w:r w:rsidRPr="007B1F28">
        <w:t xml:space="preserve">Хотя мы жили в Калининской области, бои шли рядом с нами, но немцы до нас не дошли. У большинства в огородах были выкопаны окопы. Во время войны взрослые и дети постарше ночью прочесывали лес. Получив сводку из Калинина, что где-то «просочились» немцы, в ночь выходили в лес с топорами, вилами и шли на расстоянии пяти метров друг от друга. Иногда брали и нас. Давали нам кулечек с едой (воды, картофелину и яиц) хлеб почти не давали. Бывало, раз в месяц ездили в Углич. За день стояния в очереди получали буханку хлеба. Иногда на обратный </w:t>
      </w:r>
      <w:r w:rsidRPr="007B1F28">
        <w:lastRenderedPageBreak/>
        <w:t xml:space="preserve">путь денег не хватало. И мы шли пешком до станции Маймеры, а там брали билет в два раза дешевле. </w:t>
      </w:r>
    </w:p>
    <w:p w:rsidR="007B1F28" w:rsidRPr="007B1F28" w:rsidRDefault="007B1F28" w:rsidP="002C4A60">
      <w:pPr>
        <w:ind w:firstLine="426"/>
        <w:jc w:val="both"/>
      </w:pPr>
      <w:r w:rsidRPr="007B1F28">
        <w:t>После Победы от сестры пришло письмо, но мама его нам не дала. В нем описано, как справляли победу. Гуляли до утра</w:t>
      </w:r>
      <w:r w:rsidR="000046DE">
        <w:t>,</w:t>
      </w:r>
      <w:r w:rsidRPr="007B1F28">
        <w:t xml:space="preserve"> целовались, обнимались. А ровно через девять месяцев, 7 февраля 1946 года появилась любимая племянница – «дитя» Победы</w:t>
      </w:r>
      <w:r w:rsidR="00F023C9">
        <w:t>,</w:t>
      </w:r>
      <w:r w:rsidRPr="007B1F28">
        <w:t xml:space="preserve"> назвали ее Ниной. </w:t>
      </w:r>
    </w:p>
    <w:p w:rsidR="007B1F28" w:rsidRPr="007B1F28" w:rsidRDefault="007B1F28" w:rsidP="002C4A60">
      <w:pPr>
        <w:ind w:firstLine="426"/>
        <w:jc w:val="both"/>
      </w:pPr>
      <w:r w:rsidRPr="007B1F28">
        <w:t>Сестра сразу после прихода из армии устроилась секретарем в сельсовет, а я все лет</w:t>
      </w:r>
      <w:r w:rsidR="00F023C9">
        <w:t>о</w:t>
      </w:r>
      <w:r w:rsidRPr="007B1F28">
        <w:t xml:space="preserve"> сидела с маленькой племянницей. Даже в школу пошла после зимних каникул. Но за две четверти не справлялась с учебой, и меня оставили на второй год. Папа очень болел и в сентябре 1946 года умер. </w:t>
      </w:r>
    </w:p>
    <w:p w:rsidR="007B1F28" w:rsidRPr="007B1F28" w:rsidRDefault="007B1F28" w:rsidP="00F023C9">
      <w:pPr>
        <w:ind w:firstLine="284"/>
        <w:jc w:val="both"/>
      </w:pPr>
      <w:r w:rsidRPr="007B1F28">
        <w:t xml:space="preserve">После войны у нас в селе жили пленные немцы, мы к ним частенько бегали. В школе мы учили немецкий язык и что-то им кричали. А потом освоились и носили им овощи с огорода: лук, морковь, репу, брюкву, огурцы... Они были очень худые. Мы их не боялись и зла на них не держали. Прожили они одно лето. Потом к нам приехали финны, жили как бы на квартирах. Мы впервые увидели бумажные простыни. У нас-то были только соломенные матрасы, которые меняли два раза в год - на Пасху и Иванов день (11 октября).  Они были очень удивлены, что мы все мылись в русских печах, хотя кругом леса и вода.  </w:t>
      </w:r>
    </w:p>
    <w:p w:rsidR="007B1F28" w:rsidRPr="007B1F28" w:rsidRDefault="007B1F28" w:rsidP="00F023C9">
      <w:pPr>
        <w:ind w:firstLine="284"/>
        <w:jc w:val="both"/>
      </w:pPr>
      <w:r w:rsidRPr="007B1F28">
        <w:rPr>
          <w:vertAlign w:val="superscript"/>
        </w:rPr>
        <w:t xml:space="preserve"> </w:t>
      </w:r>
      <w:r w:rsidRPr="007B1F28">
        <w:t xml:space="preserve">Трудовой путь я начала в Мышкине в 1952 году. Работала по распределению в хирургическом отделении медсестрой. Но скоро все пять медсестёр поехали по комсомольским путевкам на Алтай, в район освоения целинных земель. (2 мая 1954 года в их числе первых целинников был сформирован отряд медработников и сельхозпроизводителей, уезжающих на целину). Вместе со мной поехала и моя сестра.  Уезжали со станций Всполье, от Ярославля. Провожали нас </w:t>
      </w:r>
      <w:r w:rsidRPr="007B1F28">
        <w:lastRenderedPageBreak/>
        <w:t xml:space="preserve">с песнями и музыкой и везде звучала песня: «Едем мы, друзья в дальние края…» </w:t>
      </w:r>
    </w:p>
    <w:p w:rsidR="007B1F28" w:rsidRPr="007B1F28" w:rsidRDefault="007B1F28" w:rsidP="00F023C9">
      <w:pPr>
        <w:ind w:firstLine="284"/>
        <w:jc w:val="both"/>
      </w:pPr>
      <w:r w:rsidRPr="007B1F28">
        <w:t>Добирались да Барнаула трое суток. В соседнем вагоне ехали агрономы и они ходили обедать мимо нас, через наш вагон. И вот что было странно: один паренёк прошел мимо нас, а через пару минут он опять движется ... в том же направлении! Думали неужели он по крыше переходит, но как? Установили слежку. И оказалось, что ехали братья-близнецы, один копия другого, даже одежда одинаковая. Вот такой потешный случай…</w:t>
      </w:r>
    </w:p>
    <w:p w:rsidR="007B1F28" w:rsidRPr="007B1F28" w:rsidRDefault="007B1F28" w:rsidP="00F023C9">
      <w:pPr>
        <w:ind w:firstLine="284"/>
        <w:jc w:val="both"/>
      </w:pPr>
      <w:r w:rsidRPr="007B1F28">
        <w:rPr>
          <w:iCs/>
        </w:rPr>
        <w:t xml:space="preserve">Распределили нас в одну целинную больницу. Работали по графику в смены, а в свободные дни уезжали на </w:t>
      </w:r>
      <w:r w:rsidR="00F023C9" w:rsidRPr="007B1F28">
        <w:rPr>
          <w:iCs/>
        </w:rPr>
        <w:t>полевые станы</w:t>
      </w:r>
      <w:r w:rsidRPr="007B1F28">
        <w:rPr>
          <w:iCs/>
        </w:rPr>
        <w:t>.</w:t>
      </w:r>
      <w:r w:rsidR="00F023C9">
        <w:rPr>
          <w:iCs/>
        </w:rPr>
        <w:t xml:space="preserve"> Там села расположены в 15-25 километрах д</w:t>
      </w:r>
      <w:r w:rsidRPr="007B1F28">
        <w:rPr>
          <w:iCs/>
        </w:rPr>
        <w:t xml:space="preserve">руг от друга. Что нас удивило на Алтае, так это то что кроме общественной бани у каждого была и своя.  </w:t>
      </w:r>
    </w:p>
    <w:p w:rsidR="007B1F28" w:rsidRPr="007B1F28" w:rsidRDefault="007B1F28" w:rsidP="00F023C9">
      <w:pPr>
        <w:ind w:firstLine="284"/>
        <w:jc w:val="both"/>
      </w:pPr>
      <w:r w:rsidRPr="007B1F28">
        <w:t xml:space="preserve">Вот уж там мы попарились, через день ходили. </w:t>
      </w:r>
    </w:p>
    <w:p w:rsidR="007B1F28" w:rsidRPr="007B1F28" w:rsidRDefault="007B1F28" w:rsidP="00F023C9">
      <w:pPr>
        <w:ind w:firstLine="284"/>
        <w:jc w:val="both"/>
      </w:pPr>
      <w:r w:rsidRPr="007B1F28">
        <w:t xml:space="preserve">Был очень развит спорт: плавание, лыжи, волейбол. Ездили на соревнования в Барнаул, Камень-на Оби и в </w:t>
      </w:r>
      <w:r w:rsidR="00F023C9">
        <w:t>соседние районы – в Бийск, Рубцо</w:t>
      </w:r>
      <w:r w:rsidRPr="007B1F28">
        <w:t xml:space="preserve">вск. А пшеницы в тот год был небывалый урожай, поезда не справлялись с отгрузкой. Под зиму лежали кучи зерна высотой с 2-3 этажный дом. Цена одного центнера пшеницы была пять рублей, а у нас в Ярославской области пять рублей за пуд. Моя сестра, та, что приехала со мной вместе, вышла замуж и осталась там жить. А я, проработав на целине четыре года, вернулась в Углич. После сестра писала, что в восьми километрах от того места, где мы работали (село Нижняя Пайва) приземлилась В.В. Терешкова. </w:t>
      </w:r>
    </w:p>
    <w:p w:rsidR="007B1F28" w:rsidRPr="007B1F28" w:rsidRDefault="007B1F28" w:rsidP="00F023C9">
      <w:pPr>
        <w:ind w:firstLine="284"/>
        <w:jc w:val="both"/>
      </w:pPr>
      <w:r w:rsidRPr="007B1F28">
        <w:t>В Угличе я проработала в больнице 52 года. Ушла на пенсию из отделения восстановительного лечения с должности старшей медсестры. В нашей семье две профессии: мужчины – строители, женщины – медики. В настоящее вр</w:t>
      </w:r>
      <w:r w:rsidR="00F023C9">
        <w:t xml:space="preserve">емя там, </w:t>
      </w:r>
      <w:r w:rsidR="00F023C9">
        <w:lastRenderedPageBreak/>
        <w:t>где я работала, трудит</w:t>
      </w:r>
      <w:r w:rsidRPr="007B1F28">
        <w:t>ся моя дочь, заведующим этим отделением. А ее дочь – студентка медицинского университета города Москвы, тоже будущий врач.</w:t>
      </w:r>
    </w:p>
    <w:p w:rsidR="007B1F28" w:rsidRPr="007B1F28" w:rsidRDefault="007B1F28" w:rsidP="00F023C9">
      <w:pPr>
        <w:ind w:firstLine="284"/>
        <w:jc w:val="both"/>
      </w:pPr>
      <w:r w:rsidRPr="007B1F28">
        <w:t>Хочется закончить мой рассказ о детстве и юности словами:</w:t>
      </w:r>
    </w:p>
    <w:p w:rsidR="007B1F28" w:rsidRPr="007B1F28" w:rsidRDefault="007B1F28" w:rsidP="00F023C9">
      <w:pPr>
        <w:ind w:firstLine="284"/>
        <w:jc w:val="both"/>
      </w:pPr>
      <w:r w:rsidRPr="007B1F28">
        <w:t>Хотим мы, и знаем и верим,</w:t>
      </w:r>
    </w:p>
    <w:p w:rsidR="007B1F28" w:rsidRPr="007B1F28" w:rsidRDefault="007B1F28" w:rsidP="00F023C9">
      <w:pPr>
        <w:ind w:firstLine="284"/>
        <w:jc w:val="both"/>
      </w:pPr>
      <w:r w:rsidRPr="007B1F28">
        <w:t>Что больше не будет войны.</w:t>
      </w:r>
    </w:p>
    <w:p w:rsidR="007B1F28" w:rsidRPr="00F023C9" w:rsidRDefault="007B1F28" w:rsidP="00F023C9">
      <w:pPr>
        <w:ind w:firstLine="284"/>
        <w:jc w:val="both"/>
        <w:rPr>
          <w:rFonts w:ascii="Georgia" w:hAnsi="Georgia"/>
          <w:i/>
        </w:rPr>
      </w:pPr>
      <w:r w:rsidRPr="00F023C9">
        <w:rPr>
          <w:rFonts w:ascii="Georgia" w:hAnsi="Georgia"/>
          <w:b/>
          <w:i/>
        </w:rPr>
        <w:t>ОТ РЕДАКЦИИ «МЛ»:</w:t>
      </w:r>
      <w:r w:rsidRPr="00F023C9">
        <w:rPr>
          <w:rFonts w:ascii="Georgia" w:hAnsi="Georgia"/>
          <w:i/>
        </w:rPr>
        <w:t xml:space="preserve"> Воспоминания Ухоботновой сопровождены целой группой хороших интересных фотографий. Одна из них для нас примечательн</w:t>
      </w:r>
      <w:r w:rsidR="00F023C9">
        <w:rPr>
          <w:rFonts w:ascii="Georgia" w:hAnsi="Georgia"/>
          <w:i/>
        </w:rPr>
        <w:t>а</w:t>
      </w:r>
      <w:r w:rsidRPr="00F023C9">
        <w:rPr>
          <w:rFonts w:ascii="Georgia" w:hAnsi="Georgia"/>
          <w:i/>
        </w:rPr>
        <w:t>. На ней много людей, большинство из них женщины, снимок сделан летом на улице, так сказать, на природе. Подпись сообщает, что «Валентина среди алтайских целинников. Середина 1950 годов».</w:t>
      </w:r>
    </w:p>
    <w:p w:rsidR="007B1F28" w:rsidRPr="00F023C9" w:rsidRDefault="007B1F28" w:rsidP="00F023C9">
      <w:pPr>
        <w:ind w:firstLine="284"/>
        <w:jc w:val="both"/>
        <w:rPr>
          <w:rFonts w:ascii="Georgia" w:hAnsi="Georgia"/>
          <w:i/>
        </w:rPr>
      </w:pPr>
      <w:r w:rsidRPr="00F023C9">
        <w:rPr>
          <w:rFonts w:ascii="Georgia" w:hAnsi="Georgia"/>
          <w:i/>
        </w:rPr>
        <w:t>Нет, это не целинники, это коллектив Мышкинской районной больницы. Сфотографированы они возле нашей старой больниц</w:t>
      </w:r>
      <w:r w:rsidR="00F023C9">
        <w:rPr>
          <w:rFonts w:ascii="Georgia" w:hAnsi="Georgia"/>
          <w:i/>
        </w:rPr>
        <w:t>ы</w:t>
      </w:r>
      <w:r w:rsidRPr="00F023C9">
        <w:rPr>
          <w:rFonts w:ascii="Georgia" w:hAnsi="Georgia"/>
          <w:i/>
        </w:rPr>
        <w:t>, на фоне Волги и нашей старой пристани. Большинств</w:t>
      </w:r>
      <w:r w:rsidR="00F023C9">
        <w:rPr>
          <w:rFonts w:ascii="Georgia" w:hAnsi="Georgia"/>
          <w:i/>
        </w:rPr>
        <w:t>о</w:t>
      </w:r>
      <w:r w:rsidRPr="00F023C9">
        <w:rPr>
          <w:rFonts w:ascii="Georgia" w:hAnsi="Georgia"/>
          <w:i/>
        </w:rPr>
        <w:t xml:space="preserve"> из них люди молодые, из старшего поколения – немногие, а среди них – Евгения Федоровна Ершова и Дмитрий Леонидович Соколов. Обое замечательно красивы, жизнерадостны и мудры, многоопытно значительны. Вот еще что нам встретилось в угличской новой книге…</w:t>
      </w:r>
    </w:p>
    <w:p w:rsidR="007B1F28" w:rsidRPr="007B1F28" w:rsidRDefault="00F023C9" w:rsidP="00F023C9">
      <w:pPr>
        <w:ind w:firstLine="284"/>
        <w:jc w:val="both"/>
      </w:pPr>
      <w:r>
        <w:rPr>
          <w:noProof/>
        </w:rPr>
        <w:drawing>
          <wp:anchor distT="0" distB="0" distL="114300" distR="114300" simplePos="0" relativeHeight="251707392" behindDoc="1" locked="0" layoutInCell="1" allowOverlap="1" wp14:anchorId="2CAD6AEF" wp14:editId="13EC1417">
            <wp:simplePos x="0" y="0"/>
            <wp:positionH relativeFrom="column">
              <wp:posOffset>797560</wp:posOffset>
            </wp:positionH>
            <wp:positionV relativeFrom="paragraph">
              <wp:posOffset>72390</wp:posOffset>
            </wp:positionV>
            <wp:extent cx="1442720" cy="485775"/>
            <wp:effectExtent l="0" t="0" r="5080" b="9525"/>
            <wp:wrapTight wrapText="bothSides">
              <wp:wrapPolygon edited="0">
                <wp:start x="0" y="0"/>
                <wp:lineTo x="0" y="21176"/>
                <wp:lineTo x="21391" y="21176"/>
                <wp:lineTo x="21391" y="0"/>
                <wp:lineTo x="0" y="0"/>
              </wp:wrapPolygon>
            </wp:wrapTight>
            <wp:docPr id="34" name="Рисунок 34" descr="0_4747b_516eea74_XL"/>
            <wp:cNvGraphicFramePr/>
            <a:graphic xmlns:a="http://schemas.openxmlformats.org/drawingml/2006/main">
              <a:graphicData uri="http://schemas.openxmlformats.org/drawingml/2006/picture">
                <pic:pic xmlns:pic="http://schemas.openxmlformats.org/drawingml/2006/picture">
                  <pic:nvPicPr>
                    <pic:cNvPr id="34" name="Рисунок 34" descr="0_4747b_516eea74_XL"/>
                    <pic:cNvPicPr/>
                  </pic:nvPicPr>
                  <pic:blipFill>
                    <a:blip r:embed="rId24">
                      <a:extLst>
                        <a:ext uri="{28A0092B-C50C-407E-A947-70E740481C1C}">
                          <a14:useLocalDpi xmlns:a14="http://schemas.microsoft.com/office/drawing/2010/main" val="0"/>
                        </a:ext>
                      </a:extLst>
                    </a:blip>
                    <a:srcRect l="20697" r="21037" b="83664"/>
                    <a:stretch>
                      <a:fillRect/>
                    </a:stretch>
                  </pic:blipFill>
                  <pic:spPr bwMode="auto">
                    <a:xfrm>
                      <a:off x="0" y="0"/>
                      <a:ext cx="1442720" cy="485775"/>
                    </a:xfrm>
                    <a:prstGeom prst="rect">
                      <a:avLst/>
                    </a:prstGeom>
                    <a:noFill/>
                    <a:ln>
                      <a:noFill/>
                    </a:ln>
                  </pic:spPr>
                </pic:pic>
              </a:graphicData>
            </a:graphic>
            <wp14:sizeRelH relativeFrom="margin">
              <wp14:pctWidth>0</wp14:pctWidth>
            </wp14:sizeRelH>
          </wp:anchor>
        </w:drawing>
      </w:r>
    </w:p>
    <w:p w:rsidR="0011193E" w:rsidRPr="0011193E" w:rsidRDefault="0011193E" w:rsidP="00F023C9">
      <w:pPr>
        <w:ind w:firstLine="284"/>
        <w:jc w:val="both"/>
        <w:rPr>
          <w:rFonts w:ascii="Georgia" w:hAnsi="Georgia"/>
          <w:b/>
          <w:i/>
          <w:sz w:val="28"/>
          <w:szCs w:val="28"/>
        </w:rPr>
      </w:pPr>
    </w:p>
    <w:p w:rsidR="00F023C9" w:rsidRDefault="00F023C9" w:rsidP="00F023C9">
      <w:pPr>
        <w:ind w:firstLine="284"/>
        <w:jc w:val="center"/>
        <w:rPr>
          <w:rFonts w:ascii="Georgia" w:hAnsi="Georgia"/>
          <w:b/>
          <w:i/>
          <w:sz w:val="28"/>
          <w:szCs w:val="28"/>
        </w:rPr>
      </w:pPr>
    </w:p>
    <w:p w:rsidR="0011193E" w:rsidRPr="0011193E" w:rsidRDefault="007B1F28" w:rsidP="00F023C9">
      <w:pPr>
        <w:ind w:firstLine="284"/>
        <w:jc w:val="center"/>
        <w:rPr>
          <w:rFonts w:ascii="Georgia" w:hAnsi="Georgia"/>
          <w:b/>
          <w:i/>
          <w:sz w:val="28"/>
          <w:szCs w:val="28"/>
        </w:rPr>
      </w:pPr>
      <w:r w:rsidRPr="0011193E">
        <w:rPr>
          <w:rFonts w:ascii="Georgia" w:hAnsi="Georgia"/>
          <w:b/>
          <w:i/>
          <w:sz w:val="28"/>
          <w:szCs w:val="28"/>
        </w:rPr>
        <w:t>После такого нетрудно</w:t>
      </w:r>
    </w:p>
    <w:p w:rsidR="007B1F28" w:rsidRDefault="007B1F28" w:rsidP="00F023C9">
      <w:pPr>
        <w:ind w:firstLine="284"/>
        <w:jc w:val="center"/>
        <w:rPr>
          <w:rFonts w:ascii="Georgia" w:hAnsi="Georgia"/>
          <w:b/>
          <w:i/>
          <w:sz w:val="28"/>
          <w:szCs w:val="28"/>
        </w:rPr>
      </w:pPr>
      <w:r w:rsidRPr="0011193E">
        <w:rPr>
          <w:rFonts w:ascii="Georgia" w:hAnsi="Georgia"/>
          <w:b/>
          <w:i/>
          <w:sz w:val="28"/>
          <w:szCs w:val="28"/>
        </w:rPr>
        <w:t>было шагать по жизни…</w:t>
      </w:r>
    </w:p>
    <w:p w:rsidR="006C1994" w:rsidRPr="0011193E" w:rsidRDefault="006C1994" w:rsidP="00F023C9">
      <w:pPr>
        <w:ind w:firstLine="284"/>
        <w:jc w:val="center"/>
        <w:rPr>
          <w:rFonts w:ascii="Georgia" w:hAnsi="Georgia"/>
          <w:b/>
          <w:i/>
          <w:sz w:val="28"/>
          <w:szCs w:val="28"/>
        </w:rPr>
      </w:pPr>
    </w:p>
    <w:p w:rsidR="007B1F28" w:rsidRPr="0011193E" w:rsidRDefault="007B1F28" w:rsidP="00F023C9">
      <w:pPr>
        <w:ind w:firstLine="284"/>
        <w:jc w:val="both"/>
        <w:rPr>
          <w:i/>
        </w:rPr>
      </w:pPr>
      <w:r w:rsidRPr="0011193E">
        <w:rPr>
          <w:i/>
        </w:rPr>
        <w:t>Вера Сеземова родилась в 1934 гаду в городе Мышкине. С детства проживает в Угличе. С 1948 года трудилась на Угличском камневом-потом-часовом заводе, где работала сборщицей часов, потом мастером, старшим мастером. Вера Михайловна – заслуженный ветеран завода, кавалер ордена Трудового Красного Знамени.</w:t>
      </w:r>
    </w:p>
    <w:p w:rsidR="008C2871" w:rsidRDefault="00F023C9" w:rsidP="00F023C9">
      <w:pPr>
        <w:ind w:firstLine="284"/>
        <w:jc w:val="center"/>
      </w:pPr>
      <w:r>
        <w:rPr>
          <w:noProof/>
        </w:rPr>
        <w:drawing>
          <wp:inline distT="0" distB="0" distL="0" distR="0" wp14:anchorId="57DB2AC0" wp14:editId="0E03F167">
            <wp:extent cx="1419225" cy="228600"/>
            <wp:effectExtent l="0" t="0" r="0" b="0"/>
            <wp:docPr id="54" name="Рисунок 5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9" name="Рисунок 39"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7B1F28" w:rsidRDefault="007B1F28" w:rsidP="00F023C9">
      <w:pPr>
        <w:ind w:firstLine="284"/>
        <w:jc w:val="both"/>
      </w:pPr>
      <w:r w:rsidRPr="007B1F28">
        <w:t>... Через месяц после начала войны мне исполнилось семь лет. Мама работала на Угличском заводе точных технических камней (ТТК-</w:t>
      </w:r>
      <w:r w:rsidRPr="007B1F28">
        <w:lastRenderedPageBreak/>
        <w:t>2). Была еще в семье у нас сестренка на три года младше меня.</w:t>
      </w:r>
    </w:p>
    <w:p w:rsidR="007B1F28" w:rsidRPr="007B1F28" w:rsidRDefault="007B1F28" w:rsidP="00F023C9">
      <w:pPr>
        <w:ind w:firstLine="284"/>
        <w:jc w:val="both"/>
      </w:pPr>
      <w:r w:rsidRPr="007B1F28">
        <w:t>Мы жили в коммуналке, в комнате площадью 9,7 квадратных метров. Окна у всех были заклеены полосами бумаги крест-на крест – для того, чтобы не рассыпались стекла если будет стрельба или бомбёжка. И даже завешивали их одеялами, чтобы не было видно с улицы света. Часто объявлялись воздушные тревоги, почти всегда по ночам. Во время тревоги все жители стояли в подъезде с узелками. Небо освещали прожектора, стреляли зенитки. А днём мы бегали собирать осколки снарядов.</w:t>
      </w:r>
    </w:p>
    <w:p w:rsidR="007B1F28" w:rsidRPr="007B1F28" w:rsidRDefault="00F023C9" w:rsidP="00F023C9">
      <w:pPr>
        <w:ind w:firstLine="284"/>
        <w:jc w:val="both"/>
      </w:pPr>
      <w:r>
        <w:t>Восьми</w:t>
      </w:r>
      <w:r w:rsidR="007B1F28" w:rsidRPr="007B1F28">
        <w:t xml:space="preserve"> лет я пошла учиться в начальную школу номер шесть (одноэтажное здание на улице Свободы). Тетради для уроков мы покупали на рынке. Они состояли из разных сшитых листочков: здесь были и в клеточку, и в три линеечки по косым и другие. Были тетради из оберточной бумаги, которые потом мы разлинеивали сами.</w:t>
      </w:r>
    </w:p>
    <w:p w:rsidR="007B1F28" w:rsidRPr="007B1F28" w:rsidRDefault="007B1F28" w:rsidP="00F023C9">
      <w:pPr>
        <w:ind w:firstLine="284"/>
        <w:jc w:val="both"/>
      </w:pPr>
      <w:r w:rsidRPr="007B1F28">
        <w:t>Занимались художественной самодеятельностью. Выступали с концертами в госпитале, который находился в клубе сырзавода. Однажды я пела раненым песню «Три танкиста». От сильного волнения начала не в той тональности и вместо красивог</w:t>
      </w:r>
      <w:r w:rsidR="00F023C9">
        <w:t>о пения получилось какое-то пища</w:t>
      </w:r>
      <w:r w:rsidRPr="007B1F28">
        <w:t>ние. Я допела и заплакала, а раненые (видимо, жалея меня) сильно аплодировали. Мы писали письма - «треугольники», состоявшие из нескольких слов, например «Дядя, бей фашистов». Готовили посылки для фронта, шили кисеты.</w:t>
      </w:r>
    </w:p>
    <w:p w:rsidR="007B1F28" w:rsidRPr="007B1F28" w:rsidRDefault="007B1F28" w:rsidP="00F023C9">
      <w:pPr>
        <w:ind w:firstLine="284"/>
        <w:jc w:val="both"/>
      </w:pPr>
      <w:r w:rsidRPr="007B1F28">
        <w:t xml:space="preserve"> В школе нам давали горячие обеды, состоявшие из пустого картофельного супа. Для этого мы по очереди чистили после уроков картошку.</w:t>
      </w:r>
    </w:p>
    <w:p w:rsidR="007B1F28" w:rsidRPr="007B1F28" w:rsidRDefault="007B1F28" w:rsidP="00F023C9">
      <w:pPr>
        <w:ind w:firstLine="284"/>
        <w:jc w:val="both"/>
      </w:pPr>
      <w:r w:rsidRPr="007B1F28">
        <w:t>Помню</w:t>
      </w:r>
      <w:r w:rsidR="000046DE">
        <w:t>,</w:t>
      </w:r>
      <w:r w:rsidRPr="007B1F28">
        <w:t xml:space="preserve"> весной ходила на поля у села Золоторучья копать картошку оставленную под снегом (осенью некому было ее убирать).  Когда растаял снег, была непомерная грязь. Ноги так вязли в земле, </w:t>
      </w:r>
      <w:r w:rsidRPr="007B1F28">
        <w:lastRenderedPageBreak/>
        <w:t>что трудно было вытащить.  Лопата и ведро с облепленным</w:t>
      </w:r>
      <w:r w:rsidR="00F023C9">
        <w:t>и</w:t>
      </w:r>
      <w:r w:rsidRPr="007B1F28">
        <w:t xml:space="preserve"> грязью мягкими картофелинами были тяжелыми.</w:t>
      </w:r>
    </w:p>
    <w:p w:rsidR="007B1F28" w:rsidRPr="007B1F28" w:rsidRDefault="007B1F28" w:rsidP="00F023C9">
      <w:pPr>
        <w:ind w:firstLine="284"/>
        <w:jc w:val="both"/>
      </w:pPr>
      <w:r w:rsidRPr="007B1F28">
        <w:t>Зимой вместе с соседскими ребятам мы ездили в лес за дровами (хворостом). Сани были больше меня. Ноги вязли в сугробе, слезинки замерзали на щеках, нос был обморожен. Валенки были худые, на голове вязаная косынка с дырками, веревка через плечо</w:t>
      </w:r>
      <w:r w:rsidR="00F023C9">
        <w:t>,</w:t>
      </w:r>
      <w:r w:rsidRPr="007B1F28">
        <w:t xml:space="preserve"> как у бурлаков.</w:t>
      </w:r>
    </w:p>
    <w:p w:rsidR="007B1F28" w:rsidRPr="007B1F28" w:rsidRDefault="007B1F28" w:rsidP="00F023C9">
      <w:pPr>
        <w:ind w:firstLine="284"/>
        <w:jc w:val="both"/>
      </w:pPr>
      <w:r w:rsidRPr="007B1F28">
        <w:rPr>
          <w:iCs/>
        </w:rPr>
        <w:t xml:space="preserve">В мои домашние обязанности входило зимой топить печку, покупать стакан овсяной крупы и варить из нее суп. Хлеб был по карточкам,  и таким казался вкусным, что я мечтала поесть его досыта. Мама в свободное время ходила в ближние деревни менять вещи на продукты. Сахару и конфет не было. </w:t>
      </w:r>
      <w:r w:rsidRPr="007B1F28">
        <w:t>Пили чай с сушеной свеклой, если она была, или сушеными ягодами, которые собирали летом и запасали на зиму. На рынке продавался сахар, но он дорого стоил.</w:t>
      </w:r>
    </w:p>
    <w:p w:rsidR="007B1F28" w:rsidRPr="007B1F28" w:rsidRDefault="007B1F28" w:rsidP="00F023C9">
      <w:pPr>
        <w:ind w:firstLine="284"/>
        <w:jc w:val="both"/>
      </w:pPr>
      <w:r w:rsidRPr="007B1F28">
        <w:t>Летом когда была на каникулах, уходила обедать вместе с мамой – ей на заводе выдавали талоны, и она делила обед со мной. Столовая была в виде деревянного барака и находилась на том месте, где сейчас остановка «Часовой завод». Помню, как однажды в о</w:t>
      </w:r>
      <w:r w:rsidR="000046DE">
        <w:t>беденное время, когда мама ждала</w:t>
      </w:r>
      <w:r w:rsidRPr="007B1F28">
        <w:t xml:space="preserve"> меня в столовой, шел не переставая сильный дождь. У меня хоть и были ботинки черные с галошами, как у мальчиков -  но</w:t>
      </w:r>
      <w:r w:rsidR="00F023C9">
        <w:t xml:space="preserve"> </w:t>
      </w:r>
      <w:r w:rsidRPr="007B1F28">
        <w:t>я их очень берегла. Поэтому на дождь обула только галоши, привязав их к ногам лентами из косичек.</w:t>
      </w:r>
    </w:p>
    <w:p w:rsidR="007B1F28" w:rsidRPr="007B1F28" w:rsidRDefault="007B1F28" w:rsidP="00F023C9">
      <w:pPr>
        <w:ind w:firstLine="284"/>
        <w:jc w:val="both"/>
      </w:pPr>
      <w:r w:rsidRPr="007B1F28">
        <w:t xml:space="preserve">Взяла большой кусок фанеры, которым покрывали ведра с водой, и прибила ржавым гвоздем к полену, предназначенному на лучину для растопки печки. Получился своего рода зонтик, </w:t>
      </w:r>
      <w:r w:rsidR="00F023C9">
        <w:t xml:space="preserve">так </w:t>
      </w:r>
      <w:r w:rsidRPr="007B1F28">
        <w:t>я и пришла в столовую. Все находившиеся там люди не просто смеялись, а хохотали. Вот только с мамой было плохо…</w:t>
      </w:r>
    </w:p>
    <w:p w:rsidR="007B1F28" w:rsidRPr="007B1F28" w:rsidRDefault="007B1F28" w:rsidP="00F023C9">
      <w:pPr>
        <w:ind w:firstLine="284"/>
        <w:jc w:val="both"/>
      </w:pPr>
      <w:r w:rsidRPr="007B1F28">
        <w:t xml:space="preserve">А в тот день 9 мая я покупала на рынке миску картошки. И вот по </w:t>
      </w:r>
      <w:r w:rsidRPr="007B1F28">
        <w:lastRenderedPageBreak/>
        <w:t>радио (тогда репродукторы были в виде черных тарелок на уличных столбах) объявили о Победе. Все люди ликовали, прыгали, кричали, обнимались. Я пришла домой, в одной руке сетка с картошкой, в другой деньги. И тут опомнилась: не заплатила за продукт! Побежала на рынок отдать долг, но не нашла ту женщину, возможно</w:t>
      </w:r>
      <w:r w:rsidR="00F023C9">
        <w:t>,</w:t>
      </w:r>
      <w:r w:rsidRPr="007B1F28">
        <w:t xml:space="preserve"> она уже </w:t>
      </w:r>
      <w:r w:rsidR="006C1994" w:rsidRPr="004B7A9F">
        <w:rPr>
          <w:rFonts w:ascii="Comic Sans MS" w:hAnsi="Comic Sans MS" w:cs="Arial"/>
          <w:noProof/>
        </w:rPr>
        <w:drawing>
          <wp:anchor distT="0" distB="0" distL="114300" distR="114300" simplePos="0" relativeHeight="251676672" behindDoc="1" locked="0" layoutInCell="1" allowOverlap="1" wp14:anchorId="086736CC" wp14:editId="7AADD7F8">
            <wp:simplePos x="0" y="0"/>
            <wp:positionH relativeFrom="column">
              <wp:posOffset>4151630</wp:posOffset>
            </wp:positionH>
            <wp:positionV relativeFrom="paragraph">
              <wp:posOffset>1654175</wp:posOffset>
            </wp:positionV>
            <wp:extent cx="1122680" cy="457200"/>
            <wp:effectExtent l="0" t="0" r="1270" b="0"/>
            <wp:wrapTight wrapText="bothSides">
              <wp:wrapPolygon edited="0">
                <wp:start x="0" y="0"/>
                <wp:lineTo x="0" y="20700"/>
                <wp:lineTo x="21258" y="20700"/>
                <wp:lineTo x="21258" y="0"/>
                <wp:lineTo x="0" y="0"/>
              </wp:wrapPolygon>
            </wp:wrapTight>
            <wp:docPr id="22" name="Рисунок 22" descr="C:\Users\пользователь\Desktop\виньетки\винзеля.jpg"/>
            <wp:cNvGraphicFramePr/>
            <a:graphic xmlns:a="http://schemas.openxmlformats.org/drawingml/2006/main">
              <a:graphicData uri="http://schemas.openxmlformats.org/drawingml/2006/picture">
                <pic:pic xmlns:pic="http://schemas.openxmlformats.org/drawingml/2006/picture">
                  <pic:nvPicPr>
                    <pic:cNvPr id="1" name="Рисунок 1" descr="C:\Users\пользователь\Desktop\виньетки\винзеля.jpg"/>
                    <pic:cNvPicPr/>
                  </pic:nvPicPr>
                  <pic:blipFill rotWithShape="1">
                    <a:blip r:embed="rId25">
                      <a:extLst>
                        <a:ext uri="{28A0092B-C50C-407E-A947-70E740481C1C}">
                          <a14:useLocalDpi xmlns:a14="http://schemas.microsoft.com/office/drawing/2010/main" val="0"/>
                        </a:ext>
                      </a:extLst>
                    </a:blip>
                    <a:srcRect t="14368" r="81075" b="74634"/>
                    <a:stretch/>
                  </pic:blipFill>
                  <pic:spPr bwMode="auto">
                    <a:xfrm>
                      <a:off x="0" y="0"/>
                      <a:ext cx="112268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1F28">
        <w:t>ушла. Этот случай навсегда остался у меня в памяти.</w:t>
      </w:r>
    </w:p>
    <w:p w:rsidR="007B1F28" w:rsidRPr="007B1F28" w:rsidRDefault="007B1F28" w:rsidP="00F023C9">
      <w:pPr>
        <w:ind w:firstLine="284"/>
        <w:jc w:val="both"/>
      </w:pPr>
      <w:r w:rsidRPr="007B1F28">
        <w:t>По моему мнению у всех, кто пережил трудные военные годы</w:t>
      </w:r>
      <w:r w:rsidR="000046DE">
        <w:t>,</w:t>
      </w:r>
      <w:r w:rsidRPr="007B1F28">
        <w:t xml:space="preserve"> сформировалось много хороших качеств, таких как бережливость, честность, обязательность, доброжелательность. После такого тяжелого детства мне нетрудно шагать по жизни. Вырастила двух детей, двух внуков и одного правнука. Считаю, что у меня все сложилось. </w:t>
      </w:r>
    </w:p>
    <w:p w:rsidR="007B1F28" w:rsidRPr="007B1F28" w:rsidRDefault="007B1F28" w:rsidP="007B1F28">
      <w:pPr>
        <w:rPr>
          <w:sz w:val="2"/>
          <w:szCs w:val="2"/>
        </w:rPr>
      </w:pPr>
      <w:r w:rsidRPr="007B1F28">
        <w:t xml:space="preserve"> </w:t>
      </w:r>
    </w:p>
    <w:p w:rsidR="00F023C9" w:rsidRDefault="002A21D2" w:rsidP="007B1F28">
      <w:pPr>
        <w:jc w:val="right"/>
        <w:rPr>
          <w:rFonts w:ascii="Georgia" w:hAnsi="Georgia" w:cs="Times New Roman"/>
          <w:i/>
        </w:rPr>
      </w:pPr>
      <w:r>
        <w:rPr>
          <w:noProof/>
        </w:rPr>
        <w:drawing>
          <wp:anchor distT="0" distB="0" distL="114300" distR="114300" simplePos="0" relativeHeight="251711488" behindDoc="1" locked="0" layoutInCell="1" allowOverlap="1" wp14:anchorId="7A0F947D" wp14:editId="42C082C2">
            <wp:simplePos x="0" y="0"/>
            <wp:positionH relativeFrom="column">
              <wp:posOffset>777875</wp:posOffset>
            </wp:positionH>
            <wp:positionV relativeFrom="paragraph">
              <wp:posOffset>65135</wp:posOffset>
            </wp:positionV>
            <wp:extent cx="1442720" cy="485775"/>
            <wp:effectExtent l="0" t="0" r="5080" b="9525"/>
            <wp:wrapTight wrapText="bothSides">
              <wp:wrapPolygon edited="0">
                <wp:start x="0" y="0"/>
                <wp:lineTo x="0" y="21176"/>
                <wp:lineTo x="21391" y="21176"/>
                <wp:lineTo x="21391" y="0"/>
                <wp:lineTo x="0" y="0"/>
              </wp:wrapPolygon>
            </wp:wrapTight>
            <wp:docPr id="21" name="Рисунок 21" descr="0_4747b_516eea74_XL"/>
            <wp:cNvGraphicFramePr/>
            <a:graphic xmlns:a="http://schemas.openxmlformats.org/drawingml/2006/main">
              <a:graphicData uri="http://schemas.openxmlformats.org/drawingml/2006/picture">
                <pic:pic xmlns:pic="http://schemas.openxmlformats.org/drawingml/2006/picture">
                  <pic:nvPicPr>
                    <pic:cNvPr id="34" name="Рисунок 34" descr="0_4747b_516eea74_XL"/>
                    <pic:cNvPicPr/>
                  </pic:nvPicPr>
                  <pic:blipFill>
                    <a:blip r:embed="rId24">
                      <a:extLst>
                        <a:ext uri="{28A0092B-C50C-407E-A947-70E740481C1C}">
                          <a14:useLocalDpi xmlns:a14="http://schemas.microsoft.com/office/drawing/2010/main" val="0"/>
                        </a:ext>
                      </a:extLst>
                    </a:blip>
                    <a:srcRect l="20697" r="21037" b="83664"/>
                    <a:stretch>
                      <a:fillRect/>
                    </a:stretch>
                  </pic:blipFill>
                  <pic:spPr bwMode="auto">
                    <a:xfrm>
                      <a:off x="0" y="0"/>
                      <a:ext cx="1442720" cy="485775"/>
                    </a:xfrm>
                    <a:prstGeom prst="rect">
                      <a:avLst/>
                    </a:prstGeom>
                    <a:noFill/>
                    <a:ln>
                      <a:noFill/>
                    </a:ln>
                  </pic:spPr>
                </pic:pic>
              </a:graphicData>
            </a:graphic>
            <wp14:sizeRelH relativeFrom="margin">
              <wp14:pctWidth>0</wp14:pctWidth>
            </wp14:sizeRelH>
          </wp:anchor>
        </w:drawing>
      </w:r>
    </w:p>
    <w:p w:rsidR="00F023C9" w:rsidRDefault="00F023C9" w:rsidP="007B1F28">
      <w:pPr>
        <w:jc w:val="right"/>
        <w:rPr>
          <w:rFonts w:ascii="Georgia" w:hAnsi="Georgia" w:cs="Times New Roman"/>
          <w:i/>
        </w:rPr>
      </w:pPr>
    </w:p>
    <w:p w:rsidR="00F023C9" w:rsidRDefault="00F023C9" w:rsidP="007B1F28">
      <w:pPr>
        <w:jc w:val="right"/>
        <w:rPr>
          <w:rFonts w:ascii="Georgia" w:hAnsi="Georgia" w:cs="Times New Roman"/>
          <w:i/>
        </w:rPr>
      </w:pPr>
    </w:p>
    <w:p w:rsidR="002A21D2" w:rsidRDefault="002A21D2" w:rsidP="007B1F28">
      <w:pPr>
        <w:jc w:val="right"/>
        <w:rPr>
          <w:rFonts w:ascii="Georgia" w:hAnsi="Georgia" w:cs="Times New Roman"/>
          <w:i/>
        </w:rPr>
      </w:pPr>
    </w:p>
    <w:p w:rsidR="007B1F28" w:rsidRPr="008C2871" w:rsidRDefault="007B1F28" w:rsidP="007B1F28">
      <w:pPr>
        <w:jc w:val="right"/>
        <w:rPr>
          <w:rFonts w:ascii="Georgia" w:hAnsi="Georgia" w:cs="Times New Roman"/>
          <w:i/>
        </w:rPr>
      </w:pPr>
      <w:r w:rsidRPr="008C2871">
        <w:rPr>
          <w:rFonts w:ascii="Georgia" w:hAnsi="Georgia" w:cs="Times New Roman"/>
          <w:i/>
        </w:rPr>
        <w:t>Судьба</w:t>
      </w:r>
    </w:p>
    <w:p w:rsidR="007B1F28" w:rsidRPr="008C2871" w:rsidRDefault="007B1F28" w:rsidP="007B1F28">
      <w:pPr>
        <w:jc w:val="center"/>
        <w:rPr>
          <w:rFonts w:ascii="Izhitsa" w:hAnsi="Izhitsa" w:cs="Times New Roman"/>
          <w:sz w:val="28"/>
          <w:szCs w:val="28"/>
        </w:rPr>
      </w:pPr>
      <w:r w:rsidRPr="008C2871">
        <w:rPr>
          <w:rFonts w:ascii="Izhitsa" w:hAnsi="Izhitsa" w:cs="Times New Roman"/>
          <w:sz w:val="28"/>
          <w:szCs w:val="28"/>
        </w:rPr>
        <w:t>ВРЕМЯ ПРО</w:t>
      </w:r>
      <w:r w:rsidR="000046DE">
        <w:rPr>
          <w:rFonts w:ascii="Izhitsa" w:hAnsi="Izhitsa" w:cs="Times New Roman"/>
          <w:sz w:val="28"/>
          <w:szCs w:val="28"/>
        </w:rPr>
        <w:t>ЖИТОЕ</w:t>
      </w:r>
    </w:p>
    <w:p w:rsidR="007B1F28" w:rsidRPr="004B7A9F" w:rsidRDefault="007B1F28" w:rsidP="007B1F28">
      <w:pPr>
        <w:rPr>
          <w:rFonts w:ascii="Comic Sans MS" w:hAnsi="Comic Sans MS" w:cs="Times New Roman"/>
        </w:rPr>
      </w:pPr>
    </w:p>
    <w:p w:rsidR="007B1F28" w:rsidRPr="004B7A9F" w:rsidRDefault="007B1F28" w:rsidP="008C2871">
      <w:pPr>
        <w:ind w:firstLine="426"/>
        <w:jc w:val="both"/>
        <w:rPr>
          <w:rFonts w:ascii="Georgia" w:hAnsi="Georgia" w:cs="Arial"/>
          <w:i/>
          <w:iCs/>
        </w:rPr>
      </w:pPr>
      <w:r w:rsidRPr="004B7A9F">
        <w:rPr>
          <w:rFonts w:ascii="Georgia" w:hAnsi="Georgia" w:cs="Arial"/>
          <w:i/>
        </w:rPr>
        <w:t>Наше «Мышкинское землячество» -это общественная организация</w:t>
      </w:r>
      <w:r w:rsidR="00DA7D56" w:rsidRPr="004B7A9F">
        <w:rPr>
          <w:rFonts w:ascii="Georgia" w:hAnsi="Georgia" w:cs="Arial"/>
          <w:i/>
        </w:rPr>
        <w:t>,</w:t>
      </w:r>
      <w:r w:rsidRPr="004B7A9F">
        <w:rPr>
          <w:rFonts w:ascii="Georgia" w:hAnsi="Georgia" w:cs="Arial"/>
          <w:i/>
        </w:rPr>
        <w:t xml:space="preserve"> которая собрала к себе много хороших людей из самих разных</w:t>
      </w:r>
      <w:r w:rsidRPr="004B7A9F">
        <w:rPr>
          <w:rFonts w:ascii="Georgia" w:hAnsi="Georgia" w:cs="Arial"/>
          <w:i/>
          <w:iCs/>
        </w:rPr>
        <w:t xml:space="preserve"> мест России. Большинство их, конечно, мышкинцы.</w:t>
      </w:r>
    </w:p>
    <w:p w:rsidR="007B1F28" w:rsidRPr="004B7A9F" w:rsidRDefault="007B1F28" w:rsidP="008C2871">
      <w:pPr>
        <w:ind w:firstLine="426"/>
        <w:jc w:val="both"/>
        <w:rPr>
          <w:rFonts w:ascii="Georgia" w:hAnsi="Georgia" w:cs="Arial"/>
          <w:i/>
        </w:rPr>
      </w:pPr>
      <w:r w:rsidRPr="004B7A9F">
        <w:rPr>
          <w:rFonts w:ascii="Georgia" w:hAnsi="Georgia" w:cs="Arial"/>
          <w:i/>
        </w:rPr>
        <w:t xml:space="preserve">Это или сейчас живущие здесь наши современники, или же потомки прежних граждан нашего </w:t>
      </w:r>
      <w:r w:rsidR="002A21D2" w:rsidRPr="004B7A9F">
        <w:rPr>
          <w:rFonts w:ascii="Georgia" w:hAnsi="Georgia" w:cs="Arial"/>
          <w:i/>
        </w:rPr>
        <w:t>города, оказавшихся</w:t>
      </w:r>
      <w:r w:rsidRPr="004B7A9F">
        <w:rPr>
          <w:rFonts w:ascii="Georgia" w:hAnsi="Georgia" w:cs="Arial"/>
          <w:i/>
        </w:rPr>
        <w:t xml:space="preserve"> вдали от своей малой родины. Но кроме них с «Землячеством» активно работают и те, кто в Мышкине не живал и родни здесь не имел, но обрел к нашему городу доброе сочувствие и распо</w:t>
      </w:r>
      <w:r w:rsidRPr="004B7A9F">
        <w:rPr>
          <w:rFonts w:ascii="Georgia" w:hAnsi="Georgia" w:cs="Arial"/>
          <w:i/>
        </w:rPr>
        <w:softHyphen/>
        <w:t>ложение.</w:t>
      </w:r>
    </w:p>
    <w:p w:rsidR="007B1F28" w:rsidRPr="004B7A9F" w:rsidRDefault="007B1F28" w:rsidP="008C2871">
      <w:pPr>
        <w:ind w:firstLine="426"/>
        <w:jc w:val="both"/>
        <w:rPr>
          <w:rFonts w:ascii="Georgia" w:hAnsi="Georgia" w:cs="Arial"/>
          <w:i/>
        </w:rPr>
      </w:pPr>
      <w:r w:rsidRPr="004B7A9F">
        <w:rPr>
          <w:rFonts w:ascii="Georgia" w:hAnsi="Georgia" w:cs="Arial"/>
          <w:i/>
        </w:rPr>
        <w:t>Николай Иванович Мехов - как раз один из таких людей. Живёт он в Петербурге, немалую часть прежней жизни был крепко связан с Угличем, а с «Мышкинским землячеством» общает</w:t>
      </w:r>
      <w:r w:rsidRPr="004B7A9F">
        <w:rPr>
          <w:rFonts w:ascii="Georgia" w:hAnsi="Georgia" w:cs="Arial"/>
          <w:i/>
        </w:rPr>
        <w:softHyphen/>
        <w:t>ся долго и содержательно. Он нередко помогает нам интерес</w:t>
      </w:r>
      <w:r w:rsidRPr="004B7A9F">
        <w:rPr>
          <w:rFonts w:ascii="Georgia" w:hAnsi="Georgia" w:cs="Arial"/>
          <w:i/>
        </w:rPr>
        <w:softHyphen/>
        <w:t>ными сведениями, высылает столичные газеты, обменивается мне</w:t>
      </w:r>
      <w:r w:rsidRPr="004B7A9F">
        <w:rPr>
          <w:rFonts w:ascii="Georgia" w:hAnsi="Georgia" w:cs="Arial"/>
          <w:i/>
        </w:rPr>
        <w:softHyphen/>
        <w:t xml:space="preserve">нием о событиях жизни столиц </w:t>
      </w:r>
      <w:r w:rsidR="00DA7D56" w:rsidRPr="004B7A9F">
        <w:rPr>
          <w:rFonts w:ascii="Georgia" w:hAnsi="Georgia" w:cs="Arial"/>
          <w:i/>
        </w:rPr>
        <w:t xml:space="preserve">и </w:t>
      </w:r>
      <w:r w:rsidRPr="004B7A9F">
        <w:rPr>
          <w:rFonts w:ascii="Georgia" w:hAnsi="Georgia" w:cs="Arial"/>
          <w:i/>
        </w:rPr>
        <w:t>Провинции.</w:t>
      </w:r>
    </w:p>
    <w:p w:rsidR="007B1F28" w:rsidRPr="004B7A9F" w:rsidRDefault="007B1F28" w:rsidP="008C2871">
      <w:pPr>
        <w:ind w:firstLine="426"/>
        <w:jc w:val="both"/>
        <w:rPr>
          <w:rFonts w:ascii="Georgia" w:hAnsi="Georgia" w:cs="Arial"/>
          <w:i/>
        </w:rPr>
      </w:pPr>
      <w:r w:rsidRPr="004B7A9F">
        <w:rPr>
          <w:rFonts w:ascii="Georgia" w:hAnsi="Georgia" w:cs="Arial"/>
          <w:i/>
        </w:rPr>
        <w:t xml:space="preserve">Недавно он прислал нам рассказ о своей жизни. И эта его работа нами была воспринята с искренним интересом. Рукопись Николая Ивановича очень просто и понятно говорит о судьбе одного русского человека, жившего в суровую великую эпоху. И в ней отразилось многое, что стало </w:t>
      </w:r>
      <w:r w:rsidR="00DA7D56" w:rsidRPr="004B7A9F">
        <w:rPr>
          <w:rFonts w:ascii="Georgia" w:hAnsi="Georgia" w:cs="Arial"/>
          <w:i/>
        </w:rPr>
        <w:t xml:space="preserve"> </w:t>
      </w:r>
      <w:r w:rsidRPr="004B7A9F">
        <w:rPr>
          <w:rFonts w:ascii="Georgia" w:hAnsi="Georgia" w:cs="Arial"/>
          <w:i/>
        </w:rPr>
        <w:t xml:space="preserve"> болью и славой и тех дней и всей нашей историй. И мы видим публикацию этой работы делом полезным для осознания нашего общего прошлого.</w:t>
      </w:r>
    </w:p>
    <w:p w:rsidR="007B1F28" w:rsidRPr="004B7A9F" w:rsidRDefault="007B1F28" w:rsidP="008C2871">
      <w:pPr>
        <w:ind w:firstLine="426"/>
        <w:jc w:val="both"/>
        <w:outlineLvl w:val="0"/>
        <w:rPr>
          <w:rFonts w:ascii="Comic Sans MS" w:hAnsi="Comic Sans MS" w:cs="Arial"/>
        </w:rPr>
      </w:pPr>
    </w:p>
    <w:p w:rsidR="008C2871" w:rsidRPr="004B7A9F" w:rsidRDefault="008C2871" w:rsidP="008C2871">
      <w:pPr>
        <w:jc w:val="both"/>
        <w:outlineLvl w:val="0"/>
        <w:rPr>
          <w:rFonts w:ascii="Comic Sans MS" w:hAnsi="Comic Sans MS" w:cs="Arial"/>
          <w:sz w:val="22"/>
          <w:szCs w:val="22"/>
        </w:rPr>
      </w:pPr>
    </w:p>
    <w:p w:rsidR="007B1F28" w:rsidRPr="004B7A9F" w:rsidRDefault="007B1F28" w:rsidP="008C2871">
      <w:pPr>
        <w:jc w:val="both"/>
        <w:outlineLvl w:val="0"/>
        <w:rPr>
          <w:rFonts w:ascii="Comic Sans MS" w:hAnsi="Comic Sans MS" w:cs="Arial"/>
          <w:sz w:val="22"/>
          <w:szCs w:val="22"/>
        </w:rPr>
      </w:pPr>
      <w:r w:rsidRPr="004B7A9F">
        <w:rPr>
          <w:rFonts w:ascii="Comic Sans MS" w:hAnsi="Comic Sans MS" w:cs="Arial"/>
          <w:sz w:val="22"/>
          <w:szCs w:val="22"/>
        </w:rPr>
        <w:t>...Случилось так, что моя жизнь в немалой мере оказа</w:t>
      </w:r>
      <w:r w:rsidRPr="004B7A9F">
        <w:rPr>
          <w:rFonts w:ascii="Comic Sans MS" w:hAnsi="Comic Sans MS" w:cs="Arial"/>
          <w:sz w:val="22"/>
          <w:szCs w:val="22"/>
        </w:rPr>
        <w:softHyphen/>
        <w:t>лась связана с Ярославским Верхневолжьем, а в частности с Угличем. В Угличе до войны, до 1941 года, я бывал каждое лето. Приезжали сюда к бабушке и в дошкольном возрасте, и на каникулы, а потом и в летние отпуска. (Но отпуска- это уже в послевоенное время). В памяти моей ещё остались моменты, когда Волга под Угличем ещё до строительства ГЭС и плотины была совсем другой.</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В летнее время она так мелела, что водовоз на лошадке с бочкой заезжал далеко от берега и черпал воду чер</w:t>
      </w:r>
      <w:r w:rsidRPr="004B7A9F">
        <w:rPr>
          <w:rFonts w:ascii="Comic Sans MS" w:hAnsi="Comic Sans MS" w:cs="Arial"/>
          <w:sz w:val="22"/>
          <w:szCs w:val="22"/>
        </w:rPr>
        <w:softHyphen/>
        <w:t>паком. Купаться тогда переезжали в лодке на левый берег, где был хороший песчаный пляж.</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 xml:space="preserve">В разные годы приезжая в Углич, я обязательно ездил на несколько дней в Рыбинск к нашим родственникам. Эти поездки туда и обратно совершали по Волге на пароходе. Вначале это были «колёсные» пароходы. У них на середине корпуса судна с обоих бортов была расположены огромные колёса с лопастями. Позже появились винтовые пароходы и ещё позже современные теплоходы, а потом по Волге пошли скоростные суда на подводных крыльях «Ракеты» и «Метеоры», которые особенно быстро «летали» между городами. И очень жаль, </w:t>
      </w:r>
      <w:r w:rsidR="000046DE">
        <w:rPr>
          <w:rFonts w:ascii="Comic Sans MS" w:hAnsi="Comic Sans MS" w:cs="Arial"/>
          <w:sz w:val="22"/>
          <w:szCs w:val="22"/>
        </w:rPr>
        <w:t>что сейчас ис</w:t>
      </w:r>
      <w:r w:rsidR="000046DE">
        <w:rPr>
          <w:rFonts w:ascii="Comic Sans MS" w:hAnsi="Comic Sans MS" w:cs="Arial"/>
          <w:sz w:val="22"/>
          <w:szCs w:val="22"/>
        </w:rPr>
        <w:softHyphen/>
        <w:t>чезло пассажирское</w:t>
      </w:r>
      <w:r w:rsidRPr="004B7A9F">
        <w:rPr>
          <w:rFonts w:ascii="Comic Sans MS" w:hAnsi="Comic Sans MS" w:cs="Arial"/>
          <w:sz w:val="22"/>
          <w:szCs w:val="22"/>
        </w:rPr>
        <w:t xml:space="preserve"> сообщение по великой реке.</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Бывало, когда плывешь по Волге, любуешься природой, живописными берегами - леса, колхозные поля, стада коров, пасу</w:t>
      </w:r>
      <w:r w:rsidRPr="004B7A9F">
        <w:rPr>
          <w:rFonts w:ascii="Comic Sans MS" w:hAnsi="Comic Sans MS" w:cs="Arial"/>
          <w:sz w:val="22"/>
          <w:szCs w:val="22"/>
        </w:rPr>
        <w:lastRenderedPageBreak/>
        <w:t>щихся на пологих берегах. В больших сёлах виднелись купола и колокольни церквей. Особенно этот вид был замечателен когда проплывали мимо Мышкина.</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А в последние десять-пятнадцать лет я часто приезжал в Мышкин, но эти поездки шли уже на автобусах. Я приезжал в Мышкин со своими внуками, которым очень интересно было в здешних музеях, а особенно там, где техника, автомашины, локомобиль. А так же в музее «Махаевской усадьбы».</w:t>
      </w:r>
    </w:p>
    <w:p w:rsidR="007B1F28" w:rsidRPr="004B7A9F" w:rsidRDefault="006C1994" w:rsidP="008C2871">
      <w:pPr>
        <w:ind w:firstLine="426"/>
        <w:jc w:val="both"/>
        <w:rPr>
          <w:rFonts w:ascii="Comic Sans MS" w:hAnsi="Comic Sans MS" w:cs="Arial"/>
          <w:sz w:val="22"/>
          <w:szCs w:val="22"/>
        </w:rPr>
      </w:pPr>
      <w:r w:rsidRPr="004B7A9F">
        <w:rPr>
          <w:rFonts w:ascii="Comic Sans MS" w:hAnsi="Comic Sans MS" w:cs="Arial"/>
          <w:noProof/>
          <w:sz w:val="22"/>
          <w:szCs w:val="22"/>
        </w:rPr>
        <w:drawing>
          <wp:anchor distT="0" distB="0" distL="114300" distR="114300" simplePos="0" relativeHeight="251677696" behindDoc="0" locked="0" layoutInCell="1" allowOverlap="1" wp14:anchorId="21737589" wp14:editId="6570C5C2">
            <wp:simplePos x="0" y="0"/>
            <wp:positionH relativeFrom="column">
              <wp:posOffset>655320</wp:posOffset>
            </wp:positionH>
            <wp:positionV relativeFrom="paragraph">
              <wp:posOffset>1250950</wp:posOffset>
            </wp:positionV>
            <wp:extent cx="1419225" cy="228600"/>
            <wp:effectExtent l="0" t="0" r="0" b="0"/>
            <wp:wrapSquare wrapText="bothSides"/>
            <wp:docPr id="24" name="Рисунок 2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r w:rsidR="007B1F28" w:rsidRPr="004B7A9F">
        <w:rPr>
          <w:rFonts w:ascii="Comic Sans MS" w:hAnsi="Comic Sans MS" w:cs="Arial"/>
          <w:sz w:val="22"/>
          <w:szCs w:val="22"/>
        </w:rPr>
        <w:t>Много замечательного можно увидать в Мышкине. Здесь очень впечатляет Мемориал Победы. Глубокое и сильное впечатление он оставляет у человека прошедшего большую жизнь. А моя жизнь действительно была большой. Расскажу о ней.</w:t>
      </w:r>
    </w:p>
    <w:p w:rsidR="00F6581B" w:rsidRPr="004B7A9F" w:rsidRDefault="00F6581B" w:rsidP="008C2871">
      <w:pPr>
        <w:ind w:firstLine="426"/>
        <w:jc w:val="both"/>
        <w:rPr>
          <w:rFonts w:ascii="Comic Sans MS" w:hAnsi="Comic Sans MS" w:cs="Arial"/>
          <w:sz w:val="22"/>
          <w:szCs w:val="22"/>
        </w:rPr>
      </w:pPr>
    </w:p>
    <w:p w:rsidR="006C1994" w:rsidRDefault="006C1994" w:rsidP="008C2871">
      <w:pPr>
        <w:ind w:firstLine="426"/>
        <w:jc w:val="both"/>
        <w:rPr>
          <w:rFonts w:ascii="Comic Sans MS" w:hAnsi="Comic Sans MS" w:cs="Arial"/>
          <w:sz w:val="22"/>
          <w:szCs w:val="22"/>
        </w:rPr>
      </w:pP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…Чем дальше уходят от нас те военные годы, тем меньше остаётся в памяти живых воспоминаний...Но кое-что отложилось крепко, и вспоминаются отдельные эпизоды из той военной поры.</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Я родился в Ленинграде в 1928 году. Отец работал на заводе «Невгвоздь» в Володарском районе (ныне Невский район). А мама была домохозяйкой, воспитывала детей, вела хозяйство. В семье кроме меня были ещё младший брат 1930 года рождения и сестра Валя, с 1935 года.</w:t>
      </w:r>
    </w:p>
    <w:p w:rsidR="007B1F28" w:rsidRPr="004B7A9F" w:rsidRDefault="007B1F28" w:rsidP="008C2871">
      <w:pPr>
        <w:ind w:firstLine="426"/>
        <w:jc w:val="both"/>
        <w:rPr>
          <w:rFonts w:ascii="Comic Sans MS" w:hAnsi="Comic Sans MS" w:cs="Arial"/>
          <w:bCs/>
          <w:iCs/>
          <w:sz w:val="22"/>
          <w:szCs w:val="22"/>
        </w:rPr>
      </w:pPr>
      <w:r w:rsidRPr="004B7A9F">
        <w:rPr>
          <w:rFonts w:ascii="Comic Sans MS" w:hAnsi="Comic Sans MS" w:cs="Arial"/>
          <w:sz w:val="22"/>
          <w:szCs w:val="22"/>
        </w:rPr>
        <w:t>В 1941 году я закончил пять классов в школе номер двести, которая находится на улице Маяковского, в Дзер</w:t>
      </w:r>
      <w:r w:rsidRPr="004B7A9F">
        <w:rPr>
          <w:rFonts w:ascii="Comic Sans MS" w:hAnsi="Comic Sans MS" w:cs="Arial"/>
          <w:sz w:val="22"/>
          <w:szCs w:val="22"/>
        </w:rPr>
        <w:softHyphen/>
        <w:t>жинском районе, и н</w:t>
      </w:r>
      <w:r w:rsidRPr="004B7A9F">
        <w:rPr>
          <w:rFonts w:ascii="Comic Sans MS" w:hAnsi="Comic Sans MS" w:cs="Arial"/>
          <w:bCs/>
          <w:iCs/>
          <w:sz w:val="22"/>
          <w:szCs w:val="22"/>
        </w:rPr>
        <w:t>а летние каникулы родители отправили меня в пионерский лагерь под город Лугу. Лагерь находился в красивом живописном месте на берегу реки Луга. В этих мес</w:t>
      </w:r>
      <w:r w:rsidRPr="004B7A9F">
        <w:rPr>
          <w:rFonts w:ascii="Comic Sans MS" w:hAnsi="Comic Sans MS" w:cs="Arial"/>
          <w:bCs/>
          <w:iCs/>
          <w:sz w:val="22"/>
          <w:szCs w:val="22"/>
        </w:rPr>
        <w:softHyphen/>
        <w:t xml:space="preserve">тах было много пионерских лагерей, детских санаториев </w:t>
      </w:r>
      <w:r w:rsidR="00DA7D56" w:rsidRPr="004B7A9F">
        <w:rPr>
          <w:rFonts w:ascii="Comic Sans MS" w:hAnsi="Comic Sans MS" w:cs="Arial"/>
          <w:bCs/>
          <w:iCs/>
          <w:sz w:val="22"/>
          <w:szCs w:val="22"/>
        </w:rPr>
        <w:t>и</w:t>
      </w:r>
      <w:r w:rsidRPr="004B7A9F">
        <w:rPr>
          <w:rFonts w:ascii="Comic Sans MS" w:hAnsi="Comic Sans MS" w:cs="Arial"/>
          <w:bCs/>
          <w:iCs/>
          <w:sz w:val="22"/>
          <w:szCs w:val="22"/>
        </w:rPr>
        <w:t xml:space="preserve"> домов отдыха.</w:t>
      </w:r>
    </w:p>
    <w:p w:rsidR="007B1F28"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Лето стояло тёплое, отдых получился хороший, мы ходили в лес, купались в реке, с соседними лагерями играли в спор</w:t>
      </w:r>
      <w:r w:rsidRPr="004B7A9F">
        <w:rPr>
          <w:rFonts w:ascii="Comic Sans MS" w:hAnsi="Comic Sans MS" w:cs="Arial"/>
          <w:sz w:val="22"/>
          <w:szCs w:val="22"/>
        </w:rPr>
        <w:softHyphen/>
        <w:t>тивные игры. И вот кончилась первая смена пребывания в лагере, и мы готовились к прощальному пионерскому костру, разучивали пионерские песни.</w:t>
      </w:r>
    </w:p>
    <w:p w:rsidR="000849B4" w:rsidRPr="004B7A9F" w:rsidRDefault="000849B4" w:rsidP="008C2871">
      <w:pPr>
        <w:ind w:firstLine="426"/>
        <w:jc w:val="both"/>
        <w:rPr>
          <w:rFonts w:ascii="Comic Sans MS" w:hAnsi="Comic Sans MS" w:cs="Arial"/>
          <w:sz w:val="22"/>
          <w:szCs w:val="22"/>
        </w:rPr>
      </w:pP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lastRenderedPageBreak/>
        <w:t>Но вскоре горнист проиграл сигнал «общий сбор» и на ли</w:t>
      </w:r>
      <w:r w:rsidRPr="004B7A9F">
        <w:rPr>
          <w:rFonts w:ascii="Comic Sans MS" w:hAnsi="Comic Sans MS" w:cs="Arial"/>
          <w:sz w:val="22"/>
          <w:szCs w:val="22"/>
        </w:rPr>
        <w:softHyphen/>
        <w:t>нейке нам сообщили страшную весть: «Война!»</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Так закончилось наше счастливое детств</w:t>
      </w:r>
      <w:r w:rsidR="00DA7D56" w:rsidRPr="004B7A9F">
        <w:rPr>
          <w:rFonts w:ascii="Comic Sans MS" w:hAnsi="Comic Sans MS" w:cs="Arial"/>
          <w:sz w:val="22"/>
          <w:szCs w:val="22"/>
        </w:rPr>
        <w:t>о и</w:t>
      </w:r>
      <w:r w:rsidRPr="004B7A9F">
        <w:rPr>
          <w:rFonts w:ascii="Comic Sans MS" w:hAnsi="Comic Sans MS" w:cs="Arial"/>
          <w:sz w:val="22"/>
          <w:szCs w:val="22"/>
        </w:rPr>
        <w:t xml:space="preserve"> начались тревожные военные дни. За детьми приезжали родители и увозили их в Ленинград. Через несколько дней за мной приехал папа, и мы небольшой группой детей и взрослых ночью пошли на железнодорожный вокзал </w:t>
      </w:r>
      <w:r w:rsidR="00DA7D56" w:rsidRPr="004B7A9F">
        <w:rPr>
          <w:rFonts w:ascii="Comic Sans MS" w:hAnsi="Comic Sans MS" w:cs="Arial"/>
          <w:sz w:val="22"/>
          <w:szCs w:val="22"/>
        </w:rPr>
        <w:t>Л</w:t>
      </w:r>
      <w:r w:rsidRPr="004B7A9F">
        <w:rPr>
          <w:rFonts w:ascii="Comic Sans MS" w:hAnsi="Comic Sans MS" w:cs="Arial"/>
          <w:sz w:val="22"/>
          <w:szCs w:val="22"/>
        </w:rPr>
        <w:t>уги. Поезда ходили редко. Через Лугу на Ленинград шли санитарные поезда из Прибалтики, а им навстречу на фронт шли военные эшелоны с красноармей</w:t>
      </w:r>
      <w:r w:rsidRPr="004B7A9F">
        <w:rPr>
          <w:rFonts w:ascii="Comic Sans MS" w:hAnsi="Comic Sans MS" w:cs="Arial"/>
          <w:sz w:val="22"/>
          <w:szCs w:val="22"/>
        </w:rPr>
        <w:softHyphen/>
        <w:t>цами и военной техникой.</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 xml:space="preserve">С трудом мы добрались до Ленинграда. Город как-то сразу изменился. На оконных стёклах домов наклеены крест-на крест бумажные ленты, на стенах домов расклеены плакаты с текстом заявления советского правительства от 22 июня 1941 года: «… Наше дело правое - </w:t>
      </w:r>
      <w:r w:rsidR="00DA7D56" w:rsidRPr="004B7A9F">
        <w:rPr>
          <w:rFonts w:ascii="Comic Sans MS" w:hAnsi="Comic Sans MS" w:cs="Arial"/>
          <w:sz w:val="22"/>
          <w:szCs w:val="22"/>
        </w:rPr>
        <w:t>в</w:t>
      </w:r>
      <w:r w:rsidRPr="004B7A9F">
        <w:rPr>
          <w:rFonts w:ascii="Comic Sans MS" w:hAnsi="Comic Sans MS" w:cs="Arial"/>
          <w:sz w:val="22"/>
          <w:szCs w:val="22"/>
        </w:rPr>
        <w:t>раг будет разбит. Победа будет за нами!» На улицах были включены установленные на домах громкоговорители, у которых собиралась горожане послушать последнее известия и сообщения с фронтов.</w:t>
      </w:r>
    </w:p>
    <w:p w:rsidR="00DA7D56"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Вскоре начались разговоры о предстоящей эвакуации мирного населени</w:t>
      </w:r>
      <w:r w:rsidR="00DA7D56" w:rsidRPr="004B7A9F">
        <w:rPr>
          <w:rFonts w:ascii="Comic Sans MS" w:hAnsi="Comic Sans MS" w:cs="Arial"/>
          <w:sz w:val="22"/>
          <w:szCs w:val="22"/>
        </w:rPr>
        <w:t>я</w:t>
      </w:r>
      <w:r w:rsidRPr="004B7A9F">
        <w:rPr>
          <w:rFonts w:ascii="Comic Sans MS" w:hAnsi="Comic Sans MS" w:cs="Arial"/>
          <w:sz w:val="22"/>
          <w:szCs w:val="22"/>
        </w:rPr>
        <w:t xml:space="preserve"> города и в первую очередь детей, женщин и людей престарелого возраста. Это коснулось и нашей семьи. Стали составлять списки на эвакуацию. И вот нас – маму, меня, брата и сестру вместе со многими другими семьями включили в эти списки.</w:t>
      </w:r>
    </w:p>
    <w:p w:rsidR="007B1F28" w:rsidRPr="004B7A9F" w:rsidRDefault="007B1F28" w:rsidP="008C2871">
      <w:pPr>
        <w:ind w:firstLine="426"/>
        <w:jc w:val="both"/>
        <w:rPr>
          <w:rFonts w:ascii="Comic Sans MS" w:hAnsi="Comic Sans MS" w:cs="Arial"/>
          <w:sz w:val="22"/>
          <w:szCs w:val="22"/>
        </w:rPr>
      </w:pPr>
      <w:r w:rsidRPr="004B7A9F">
        <w:rPr>
          <w:rFonts w:ascii="Comic Sans MS" w:hAnsi="Comic Sans MS" w:cs="Arial"/>
          <w:sz w:val="22"/>
          <w:szCs w:val="22"/>
        </w:rPr>
        <w:t>В Ленинграде мы получили направление в Некрасовский район Ярославской области, но после некоторых уточнений в списках мы оказались в Угличе. Так в середине июля сорок первого года мы и были эвакуированы в Ярославскую область. Углич-это город наших родителей, наша малая родина. И мы сюда приехала не на пустое место, а в дом своих родных, чего нельзя было сказать о многих и многих других людях.</w:t>
      </w:r>
    </w:p>
    <w:p w:rsidR="007B1F28" w:rsidRPr="004B7A9F" w:rsidRDefault="007B1F28" w:rsidP="00F6581B">
      <w:pPr>
        <w:ind w:firstLine="426"/>
        <w:jc w:val="both"/>
        <w:rPr>
          <w:rFonts w:ascii="Comic Sans MS" w:hAnsi="Comic Sans MS" w:cs="Arial"/>
          <w:sz w:val="22"/>
          <w:szCs w:val="22"/>
        </w:rPr>
      </w:pPr>
      <w:r w:rsidRPr="004B7A9F">
        <w:rPr>
          <w:rFonts w:ascii="Comic Sans MS" w:hAnsi="Comic Sans MS" w:cs="Arial"/>
          <w:sz w:val="22"/>
          <w:szCs w:val="22"/>
        </w:rPr>
        <w:t xml:space="preserve">Когда мы стали собираться в дорогу, нас предупредили, что ничего лишнего с </w:t>
      </w:r>
      <w:r w:rsidRPr="004B7A9F">
        <w:rPr>
          <w:rFonts w:ascii="Comic Sans MS" w:hAnsi="Comic Sans MS" w:cs="Arial"/>
          <w:sz w:val="22"/>
          <w:szCs w:val="22"/>
        </w:rPr>
        <w:lastRenderedPageBreak/>
        <w:t>собой брать не следует</w:t>
      </w:r>
      <w:r w:rsidR="00DA7D56" w:rsidRPr="004B7A9F">
        <w:rPr>
          <w:rFonts w:ascii="Comic Sans MS" w:hAnsi="Comic Sans MS" w:cs="Arial"/>
          <w:sz w:val="22"/>
          <w:szCs w:val="22"/>
        </w:rPr>
        <w:t>,</w:t>
      </w:r>
      <w:r w:rsidRPr="004B7A9F">
        <w:rPr>
          <w:rFonts w:ascii="Comic Sans MS" w:hAnsi="Comic Sans MS" w:cs="Arial"/>
          <w:sz w:val="22"/>
          <w:szCs w:val="22"/>
        </w:rPr>
        <w:t xml:space="preserve"> в том числе и зимние вещи брать не нужно. «К зиме война кончится и вернё</w:t>
      </w:r>
      <w:r w:rsidRPr="004B7A9F">
        <w:rPr>
          <w:rFonts w:ascii="Comic Sans MS" w:hAnsi="Comic Sans MS" w:cs="Arial"/>
          <w:sz w:val="22"/>
          <w:szCs w:val="22"/>
        </w:rPr>
        <w:softHyphen/>
        <w:t>тесь домой!»</w:t>
      </w:r>
    </w:p>
    <w:p w:rsidR="007B1F28" w:rsidRPr="004B7A9F" w:rsidRDefault="007B1F28" w:rsidP="00F6581B">
      <w:pPr>
        <w:ind w:firstLine="426"/>
        <w:jc w:val="both"/>
        <w:rPr>
          <w:rFonts w:ascii="Comic Sans MS" w:hAnsi="Comic Sans MS" w:cs="Arial"/>
          <w:sz w:val="22"/>
          <w:szCs w:val="22"/>
        </w:rPr>
      </w:pPr>
      <w:r w:rsidRPr="004B7A9F">
        <w:rPr>
          <w:rFonts w:ascii="Comic Sans MS" w:hAnsi="Comic Sans MS" w:cs="Arial"/>
          <w:sz w:val="22"/>
          <w:szCs w:val="22"/>
        </w:rPr>
        <w:t>Видно, что в памяти руководства ещё жива была короткая «зимняя» война с финнами, которая действительно шла только около трёх месяцев. Да если бы нам и разрешили взять с собой больше</w:t>
      </w:r>
      <w:r w:rsidR="00DA7D56" w:rsidRPr="004B7A9F">
        <w:rPr>
          <w:rFonts w:ascii="Comic Sans MS" w:hAnsi="Comic Sans MS" w:cs="Arial"/>
          <w:sz w:val="22"/>
          <w:szCs w:val="22"/>
        </w:rPr>
        <w:t>,</w:t>
      </w:r>
      <w:r w:rsidRPr="004B7A9F">
        <w:rPr>
          <w:rFonts w:ascii="Comic Sans MS" w:hAnsi="Comic Sans MS" w:cs="Arial"/>
          <w:sz w:val="22"/>
          <w:szCs w:val="22"/>
        </w:rPr>
        <w:t xml:space="preserve"> то много ли мы сумели бы увезти? Но война шла отнюдь не три месяца, а несколько лет...</w:t>
      </w:r>
    </w:p>
    <w:p w:rsidR="007B1F28" w:rsidRPr="004B7A9F" w:rsidRDefault="007B1F28" w:rsidP="00F6581B">
      <w:pPr>
        <w:ind w:firstLine="426"/>
        <w:jc w:val="both"/>
        <w:rPr>
          <w:rFonts w:ascii="Comic Sans MS" w:hAnsi="Comic Sans MS" w:cs="Arial"/>
          <w:sz w:val="22"/>
          <w:szCs w:val="22"/>
        </w:rPr>
      </w:pPr>
      <w:r w:rsidRPr="004B7A9F">
        <w:rPr>
          <w:rFonts w:ascii="Comic Sans MS" w:hAnsi="Comic Sans MS" w:cs="Arial"/>
          <w:sz w:val="22"/>
          <w:szCs w:val="22"/>
        </w:rPr>
        <w:t>И вот</w:t>
      </w:r>
      <w:r w:rsidR="00DA7D56" w:rsidRPr="004B7A9F">
        <w:rPr>
          <w:rFonts w:ascii="Comic Sans MS" w:hAnsi="Comic Sans MS" w:cs="Arial"/>
          <w:sz w:val="22"/>
          <w:szCs w:val="22"/>
        </w:rPr>
        <w:t xml:space="preserve"> </w:t>
      </w:r>
      <w:r w:rsidRPr="004B7A9F">
        <w:rPr>
          <w:rFonts w:ascii="Comic Sans MS" w:hAnsi="Comic Sans MS" w:cs="Arial"/>
          <w:sz w:val="22"/>
          <w:szCs w:val="22"/>
        </w:rPr>
        <w:t>–</w:t>
      </w:r>
      <w:r w:rsidR="00DA7D56" w:rsidRPr="004B7A9F">
        <w:rPr>
          <w:rFonts w:ascii="Comic Sans MS" w:hAnsi="Comic Sans MS" w:cs="Arial"/>
          <w:sz w:val="22"/>
          <w:szCs w:val="22"/>
        </w:rPr>
        <w:t xml:space="preserve"> </w:t>
      </w:r>
      <w:r w:rsidRPr="004B7A9F">
        <w:rPr>
          <w:rFonts w:ascii="Comic Sans MS" w:hAnsi="Comic Sans MS" w:cs="Arial"/>
          <w:sz w:val="22"/>
          <w:szCs w:val="22"/>
        </w:rPr>
        <w:t>Углич. Регистрация эвакуиро</w:t>
      </w:r>
      <w:r w:rsidR="00DA7D56" w:rsidRPr="004B7A9F">
        <w:rPr>
          <w:rFonts w:ascii="Comic Sans MS" w:hAnsi="Comic Sans MS" w:cs="Arial"/>
          <w:sz w:val="22"/>
          <w:szCs w:val="22"/>
        </w:rPr>
        <w:t>-</w:t>
      </w:r>
      <w:r w:rsidRPr="004B7A9F">
        <w:rPr>
          <w:rFonts w:ascii="Comic Sans MS" w:hAnsi="Comic Sans MS" w:cs="Arial"/>
          <w:sz w:val="22"/>
          <w:szCs w:val="22"/>
        </w:rPr>
        <w:t>ванных шла в угловом доме по улицам Ярославской и Свободы. А потом нас с братом приняли во вторую школу, что находилась на территория бывшего Богоявленского монастыря, это было старинное двухэтажное здание из красного кирпича. Я стал учиться в шестом классе, а брат в четвертом, в другом здании (младшие классы занимались в угловом здании.)</w:t>
      </w:r>
    </w:p>
    <w:p w:rsidR="00DA7D56"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...Помню, как осенью через Углич прогоняли на восток скотину вглубь страны из Калининской и других оккупированных областей. Усталые пастухи и погонщики гнали голодных</w:t>
      </w:r>
      <w:r w:rsidR="000046DE">
        <w:rPr>
          <w:rFonts w:ascii="Comic Sans MS" w:hAnsi="Comic Sans MS" w:cs="Arial"/>
          <w:sz w:val="22"/>
          <w:szCs w:val="22"/>
        </w:rPr>
        <w:t>,</w:t>
      </w:r>
      <w:r w:rsidRPr="004B7A9F">
        <w:rPr>
          <w:rFonts w:ascii="Comic Sans MS" w:hAnsi="Comic Sans MS" w:cs="Arial"/>
          <w:sz w:val="22"/>
          <w:szCs w:val="22"/>
        </w:rPr>
        <w:t xml:space="preserve"> некормленых, не доёных коров, гнали овец... Скот останавливался и немного отдыхал на полянках и лужайках города. Помню, как на большой площадке на пересечении Октябрьской </w:t>
      </w:r>
      <w:r w:rsidR="00DA7D56" w:rsidRPr="004B7A9F">
        <w:rPr>
          <w:rFonts w:ascii="Comic Sans MS" w:hAnsi="Comic Sans MS" w:cs="Arial"/>
          <w:sz w:val="22"/>
          <w:szCs w:val="22"/>
        </w:rPr>
        <w:t xml:space="preserve">и </w:t>
      </w:r>
      <w:r w:rsidRPr="004B7A9F">
        <w:rPr>
          <w:rFonts w:ascii="Comic Sans MS" w:hAnsi="Comic Sans MS" w:cs="Arial"/>
          <w:sz w:val="22"/>
          <w:szCs w:val="22"/>
        </w:rPr>
        <w:t>Каменской улиц, около ручья было множество коров, оставленных для короткого отдыха, после чего все отправлялись дальше.</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 xml:space="preserve"> Первая военная з</w:t>
      </w:r>
      <w:r w:rsidR="00DA7D56" w:rsidRPr="004B7A9F">
        <w:rPr>
          <w:rFonts w:ascii="Comic Sans MS" w:hAnsi="Comic Sans MS" w:cs="Arial"/>
          <w:sz w:val="22"/>
          <w:szCs w:val="22"/>
        </w:rPr>
        <w:t>и</w:t>
      </w:r>
      <w:r w:rsidRPr="004B7A9F">
        <w:rPr>
          <w:rFonts w:ascii="Comic Sans MS" w:hAnsi="Comic Sans MS" w:cs="Arial"/>
          <w:sz w:val="22"/>
          <w:szCs w:val="22"/>
        </w:rPr>
        <w:t>ма была очень тяжелой - сказалась нехватка тёплой одежды, обуви, не было учебников и тетра</w:t>
      </w:r>
      <w:r w:rsidRPr="004B7A9F">
        <w:rPr>
          <w:rFonts w:ascii="Comic Sans MS" w:hAnsi="Comic Sans MS" w:cs="Arial"/>
          <w:sz w:val="22"/>
          <w:szCs w:val="22"/>
        </w:rPr>
        <w:softHyphen/>
        <w:t>дей, занималась мы в две смены. Но что стоили наши трудности в сравнение со страшными бедами в муками окружённого Ленин</w:t>
      </w:r>
      <w:r w:rsidRPr="004B7A9F">
        <w:rPr>
          <w:rFonts w:ascii="Comic Sans MS" w:hAnsi="Comic Sans MS" w:cs="Arial"/>
          <w:sz w:val="22"/>
          <w:szCs w:val="22"/>
        </w:rPr>
        <w:softHyphen/>
        <w:t>града ... Где-то там оставался наш отец... Оказалось, что всю войну он работал на своём оборонном заводе, не выходя с него, живя там на казарменном положении.</w:t>
      </w:r>
    </w:p>
    <w:p w:rsidR="00DA7D56" w:rsidRDefault="007B1F28" w:rsidP="00F6581B">
      <w:pPr>
        <w:jc w:val="both"/>
        <w:rPr>
          <w:rFonts w:ascii="Comic Sans MS" w:hAnsi="Comic Sans MS" w:cs="Arial"/>
          <w:sz w:val="22"/>
          <w:szCs w:val="22"/>
        </w:rPr>
      </w:pPr>
      <w:r w:rsidRPr="004B7A9F">
        <w:rPr>
          <w:rFonts w:ascii="Comic Sans MS" w:hAnsi="Comic Sans MS" w:cs="Arial"/>
          <w:sz w:val="22"/>
          <w:szCs w:val="22"/>
        </w:rPr>
        <w:t xml:space="preserve">Домой он приходил очень редко и видел, что большая коммунальная квартира была почти пуста, одни из пяти семей смогли уехать, а другие ...умерли от голода. Писал нам отец очень редко. Однажды после </w:t>
      </w:r>
      <w:r w:rsidRPr="004B7A9F">
        <w:rPr>
          <w:rFonts w:ascii="Comic Sans MS" w:hAnsi="Comic Sans MS" w:cs="Arial"/>
          <w:sz w:val="22"/>
          <w:szCs w:val="22"/>
        </w:rPr>
        <w:lastRenderedPageBreak/>
        <w:t>очень долгого перерыва мама так обеспокоилась, что обратилась за сведениями к депутату Вер</w:t>
      </w:r>
      <w:r w:rsidRPr="004B7A9F">
        <w:rPr>
          <w:rFonts w:ascii="Comic Sans MS" w:hAnsi="Comic Sans MS" w:cs="Arial"/>
          <w:sz w:val="22"/>
          <w:szCs w:val="22"/>
        </w:rPr>
        <w:softHyphen/>
        <w:t>ховного Совета Крюкову. Он связался по своим каналам и узнал, что папа жив и работает на заводе.</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Мы успокоились, а потом узнали, что отец был награжден «За успешное выполнение заданий Правительства по освоению и производству вооружения…»</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Весной сорок второго года младшая сестра Валя заболела воспалением лёгких</w:t>
      </w:r>
      <w:r w:rsidR="00DA7D56" w:rsidRPr="004B7A9F">
        <w:rPr>
          <w:rFonts w:ascii="Comic Sans MS" w:hAnsi="Comic Sans MS" w:cs="Arial"/>
          <w:sz w:val="22"/>
          <w:szCs w:val="22"/>
        </w:rPr>
        <w:t>,</w:t>
      </w:r>
      <w:r w:rsidRPr="004B7A9F">
        <w:rPr>
          <w:rFonts w:ascii="Comic Sans MS" w:hAnsi="Comic Sans MS" w:cs="Arial"/>
          <w:sz w:val="22"/>
          <w:szCs w:val="22"/>
        </w:rPr>
        <w:t xml:space="preserve"> и ее не удалось спасти. Похоронили её на кладбище около церкви Дмитрия царевича на Поле. А в бло</w:t>
      </w:r>
      <w:r w:rsidRPr="004B7A9F">
        <w:rPr>
          <w:rFonts w:ascii="Comic Sans MS" w:hAnsi="Comic Sans MS" w:cs="Arial"/>
          <w:sz w:val="22"/>
          <w:szCs w:val="22"/>
        </w:rPr>
        <w:softHyphen/>
        <w:t>кадном Ленинграде тогда умерла наша бабушка Варвара Михайловна, а также умерли дядя Михаил Сергеевич и его жена.</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Их десятилетнего сына вместе с детским домом, куда   его определили после смерти родителей, вывезли на Большую Землю. По «Дороге Жизни» через Ладожское озеро. Вывезли их в Пошехонский район Ярославской области. Там он и пробыл до 1945 года, когда в Ленинград возвратился весь их детский дом.</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А наша жизнь и учёба в Угличе продолжались. Мама работала уборщицей в детском саду, в который ходила младшая сестренка.</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Маме, как и другим сотрудникам детского сада, выделили небольшой участок земли на пустыре возле Сухопрудской церкви. Там</w:t>
      </w:r>
      <w:r w:rsidRPr="004B7A9F">
        <w:rPr>
          <w:rFonts w:ascii="Comic Sans MS" w:hAnsi="Comic Sans MS" w:cs="Arial"/>
          <w:iCs/>
          <w:sz w:val="22"/>
          <w:szCs w:val="22"/>
        </w:rPr>
        <w:t xml:space="preserve"> мы посадили картошку, но вот собрать-то её помогли «другие».</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Всякой работы было много, так зимой старшие школьники ездили в лес по рыбинской дороге заготовлять дрова для школы. А летом собирали щавель по берегу Волги возле Золоторучья. Но и радости были. Так ходили в кино, под зрительный зал которого был приспособлен Богоявленский собор. Смотрели и художественные фильмы и хронику.</w:t>
      </w:r>
    </w:p>
    <w:p w:rsidR="007B1F28"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А война чувствовалась во многом. В большинстве школ и клубов были размещены военные госпитали. Так было в школе возле Корсуньской церкви, так</w:t>
      </w:r>
      <w:r w:rsidR="000046DE">
        <w:rPr>
          <w:rFonts w:ascii="Comic Sans MS" w:hAnsi="Comic Sans MS" w:cs="Arial"/>
          <w:sz w:val="22"/>
          <w:szCs w:val="22"/>
        </w:rPr>
        <w:t xml:space="preserve"> было и в Доме культуры сырзавод</w:t>
      </w:r>
      <w:r w:rsidRPr="004B7A9F">
        <w:rPr>
          <w:rFonts w:ascii="Comic Sans MS" w:hAnsi="Comic Sans MS" w:cs="Arial"/>
          <w:sz w:val="22"/>
          <w:szCs w:val="22"/>
        </w:rPr>
        <w:t xml:space="preserve">а на берегу </w:t>
      </w:r>
      <w:r w:rsidRPr="004B7A9F">
        <w:rPr>
          <w:rFonts w:ascii="Comic Sans MS" w:hAnsi="Comic Sans MS" w:cs="Arial"/>
          <w:sz w:val="22"/>
          <w:szCs w:val="22"/>
        </w:rPr>
        <w:lastRenderedPageBreak/>
        <w:t xml:space="preserve">Волги... Раненых было много и в летнее время мы их часто видели сидящими около своих госпиталей и беседующих с </w:t>
      </w:r>
      <w:r w:rsidR="00DA7D56" w:rsidRPr="004B7A9F">
        <w:rPr>
          <w:rFonts w:ascii="Comic Sans MS" w:hAnsi="Comic Sans MS" w:cs="Arial"/>
          <w:sz w:val="22"/>
          <w:szCs w:val="22"/>
        </w:rPr>
        <w:t>горожанами,</w:t>
      </w:r>
      <w:r w:rsidRPr="004B7A9F">
        <w:rPr>
          <w:rFonts w:ascii="Comic Sans MS" w:hAnsi="Comic Sans MS" w:cs="Arial"/>
          <w:sz w:val="22"/>
          <w:szCs w:val="22"/>
        </w:rPr>
        <w:t xml:space="preserve"> а особо с детьми.</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Мы жили на улице Октябрьской и наш магазин, к которому мы были прикреплены, находился на площади в доме купцов Евреиновых. Вход в магазин был с угла, ходили туда за хлебом и другими продуктами, которые продавали по карточкам. В этом же здании находились книжный и промтоварный магазин</w:t>
      </w:r>
      <w:r w:rsidR="000849B4">
        <w:rPr>
          <w:rFonts w:ascii="Comic Sans MS" w:hAnsi="Comic Sans MS" w:cs="Arial"/>
          <w:sz w:val="22"/>
          <w:szCs w:val="22"/>
        </w:rPr>
        <w:t>ы</w:t>
      </w:r>
      <w:r w:rsidRPr="004B7A9F">
        <w:rPr>
          <w:rFonts w:ascii="Comic Sans MS" w:hAnsi="Comic Sans MS" w:cs="Arial"/>
          <w:sz w:val="22"/>
          <w:szCs w:val="22"/>
        </w:rPr>
        <w:t>. Сейчас в этом здании Администрация Угличского района.</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За керосином ходили в лавку, которая была устроена в соборе Богоявленского женского монастыря. Там с улицы Ро</w:t>
      </w:r>
      <w:r w:rsidRPr="004B7A9F">
        <w:rPr>
          <w:rFonts w:ascii="Comic Sans MS" w:hAnsi="Comic Sans MS" w:cs="Arial"/>
          <w:sz w:val="22"/>
          <w:szCs w:val="22"/>
        </w:rPr>
        <w:softHyphen/>
        <w:t>стовской вела маленькая железная дверь. А на площадь Коммуны ходили за газетами в киоск. Покупали местный "Коллективный труд", областной "Северный рабочий " и центральные "Правда", "Известия". Но центральных в продаже было очень ма</w:t>
      </w:r>
      <w:r w:rsidRPr="004B7A9F">
        <w:rPr>
          <w:rFonts w:ascii="Comic Sans MS" w:hAnsi="Comic Sans MS" w:cs="Arial"/>
          <w:sz w:val="22"/>
          <w:szCs w:val="22"/>
        </w:rPr>
        <w:softHyphen/>
        <w:t>ло. Пока люди ждали почтовую машину с газетами, вели разгово</w:t>
      </w:r>
      <w:r w:rsidRPr="004B7A9F">
        <w:rPr>
          <w:rFonts w:ascii="Comic Sans MS" w:hAnsi="Comic Sans MS" w:cs="Arial"/>
          <w:sz w:val="22"/>
          <w:szCs w:val="22"/>
        </w:rPr>
        <w:softHyphen/>
        <w:t>ры, обсуждали события на фронте.</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 xml:space="preserve">В </w:t>
      </w:r>
      <w:r w:rsidRPr="004B7A9F">
        <w:rPr>
          <w:rFonts w:ascii="Comic Sans MS" w:hAnsi="Comic Sans MS" w:cs="Arial"/>
          <w:iCs/>
          <w:sz w:val="22"/>
          <w:szCs w:val="22"/>
        </w:rPr>
        <w:t xml:space="preserve">мае сорок третьего года, благодаря большой заботе учителей, мы успешно закончили школу. Жаль, что тогда не фотографировались классом… И </w:t>
      </w:r>
      <w:r w:rsidRPr="004B7A9F">
        <w:rPr>
          <w:rFonts w:ascii="Comic Sans MS" w:hAnsi="Comic Sans MS" w:cs="Arial"/>
          <w:sz w:val="22"/>
          <w:szCs w:val="22"/>
        </w:rPr>
        <w:t>встал вопрос -куда идти работать?</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А работать надо обязательно и решить этот вопрос поско</w:t>
      </w:r>
      <w:r w:rsidRPr="004B7A9F">
        <w:rPr>
          <w:rFonts w:ascii="Comic Sans MS" w:hAnsi="Comic Sans MS" w:cs="Arial"/>
          <w:sz w:val="22"/>
          <w:szCs w:val="22"/>
        </w:rPr>
        <w:softHyphen/>
        <w:t>рей, ведь у мамы, уборщицы в детском садике, зарплата маленькая. Выбор пал на сырзавод, где работал мой дядя.</w:t>
      </w:r>
    </w:p>
    <w:p w:rsidR="007B1F28" w:rsidRPr="004B7A9F" w:rsidRDefault="007B1F28" w:rsidP="00DA7D56">
      <w:pPr>
        <w:ind w:firstLine="426"/>
        <w:jc w:val="both"/>
        <w:rPr>
          <w:rFonts w:ascii="Comic Sans MS" w:hAnsi="Comic Sans MS" w:cs="Arial"/>
          <w:iCs/>
          <w:sz w:val="22"/>
          <w:szCs w:val="22"/>
        </w:rPr>
      </w:pPr>
      <w:r w:rsidRPr="004B7A9F">
        <w:rPr>
          <w:rFonts w:ascii="Comic Sans MS" w:hAnsi="Comic Sans MS" w:cs="Arial"/>
          <w:iCs/>
          <w:sz w:val="22"/>
          <w:szCs w:val="22"/>
        </w:rPr>
        <w:t>Вот так 3 июня сорок третьего года стал днём начала моей трудовой биографии. Работал я учеником слесаря, а потом слесарем-медником. Работа разнообразная, от чисто слесарного дела до слежения за работой насосов, качающих воду в котельную.</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iCs/>
          <w:sz w:val="22"/>
          <w:szCs w:val="22"/>
        </w:rPr>
        <w:t>Штанговый н</w:t>
      </w:r>
      <w:r w:rsidRPr="004B7A9F">
        <w:rPr>
          <w:rFonts w:ascii="Comic Sans MS" w:hAnsi="Comic Sans MS" w:cs="Arial"/>
          <w:sz w:val="22"/>
          <w:szCs w:val="22"/>
        </w:rPr>
        <w:t xml:space="preserve">асос качал воду из скважины в резервуар, а центробежный насос поднимал её в бак на башне центрального здания завода. Продукция нашего завода тоже шла на </w:t>
      </w:r>
      <w:r w:rsidR="00DA7D56" w:rsidRPr="004B7A9F">
        <w:rPr>
          <w:rFonts w:ascii="Comic Sans MS" w:hAnsi="Comic Sans MS" w:cs="Arial"/>
          <w:sz w:val="22"/>
          <w:szCs w:val="22"/>
        </w:rPr>
        <w:t>ф</w:t>
      </w:r>
      <w:r w:rsidRPr="004B7A9F">
        <w:rPr>
          <w:rFonts w:ascii="Comic Sans MS" w:hAnsi="Comic Sans MS" w:cs="Arial"/>
          <w:sz w:val="22"/>
          <w:szCs w:val="22"/>
        </w:rPr>
        <w:t xml:space="preserve">ронт, в госпитали, а часть </w:t>
      </w:r>
      <w:r w:rsidR="00DA7D56" w:rsidRPr="004B7A9F">
        <w:rPr>
          <w:rFonts w:ascii="Comic Sans MS" w:hAnsi="Comic Sans MS" w:cs="Arial"/>
          <w:sz w:val="22"/>
          <w:szCs w:val="22"/>
        </w:rPr>
        <w:t>ее</w:t>
      </w:r>
      <w:r w:rsidRPr="004B7A9F">
        <w:rPr>
          <w:rFonts w:ascii="Comic Sans MS" w:hAnsi="Comic Sans MS" w:cs="Arial"/>
          <w:sz w:val="22"/>
          <w:szCs w:val="22"/>
        </w:rPr>
        <w:t xml:space="preserve"> направляли и мирному населению.</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lastRenderedPageBreak/>
        <w:t xml:space="preserve">На заводе я в сорок третьем году вступил в комсомол потом в профсоюз…  И было в тот год одно общее для всех нас замечательное событие - </w:t>
      </w:r>
      <w:r w:rsidRPr="004B7A9F">
        <w:rPr>
          <w:rFonts w:ascii="Comic Sans MS" w:hAnsi="Comic Sans MS" w:cs="Arial"/>
          <w:iCs/>
          <w:sz w:val="22"/>
          <w:szCs w:val="22"/>
        </w:rPr>
        <w:t>возвратился из эвакуации наш институт маслоделия и сыроделия, который в эвакуации был в городе Бийске Алтайского края. Все рабочие завода приняли участие в перевозке с железнодорожной станции оборудования: сыроварные ванны, станки, приборы и многое другое возвращалось н</w:t>
      </w:r>
      <w:r w:rsidRPr="004B7A9F">
        <w:rPr>
          <w:rFonts w:ascii="Comic Sans MS" w:hAnsi="Comic Sans MS" w:cs="Arial"/>
          <w:sz w:val="22"/>
          <w:szCs w:val="22"/>
        </w:rPr>
        <w:t>а завод.</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iCs/>
          <w:sz w:val="22"/>
          <w:szCs w:val="22"/>
        </w:rPr>
        <w:t xml:space="preserve"> </w:t>
      </w:r>
      <w:r w:rsidRPr="004B7A9F">
        <w:rPr>
          <w:rFonts w:ascii="Comic Sans MS" w:hAnsi="Comic Sans MS" w:cs="Arial"/>
          <w:sz w:val="22"/>
          <w:szCs w:val="22"/>
        </w:rPr>
        <w:t>Так мы жили и работали</w:t>
      </w:r>
      <w:r w:rsidR="004B7A9F" w:rsidRPr="004B7A9F">
        <w:rPr>
          <w:rFonts w:ascii="Comic Sans MS" w:hAnsi="Comic Sans MS" w:cs="Arial"/>
          <w:sz w:val="22"/>
          <w:szCs w:val="22"/>
        </w:rPr>
        <w:t>,</w:t>
      </w:r>
      <w:r w:rsidRPr="004B7A9F">
        <w:rPr>
          <w:rFonts w:ascii="Comic Sans MS" w:hAnsi="Comic Sans MS" w:cs="Arial"/>
          <w:sz w:val="22"/>
          <w:szCs w:val="22"/>
        </w:rPr>
        <w:t xml:space="preserve"> и вот 27 января 1944 года после полного освобождения Ленинграда от блокады и у нас появилась надежда на возвращение домой. Скоро получили вызов от отца. Оформление документов, расчёт на заводе, недолгие сборы</w:t>
      </w:r>
      <w:r w:rsidR="004B7A9F" w:rsidRPr="004B7A9F">
        <w:rPr>
          <w:rFonts w:ascii="Comic Sans MS" w:hAnsi="Comic Sans MS" w:cs="Arial"/>
          <w:sz w:val="22"/>
          <w:szCs w:val="22"/>
        </w:rPr>
        <w:t>,</w:t>
      </w:r>
      <w:r w:rsidRPr="004B7A9F">
        <w:rPr>
          <w:rFonts w:ascii="Comic Sans MS" w:hAnsi="Comic Sans MS" w:cs="Arial"/>
          <w:sz w:val="22"/>
          <w:szCs w:val="22"/>
        </w:rPr>
        <w:t xml:space="preserve"> и вот мы уже в Ленинграде. И я поступил на завод, где работал мой отец. Там, на заводе «Невгвоздь» мы и встретили День Победы.</w:t>
      </w:r>
    </w:p>
    <w:p w:rsidR="007B1F28" w:rsidRPr="004B7A9F" w:rsidRDefault="007B1F28" w:rsidP="00DA7D56">
      <w:pPr>
        <w:ind w:firstLine="426"/>
        <w:jc w:val="both"/>
        <w:rPr>
          <w:rFonts w:ascii="Comic Sans MS" w:hAnsi="Comic Sans MS" w:cs="Arial"/>
          <w:sz w:val="22"/>
          <w:szCs w:val="22"/>
        </w:rPr>
      </w:pPr>
      <w:r w:rsidRPr="004B7A9F">
        <w:rPr>
          <w:rFonts w:ascii="Comic Sans MS" w:hAnsi="Comic Sans MS" w:cs="Arial"/>
          <w:sz w:val="22"/>
          <w:szCs w:val="22"/>
        </w:rPr>
        <w:t>Жизнь пошла мирная, в сорок шестом году я поступил в техникум, после его окончания в 1960 году работал на Укра</w:t>
      </w:r>
      <w:r w:rsidRPr="004B7A9F">
        <w:rPr>
          <w:rFonts w:ascii="Comic Sans MS" w:hAnsi="Comic Sans MS" w:cs="Arial"/>
          <w:sz w:val="22"/>
          <w:szCs w:val="22"/>
        </w:rPr>
        <w:softHyphen/>
        <w:t>ине в городе Краматорске. А возвратившись оттуда, пришёл на завод «Красный Октябрь». Здесь я закончил заочно политехниче</w:t>
      </w:r>
      <w:r w:rsidRPr="004B7A9F">
        <w:rPr>
          <w:rFonts w:ascii="Comic Sans MS" w:hAnsi="Comic Sans MS" w:cs="Arial"/>
          <w:sz w:val="22"/>
          <w:szCs w:val="22"/>
        </w:rPr>
        <w:softHyphen/>
        <w:t>ский институт и на заводе проработал сорок четыре года. Был технологом, старшим технологом, начальником бюро, заместителем начальника цеха, заместителем главного технолога.</w:t>
      </w:r>
    </w:p>
    <w:p w:rsidR="007B1F28" w:rsidRPr="004B7A9F" w:rsidRDefault="007B1F28" w:rsidP="00F6581B">
      <w:pPr>
        <w:jc w:val="both"/>
        <w:rPr>
          <w:rFonts w:ascii="Comic Sans MS" w:hAnsi="Comic Sans MS" w:cs="Arial"/>
          <w:sz w:val="22"/>
          <w:szCs w:val="22"/>
        </w:rPr>
      </w:pPr>
      <w:r w:rsidRPr="004B7A9F">
        <w:rPr>
          <w:rFonts w:ascii="Comic Sans MS" w:hAnsi="Comic Sans MS" w:cs="Arial"/>
          <w:sz w:val="22"/>
          <w:szCs w:val="22"/>
        </w:rPr>
        <w:t>Имею награды - медали «За доблестный труд в Великой Отечественной войне», «Ветеран труда», «В память 250-летия Ленинграда», «В память 300-летия Санкт-Петербурга», «За доблестный труд. В ознаменование 100-летия со дня рождения Ленина» и юбилейные мед</w:t>
      </w:r>
      <w:r w:rsidR="004B7A9F" w:rsidRPr="004B7A9F">
        <w:rPr>
          <w:rFonts w:ascii="Comic Sans MS" w:hAnsi="Comic Sans MS" w:cs="Arial"/>
          <w:sz w:val="22"/>
          <w:szCs w:val="22"/>
        </w:rPr>
        <w:t>али. Есть и другая награда, полу</w:t>
      </w:r>
      <w:r w:rsidRPr="004B7A9F">
        <w:rPr>
          <w:rFonts w:ascii="Comic Sans MS" w:hAnsi="Comic Sans MS" w:cs="Arial"/>
          <w:sz w:val="22"/>
          <w:szCs w:val="22"/>
        </w:rPr>
        <w:t>ченная от самой жизни - два сына, пять внуков и четыре правнука. Вот такой была моя жизнь, русского советского человека ХХ века.</w:t>
      </w:r>
    </w:p>
    <w:p w:rsidR="007B1F28" w:rsidRPr="004B7A9F" w:rsidRDefault="007B1F28" w:rsidP="00F6581B">
      <w:pPr>
        <w:jc w:val="right"/>
        <w:rPr>
          <w:rFonts w:ascii="Comic Sans MS" w:hAnsi="Comic Sans MS" w:cs="Times New Roman"/>
          <w:b/>
          <w:sz w:val="22"/>
          <w:szCs w:val="22"/>
        </w:rPr>
      </w:pPr>
      <w:r w:rsidRPr="004B7A9F">
        <w:rPr>
          <w:rFonts w:ascii="Comic Sans MS" w:hAnsi="Comic Sans MS" w:cs="Times New Roman"/>
          <w:b/>
          <w:sz w:val="22"/>
          <w:szCs w:val="22"/>
        </w:rPr>
        <w:t>Н. Мехов, г. Санкт-Петербург</w:t>
      </w:r>
    </w:p>
    <w:p w:rsidR="00F6581B" w:rsidRPr="004B7A9F" w:rsidRDefault="000849B4" w:rsidP="00F6581B">
      <w:pPr>
        <w:jc w:val="both"/>
        <w:rPr>
          <w:rFonts w:ascii="Comic Sans MS" w:hAnsi="Comic Sans MS" w:cs="Times New Roman"/>
        </w:rPr>
      </w:pPr>
      <w:r>
        <w:rPr>
          <w:noProof/>
        </w:rPr>
        <w:drawing>
          <wp:anchor distT="0" distB="0" distL="114300" distR="114300" simplePos="0" relativeHeight="251719680" behindDoc="0" locked="0" layoutInCell="1" allowOverlap="1" wp14:anchorId="48312AB4" wp14:editId="21401DC6">
            <wp:simplePos x="0" y="0"/>
            <wp:positionH relativeFrom="column">
              <wp:posOffset>795311</wp:posOffset>
            </wp:positionH>
            <wp:positionV relativeFrom="paragraph">
              <wp:posOffset>101600</wp:posOffset>
            </wp:positionV>
            <wp:extent cx="1848485" cy="581025"/>
            <wp:effectExtent l="0" t="0" r="0" b="9525"/>
            <wp:wrapSquare wrapText="bothSides"/>
            <wp:docPr id="23" name="Рисунок 23" descr="D:\Users\Мышгород\Desktop\виньетки\i.jpeg"/>
            <wp:cNvGraphicFramePr/>
            <a:graphic xmlns:a="http://schemas.openxmlformats.org/drawingml/2006/main">
              <a:graphicData uri="http://schemas.openxmlformats.org/drawingml/2006/picture">
                <pic:pic xmlns:pic="http://schemas.openxmlformats.org/drawingml/2006/picture">
                  <pic:nvPicPr>
                    <pic:cNvPr id="1" name="Рисунок 1" descr="D:\Users\Мышгород\Desktop\виньетки\i.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485" cy="581025"/>
                    </a:xfrm>
                    <a:prstGeom prst="rect">
                      <a:avLst/>
                    </a:prstGeom>
                    <a:noFill/>
                    <a:ln w="9525">
                      <a:noFill/>
                      <a:miter lim="800000"/>
                      <a:headEnd/>
                      <a:tailEnd/>
                    </a:ln>
                  </pic:spPr>
                </pic:pic>
              </a:graphicData>
            </a:graphic>
            <wp14:sizeRelH relativeFrom="margin">
              <wp14:pctWidth>0</wp14:pctWidth>
            </wp14:sizeRelH>
          </wp:anchor>
        </w:drawing>
      </w:r>
    </w:p>
    <w:p w:rsidR="00F6581B" w:rsidRPr="004B7A9F" w:rsidRDefault="00F6581B" w:rsidP="00F6581B">
      <w:pPr>
        <w:jc w:val="both"/>
        <w:rPr>
          <w:rFonts w:ascii="Comic Sans MS" w:hAnsi="Comic Sans MS" w:cs="Times New Roman"/>
        </w:rPr>
      </w:pPr>
    </w:p>
    <w:p w:rsidR="00F6581B" w:rsidRPr="004B7A9F" w:rsidRDefault="00F6581B" w:rsidP="00F6581B">
      <w:pPr>
        <w:jc w:val="both"/>
        <w:rPr>
          <w:rFonts w:ascii="Comic Sans MS" w:hAnsi="Comic Sans MS" w:cs="Times New Roman"/>
        </w:rPr>
      </w:pPr>
    </w:p>
    <w:p w:rsidR="00F6581B" w:rsidRPr="004B7A9F" w:rsidRDefault="00F6581B" w:rsidP="00F6581B">
      <w:pPr>
        <w:jc w:val="both"/>
        <w:rPr>
          <w:rFonts w:ascii="Comic Sans MS" w:hAnsi="Comic Sans MS" w:cs="Times New Roman"/>
        </w:rPr>
      </w:pPr>
    </w:p>
    <w:p w:rsidR="00F6581B" w:rsidRPr="00AC35C2" w:rsidRDefault="00F6581B" w:rsidP="002A21D2">
      <w:pPr>
        <w:jc w:val="center"/>
        <w:rPr>
          <w:rFonts w:asciiTheme="minorHAnsi" w:hAnsiTheme="minorHAnsi"/>
          <w:b/>
          <w:sz w:val="36"/>
          <w:szCs w:val="36"/>
          <w:u w:val="single"/>
        </w:rPr>
        <w:sectPr w:rsidR="00F6581B" w:rsidRPr="00AC35C2" w:rsidSect="0004761F">
          <w:type w:val="continuous"/>
          <w:pgSz w:w="11906" w:h="16838"/>
          <w:pgMar w:top="851" w:right="851" w:bottom="851" w:left="1134" w:header="510" w:footer="510" w:gutter="0"/>
          <w:pgNumType w:fmt="numberInDash"/>
          <w:cols w:num="2" w:space="567"/>
        </w:sectPr>
      </w:pPr>
    </w:p>
    <w:p w:rsidR="007B1F28" w:rsidRPr="00F6581B" w:rsidRDefault="00F6581B" w:rsidP="002A21D2">
      <w:pPr>
        <w:jc w:val="center"/>
        <w:rPr>
          <w:rFonts w:asciiTheme="minorHAnsi" w:hAnsiTheme="minorHAnsi"/>
          <w:b/>
          <w:sz w:val="36"/>
          <w:szCs w:val="36"/>
          <w:u w:val="single"/>
        </w:rPr>
      </w:pPr>
      <w:r>
        <w:rPr>
          <w:rFonts w:asciiTheme="minorHAnsi" w:hAnsiTheme="minorHAnsi"/>
          <w:b/>
          <w:sz w:val="36"/>
          <w:szCs w:val="36"/>
          <w:u w:val="single"/>
          <w:lang w:val="en-US"/>
        </w:rPr>
        <w:lastRenderedPageBreak/>
        <w:t>IV</w:t>
      </w:r>
      <w:r>
        <w:rPr>
          <w:rFonts w:asciiTheme="minorHAnsi" w:hAnsiTheme="minorHAnsi"/>
          <w:b/>
          <w:sz w:val="36"/>
          <w:szCs w:val="36"/>
          <w:u w:val="single"/>
        </w:rPr>
        <w:t>.</w:t>
      </w:r>
      <w:r w:rsidR="007B1F28" w:rsidRPr="00F6581B">
        <w:rPr>
          <w:rFonts w:asciiTheme="minorHAnsi" w:hAnsiTheme="minorHAnsi"/>
          <w:b/>
          <w:sz w:val="36"/>
          <w:szCs w:val="36"/>
          <w:u w:val="single"/>
        </w:rPr>
        <w:t>КРАЕВЕДЧЕСКАЯ ПЕРЕКЛИЧКА</w:t>
      </w:r>
    </w:p>
    <w:p w:rsidR="00F6581B" w:rsidRDefault="00F6581B" w:rsidP="00F6581B">
      <w:pPr>
        <w:jc w:val="both"/>
      </w:pPr>
    </w:p>
    <w:p w:rsidR="00F6581B" w:rsidRDefault="00F6581B" w:rsidP="00F6581B">
      <w:pPr>
        <w:jc w:val="both"/>
        <w:sectPr w:rsidR="00F6581B" w:rsidSect="0004761F">
          <w:type w:val="continuous"/>
          <w:pgSz w:w="11906" w:h="16838"/>
          <w:pgMar w:top="851" w:right="851" w:bottom="851" w:left="1134" w:header="510" w:footer="510" w:gutter="0"/>
          <w:pgNumType w:fmt="numberInDash"/>
          <w:cols w:space="567"/>
        </w:sectPr>
      </w:pPr>
    </w:p>
    <w:p w:rsidR="007B1F28" w:rsidRPr="00F6581B" w:rsidRDefault="007B1F28" w:rsidP="00F6581B">
      <w:pPr>
        <w:ind w:firstLine="426"/>
        <w:jc w:val="both"/>
        <w:rPr>
          <w:rFonts w:ascii="Georgia" w:hAnsi="Georgia"/>
          <w:i/>
        </w:rPr>
      </w:pPr>
      <w:r w:rsidRPr="00F6581B">
        <w:rPr>
          <w:rFonts w:ascii="Georgia" w:hAnsi="Georgia"/>
          <w:i/>
        </w:rPr>
        <w:lastRenderedPageBreak/>
        <w:t>Наш сегодняшняя «</w:t>
      </w:r>
      <w:r w:rsidR="00F6581B" w:rsidRPr="00F6581B">
        <w:rPr>
          <w:rFonts w:ascii="Georgia" w:hAnsi="Georgia"/>
          <w:i/>
        </w:rPr>
        <w:t>Перекличка» -</w:t>
      </w:r>
      <w:r w:rsidRPr="00F6581B">
        <w:rPr>
          <w:rFonts w:ascii="Georgia" w:hAnsi="Georgia"/>
          <w:i/>
        </w:rPr>
        <w:t xml:space="preserve"> </w:t>
      </w:r>
      <w:r w:rsidR="00F6581B" w:rsidRPr="00F6581B">
        <w:rPr>
          <w:rFonts w:ascii="Georgia" w:hAnsi="Georgia"/>
          <w:i/>
        </w:rPr>
        <w:t>особенная</w:t>
      </w:r>
      <w:r w:rsidRPr="00F6581B">
        <w:rPr>
          <w:rFonts w:ascii="Georgia" w:hAnsi="Georgia"/>
          <w:i/>
        </w:rPr>
        <w:t>. Она не посвящена   нап</w:t>
      </w:r>
      <w:r w:rsidR="000849B4">
        <w:rPr>
          <w:rFonts w:ascii="Georgia" w:hAnsi="Georgia"/>
          <w:i/>
        </w:rPr>
        <w:t>рямую мышкинским событиям и людя</w:t>
      </w:r>
      <w:r w:rsidRPr="00F6581B">
        <w:rPr>
          <w:rFonts w:ascii="Georgia" w:hAnsi="Georgia"/>
          <w:i/>
        </w:rPr>
        <w:t>м, но имеет к ним своё отношение. Сегодня в адрес редакции поступили краеведческие материалы, которые по территориальному являются угличскими или рыбинскими. Но отношение к нашему краю у них есть, и мы решали, что на страницах «Лоции» они прозвучат удачно.</w:t>
      </w:r>
    </w:p>
    <w:p w:rsidR="007B1F28" w:rsidRPr="00F6581B" w:rsidRDefault="007B1F28" w:rsidP="00F6581B">
      <w:pPr>
        <w:ind w:firstLine="426"/>
        <w:jc w:val="both"/>
        <w:rPr>
          <w:rFonts w:ascii="Georgia" w:hAnsi="Georgia"/>
          <w:i/>
        </w:rPr>
      </w:pPr>
      <w:r w:rsidRPr="00F6581B">
        <w:rPr>
          <w:rFonts w:ascii="Georgia" w:hAnsi="Georgia"/>
          <w:i/>
        </w:rPr>
        <w:t>Но возвратимся к отношению этих материалов к Мышкину и его уезду и району. Начнём с первого из них, присланного Г.Т. Калачевой.</w:t>
      </w:r>
    </w:p>
    <w:p w:rsidR="007B1F28" w:rsidRPr="00F6581B" w:rsidRDefault="000849B4" w:rsidP="00F6581B">
      <w:pPr>
        <w:ind w:firstLine="426"/>
        <w:jc w:val="both"/>
        <w:rPr>
          <w:rFonts w:ascii="Georgia" w:hAnsi="Georgia"/>
          <w:i/>
        </w:rPr>
      </w:pPr>
      <w:r>
        <w:rPr>
          <w:rFonts w:ascii="Georgia" w:hAnsi="Georgia"/>
          <w:i/>
        </w:rPr>
        <w:t>Галина Тимофеевна участвует</w:t>
      </w:r>
      <w:r w:rsidR="007B1F28" w:rsidRPr="00F6581B">
        <w:rPr>
          <w:rFonts w:ascii="Georgia" w:hAnsi="Georgia"/>
          <w:i/>
        </w:rPr>
        <w:t xml:space="preserve"> в работе нашего «Мышкинского землячества» и помогает обретать ясность в некоторых наших краеведческих исследованиях. Да и могло ли быть иначе, ведь она по своей родословной – Буренина. А род Бурениных имел две давних ветви – угличскую и мышкинскую! В истории Мышкина Буренины фигурируют часто. В разных мышкинских событиях они участвовали и среди этих дел и событий немало хороших и добрых.</w:t>
      </w:r>
    </w:p>
    <w:p w:rsidR="007B1F28" w:rsidRPr="00F6581B" w:rsidRDefault="007B1F28" w:rsidP="00F6581B">
      <w:pPr>
        <w:ind w:firstLine="426"/>
        <w:jc w:val="both"/>
        <w:rPr>
          <w:rFonts w:ascii="Georgia" w:hAnsi="Georgia"/>
          <w:i/>
        </w:rPr>
      </w:pPr>
      <w:r w:rsidRPr="00F6581B">
        <w:rPr>
          <w:rFonts w:ascii="Georgia" w:hAnsi="Georgia"/>
          <w:i/>
        </w:rPr>
        <w:t>Но угличская ветвь отнюдь не менее интересна, у её людей много заслуг перед городом – нашим соседом. И людей она выдвигала очень интересных. В частности из нее вышел признанный местный художник Григорий Буренин.</w:t>
      </w:r>
    </w:p>
    <w:p w:rsidR="007B1F28" w:rsidRDefault="002A21D2" w:rsidP="00F6581B">
      <w:pPr>
        <w:ind w:firstLine="426"/>
        <w:jc w:val="both"/>
        <w:rPr>
          <w:rFonts w:ascii="Georgia" w:hAnsi="Georgia"/>
          <w:i/>
        </w:rPr>
      </w:pPr>
      <w:r>
        <w:rPr>
          <w:noProof/>
        </w:rPr>
        <w:drawing>
          <wp:anchor distT="0" distB="0" distL="114300" distR="114300" simplePos="0" relativeHeight="251678720" behindDoc="0" locked="0" layoutInCell="1" allowOverlap="1" wp14:anchorId="21E7FC33" wp14:editId="5BC304F8">
            <wp:simplePos x="0" y="0"/>
            <wp:positionH relativeFrom="column">
              <wp:posOffset>2461895</wp:posOffset>
            </wp:positionH>
            <wp:positionV relativeFrom="paragraph">
              <wp:posOffset>487558</wp:posOffset>
            </wp:positionV>
            <wp:extent cx="2276475" cy="390525"/>
            <wp:effectExtent l="0" t="0" r="9525" b="9525"/>
            <wp:wrapSquare wrapText="bothSides"/>
            <wp:docPr id="26" name="Рисунок 2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anchor>
        </w:drawing>
      </w:r>
      <w:r w:rsidR="007B1F28" w:rsidRPr="00F6581B">
        <w:rPr>
          <w:rFonts w:ascii="Georgia" w:hAnsi="Georgia"/>
          <w:i/>
        </w:rPr>
        <w:t xml:space="preserve">Вот Галина Тимофеевна и рассказывает в своем письме о поисках сведений о своих предках – угличанах и о своих стараниях сохранить память о них. Почитайте об этом… </w:t>
      </w:r>
    </w:p>
    <w:p w:rsidR="00F6581B" w:rsidRPr="00F6581B" w:rsidRDefault="00F6581B" w:rsidP="00F6581B">
      <w:pPr>
        <w:ind w:firstLine="426"/>
        <w:jc w:val="both"/>
        <w:rPr>
          <w:rFonts w:ascii="Georgia" w:hAnsi="Georgia"/>
          <w:i/>
        </w:rPr>
      </w:pPr>
    </w:p>
    <w:p w:rsidR="00F6581B" w:rsidRPr="00F6581B" w:rsidRDefault="00F6581B" w:rsidP="00F6581B">
      <w:pPr>
        <w:ind w:firstLine="426"/>
        <w:jc w:val="both"/>
        <w:rPr>
          <w:rFonts w:ascii="Georgia" w:hAnsi="Georgia"/>
        </w:rPr>
        <w:sectPr w:rsidR="00F6581B" w:rsidRPr="00F6581B" w:rsidSect="0004761F">
          <w:type w:val="continuous"/>
          <w:pgSz w:w="11906" w:h="16838"/>
          <w:pgMar w:top="851" w:right="851" w:bottom="851" w:left="1134" w:header="510" w:footer="510" w:gutter="0"/>
          <w:pgNumType w:fmt="numberInDash"/>
          <w:cols w:space="567"/>
        </w:sectPr>
      </w:pPr>
    </w:p>
    <w:p w:rsidR="007B1F28" w:rsidRPr="008F0720" w:rsidRDefault="00F6581B" w:rsidP="00F6581B">
      <w:pPr>
        <w:ind w:firstLine="426"/>
        <w:jc w:val="both"/>
      </w:pPr>
      <w:r w:rsidRPr="008F0720">
        <w:lastRenderedPageBreak/>
        <w:t xml:space="preserve"> </w:t>
      </w:r>
    </w:p>
    <w:p w:rsidR="00F6581B" w:rsidRDefault="00F6581B" w:rsidP="00F6581B">
      <w:pPr>
        <w:ind w:firstLine="426"/>
        <w:jc w:val="both"/>
      </w:pPr>
    </w:p>
    <w:p w:rsidR="007B1F28" w:rsidRPr="00F6581B" w:rsidRDefault="007B1F28" w:rsidP="00F6581B">
      <w:pPr>
        <w:ind w:firstLine="426"/>
        <w:jc w:val="center"/>
        <w:rPr>
          <w:rFonts w:ascii="Izhitsa" w:hAnsi="Izhitsa"/>
          <w:sz w:val="32"/>
          <w:szCs w:val="32"/>
        </w:rPr>
      </w:pPr>
      <w:r w:rsidRPr="00F6581B">
        <w:rPr>
          <w:rFonts w:ascii="Izhitsa" w:hAnsi="Izhitsa"/>
          <w:sz w:val="32"/>
          <w:szCs w:val="32"/>
        </w:rPr>
        <w:t>НЕЗРИМАЯ СВЯЗЬ</w:t>
      </w:r>
    </w:p>
    <w:p w:rsidR="007B1F28" w:rsidRPr="007B1F28" w:rsidRDefault="00F6581B" w:rsidP="00F6581B">
      <w:pPr>
        <w:ind w:firstLine="426"/>
        <w:jc w:val="both"/>
      </w:pPr>
      <w:r w:rsidRPr="007B1F28">
        <w:t>В конце</w:t>
      </w:r>
      <w:r w:rsidR="007B1F28" w:rsidRPr="007B1F28">
        <w:t xml:space="preserve"> июня всем памятного жаркого лета 2010 года в притворе храма Владимирской иконы Божией Матери появилась объявление: «В городе Угличе состоится крестный ход с чудотворной иконой Божией матери «Свеща </w:t>
      </w:r>
      <w:r w:rsidRPr="007B1F28">
        <w:t>Неугасимая огня</w:t>
      </w:r>
      <w:r w:rsidR="007B1F28" w:rsidRPr="007B1F28">
        <w:t xml:space="preserve"> Невещественного».</w:t>
      </w:r>
    </w:p>
    <w:p w:rsidR="007B1F28" w:rsidRPr="007B1F28" w:rsidRDefault="007B1F28" w:rsidP="00F6581B">
      <w:pPr>
        <w:ind w:firstLine="426"/>
        <w:jc w:val="both"/>
        <w:rPr>
          <w:sz w:val="0"/>
          <w:szCs w:val="0"/>
        </w:rPr>
      </w:pPr>
    </w:p>
    <w:p w:rsidR="007B1F28" w:rsidRPr="007B1F28" w:rsidRDefault="007B1F28" w:rsidP="00F6581B">
      <w:pPr>
        <w:ind w:firstLine="426"/>
        <w:jc w:val="both"/>
      </w:pPr>
      <w:r w:rsidRPr="007B1F28">
        <w:rPr>
          <w:i/>
          <w:iCs/>
          <w:vertAlign w:val="superscript"/>
        </w:rPr>
        <w:t xml:space="preserve"> </w:t>
      </w:r>
      <w:r w:rsidRPr="007B1F28">
        <w:t xml:space="preserve">И я решительно собралась ехать! Открыла заготовленный на этот случай путеводитель до городу и вижу: «Храмовый об раз святого царевича Димитрия выполнен угличским художником Григорием Бурениным в начале </w:t>
      </w:r>
      <w:r w:rsidRPr="007B1F28">
        <w:rPr>
          <w:lang w:val="en-US"/>
        </w:rPr>
        <w:t>XIX</w:t>
      </w:r>
      <w:r w:rsidRPr="007B1F28">
        <w:t xml:space="preserve"> века». Буренин! Художник? Иконописец? А моя мама урожденная Буренина… Так может она ему кем-то приходится?</w:t>
      </w:r>
    </w:p>
    <w:p w:rsidR="007B1F28" w:rsidRPr="007B1F28" w:rsidRDefault="007B1F28" w:rsidP="00F6581B">
      <w:pPr>
        <w:ind w:firstLine="426"/>
        <w:jc w:val="both"/>
      </w:pPr>
      <w:r w:rsidRPr="007B1F28">
        <w:t>В Угличе я первым делом направилась в музей, потом в архив. «Исследуем родословную и пришлем ответ в Москву». Прекрасно! Лучшего и желать нельзя!</w:t>
      </w:r>
    </w:p>
    <w:p w:rsidR="002A21D2" w:rsidRDefault="007B1F28" w:rsidP="00F6581B">
      <w:pPr>
        <w:ind w:firstLine="426"/>
        <w:jc w:val="both"/>
      </w:pPr>
      <w:r w:rsidRPr="007B1F28">
        <w:t xml:space="preserve">На следующее утро пошла искать могилы родных по плану составленному сестрой, на кладбище при </w:t>
      </w:r>
    </w:p>
    <w:p w:rsidR="002A21D2" w:rsidRDefault="002A21D2" w:rsidP="00F6581B">
      <w:pPr>
        <w:ind w:firstLine="426"/>
        <w:jc w:val="both"/>
      </w:pPr>
    </w:p>
    <w:p w:rsidR="002A21D2" w:rsidRDefault="002A21D2" w:rsidP="00F6581B">
      <w:pPr>
        <w:ind w:firstLine="426"/>
        <w:jc w:val="both"/>
      </w:pPr>
    </w:p>
    <w:p w:rsidR="002A21D2" w:rsidRDefault="002A21D2" w:rsidP="00F6581B">
      <w:pPr>
        <w:ind w:firstLine="426"/>
        <w:jc w:val="both"/>
      </w:pPr>
    </w:p>
    <w:p w:rsidR="00F6581B" w:rsidRDefault="007B1F28" w:rsidP="00B572EE">
      <w:pPr>
        <w:jc w:val="both"/>
      </w:pPr>
      <w:r w:rsidRPr="007B1F28">
        <w:t>храме царевича Дмитрия</w:t>
      </w:r>
      <w:r w:rsidRPr="007B1F28">
        <w:rPr>
          <w:smallCaps/>
        </w:rPr>
        <w:t xml:space="preserve"> </w:t>
      </w:r>
      <w:r w:rsidRPr="007B1F28">
        <w:t>на поле,</w:t>
      </w:r>
      <w:r w:rsidR="002A21D2">
        <w:t xml:space="preserve"> </w:t>
      </w:r>
      <w:r w:rsidRPr="007B1F28">
        <w:t xml:space="preserve">единственным в городе никогда не закрывавшемся и не разорённом. </w:t>
      </w:r>
    </w:p>
    <w:p w:rsidR="007B1F28" w:rsidRPr="007B1F28" w:rsidRDefault="007B1F28" w:rsidP="00F6581B">
      <w:pPr>
        <w:ind w:firstLine="426"/>
        <w:jc w:val="both"/>
      </w:pPr>
      <w:r w:rsidRPr="007B1F28">
        <w:t>Первый ряд от входа. Медленно иду вдоль старых о оград, пытаясь что-то найти...</w:t>
      </w:r>
    </w:p>
    <w:p w:rsidR="007B1F28" w:rsidRPr="007B1F28" w:rsidRDefault="007B1F28" w:rsidP="00F6581B">
      <w:pPr>
        <w:ind w:firstLine="426"/>
        <w:jc w:val="both"/>
      </w:pPr>
      <w:r w:rsidRPr="007B1F28">
        <w:t>Всё рассказала настоятелю храма, и отец Владимир меня утешил: записал имена «зде лежащих» в синодик храма и посоветовал поставить здесь один общий крест.</w:t>
      </w:r>
    </w:p>
    <w:p w:rsidR="007B1F28" w:rsidRPr="007B1F28" w:rsidRDefault="007B1F28" w:rsidP="00F6581B">
      <w:pPr>
        <w:ind w:firstLine="426"/>
        <w:jc w:val="both"/>
      </w:pPr>
      <w:r w:rsidRPr="007B1F28">
        <w:t>А шестого июля в</w:t>
      </w:r>
      <w:r w:rsidRPr="007B1F28">
        <w:rPr>
          <w:smallCaps/>
        </w:rPr>
        <w:t xml:space="preserve"> </w:t>
      </w:r>
      <w:r w:rsidRPr="007B1F28">
        <w:t>день празднования чудотворной иконы я стояла в Успенском храме Алексеевского монастыря и усердно молилась. Под колокольный звон с крестом и хоругвями крестный ход двинулся к центру города. Украшенный цветами чудотворный образ Б</w:t>
      </w:r>
      <w:r w:rsidRPr="007B1F28">
        <w:rPr>
          <w:vertAlign w:val="subscript"/>
        </w:rPr>
        <w:t>0</w:t>
      </w:r>
      <w:r w:rsidRPr="007B1F28">
        <w:t>жией Матери и икона Угличские святы плыли впереди. С лёгким сердцем безо всяких забот я шла со всеми, отдавшись воле Божией.</w:t>
      </w:r>
    </w:p>
    <w:p w:rsidR="00F6581B" w:rsidRDefault="00F6581B" w:rsidP="00F6581B">
      <w:pPr>
        <w:ind w:firstLine="426"/>
        <w:jc w:val="both"/>
      </w:pPr>
    </w:p>
    <w:p w:rsidR="00F6581B" w:rsidRDefault="006C1994" w:rsidP="00F6581B">
      <w:pPr>
        <w:ind w:firstLine="426"/>
        <w:jc w:val="both"/>
      </w:pPr>
      <w:r>
        <w:rPr>
          <w:noProof/>
        </w:rPr>
        <w:drawing>
          <wp:anchor distT="0" distB="0" distL="114300" distR="114300" simplePos="0" relativeHeight="251682816" behindDoc="0" locked="0" layoutInCell="1" allowOverlap="1" wp14:anchorId="73CB9367" wp14:editId="63E2C0D0">
            <wp:simplePos x="0" y="0"/>
            <wp:positionH relativeFrom="column">
              <wp:posOffset>797144</wp:posOffset>
            </wp:positionH>
            <wp:positionV relativeFrom="paragraph">
              <wp:posOffset>147386</wp:posOffset>
            </wp:positionV>
            <wp:extent cx="1161415" cy="278130"/>
            <wp:effectExtent l="0" t="0" r="635" b="7620"/>
            <wp:wrapSquare wrapText="bothSides"/>
            <wp:docPr id="35" name="Рисунок 3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33" name="Рисунок 33"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t="33704" r="67778" b="53148"/>
                    <a:stretch/>
                  </pic:blipFill>
                  <pic:spPr bwMode="auto">
                    <a:xfrm>
                      <a:off x="0" y="0"/>
                      <a:ext cx="1161415" cy="278130"/>
                    </a:xfrm>
                    <a:prstGeom prst="rect">
                      <a:avLst/>
                    </a:prstGeom>
                    <a:noFill/>
                    <a:ln>
                      <a:noFill/>
                    </a:ln>
                    <a:extLst>
                      <a:ext uri="{53640926-AAD7-44D8-BBD7-CCE9431645EC}">
                        <a14:shadowObscured xmlns:a14="http://schemas.microsoft.com/office/drawing/2010/main"/>
                      </a:ext>
                    </a:extLst>
                  </pic:spPr>
                </pic:pic>
              </a:graphicData>
            </a:graphic>
          </wp:anchor>
        </w:drawing>
      </w:r>
    </w:p>
    <w:p w:rsidR="000B1261" w:rsidRDefault="000B1261" w:rsidP="00F6581B">
      <w:pPr>
        <w:ind w:firstLine="426"/>
        <w:jc w:val="both"/>
      </w:pPr>
    </w:p>
    <w:p w:rsidR="000B1261" w:rsidRDefault="000B1261" w:rsidP="00F6581B">
      <w:pPr>
        <w:ind w:firstLine="426"/>
        <w:jc w:val="both"/>
      </w:pPr>
    </w:p>
    <w:p w:rsidR="006C1994" w:rsidRDefault="006C1994" w:rsidP="00F6581B">
      <w:pPr>
        <w:ind w:firstLine="426"/>
        <w:jc w:val="both"/>
      </w:pPr>
    </w:p>
    <w:p w:rsidR="006C1994" w:rsidRDefault="006C1994" w:rsidP="00F6581B">
      <w:pPr>
        <w:ind w:firstLine="426"/>
        <w:jc w:val="both"/>
      </w:pPr>
    </w:p>
    <w:p w:rsidR="007B1F28" w:rsidRPr="006C1994" w:rsidRDefault="007B1F28" w:rsidP="00F6581B">
      <w:pPr>
        <w:ind w:firstLine="426"/>
        <w:jc w:val="both"/>
        <w:rPr>
          <w:rFonts w:ascii="Book Antiqua" w:hAnsi="Book Antiqua"/>
        </w:rPr>
      </w:pPr>
      <w:r w:rsidRPr="000849B4">
        <w:rPr>
          <w:rFonts w:ascii="Book Antiqua" w:hAnsi="Book Antiqua"/>
        </w:rPr>
        <w:lastRenderedPageBreak/>
        <w:t>В Москву я вернулась укреплённая</w:t>
      </w:r>
      <w:r w:rsidRPr="006C1994">
        <w:rPr>
          <w:rFonts w:ascii="Book Antiqua" w:hAnsi="Book Antiqua"/>
        </w:rPr>
        <w:t xml:space="preserve"> духом. А потом пришло ко мне письмо из Углича, где документально подтверждалось что я являюсь наследницей рода, восходящего к Ивану Ивановичу</w:t>
      </w:r>
    </w:p>
    <w:p w:rsidR="007B1F28" w:rsidRPr="006C1994" w:rsidRDefault="007B1F28" w:rsidP="00F6581B">
      <w:pPr>
        <w:ind w:firstLine="426"/>
        <w:jc w:val="both"/>
        <w:rPr>
          <w:rFonts w:ascii="Book Antiqua" w:hAnsi="Book Antiqua"/>
        </w:rPr>
      </w:pPr>
      <w:r w:rsidRPr="006C1994">
        <w:rPr>
          <w:rFonts w:ascii="Book Antiqua" w:hAnsi="Book Antiqua"/>
        </w:rPr>
        <w:t>Буренину, живописцу, основателю династии, чьи дети, внуки и правнуки украшали храмы Углича на протяжении 150 лет.</w:t>
      </w:r>
    </w:p>
    <w:p w:rsidR="007B1F28" w:rsidRPr="006C1994" w:rsidRDefault="007B1F28" w:rsidP="00F6581B">
      <w:pPr>
        <w:ind w:firstLine="426"/>
        <w:jc w:val="both"/>
        <w:rPr>
          <w:rFonts w:ascii="Book Antiqua" w:hAnsi="Book Antiqua"/>
        </w:rPr>
      </w:pPr>
      <w:r w:rsidRPr="006C1994">
        <w:rPr>
          <w:rFonts w:ascii="Book Antiqua" w:hAnsi="Book Antiqua"/>
        </w:rPr>
        <w:t>Так вот откуда дар художества, так ярко светившийся в глазах мой мамы! Другими глазами я поглядела на прошлое с своей семьи и хотела узнать, как можно боль</w:t>
      </w:r>
      <w:r w:rsidR="000849B4">
        <w:rPr>
          <w:rFonts w:ascii="Book Antiqua" w:hAnsi="Book Antiqua"/>
        </w:rPr>
        <w:t>ше о своих предках. Теперь я уж</w:t>
      </w:r>
      <w:r w:rsidRPr="006C1994">
        <w:rPr>
          <w:rFonts w:ascii="Book Antiqua" w:hAnsi="Book Antiqua"/>
        </w:rPr>
        <w:t xml:space="preserve"> стала ходить в библиотеку, словно на работу. Мне хотелось разглядеть, что было в древнем и старинном Угличе. И оказалось, что многие события, о которых я читал проходили о участием моих предков. Кто они?</w:t>
      </w:r>
    </w:p>
    <w:p w:rsidR="007B1F28" w:rsidRPr="006C1994" w:rsidRDefault="007B1F28" w:rsidP="00F6581B">
      <w:pPr>
        <w:ind w:firstLine="426"/>
        <w:jc w:val="both"/>
        <w:rPr>
          <w:rFonts w:ascii="Book Antiqua" w:hAnsi="Book Antiqua"/>
        </w:rPr>
      </w:pPr>
      <w:r w:rsidRPr="006C1994">
        <w:rPr>
          <w:rFonts w:ascii="Book Antiqua" w:hAnsi="Book Antiqua"/>
        </w:rPr>
        <w:t xml:space="preserve">Это был род купцов и ремесленников, а в </w:t>
      </w:r>
      <w:r w:rsidRPr="006C1994">
        <w:rPr>
          <w:rFonts w:ascii="Book Antiqua" w:hAnsi="Book Antiqua"/>
          <w:lang w:val="en-US"/>
        </w:rPr>
        <w:t>XVIII</w:t>
      </w:r>
      <w:r w:rsidRPr="006C1994">
        <w:rPr>
          <w:rFonts w:ascii="Book Antiqua" w:hAnsi="Book Antiqua"/>
        </w:rPr>
        <w:t xml:space="preserve"> веке появил</w:t>
      </w:r>
      <w:r w:rsidR="000849B4">
        <w:rPr>
          <w:rFonts w:ascii="Book Antiqua" w:hAnsi="Book Antiqua"/>
        </w:rPr>
        <w:t>и</w:t>
      </w:r>
      <w:r w:rsidRPr="006C1994">
        <w:rPr>
          <w:rFonts w:ascii="Book Antiqua" w:hAnsi="Book Antiqua"/>
        </w:rPr>
        <w:t xml:space="preserve">сь и художники-иконописцы. И вот я читаю выписку из патерика Покровско-Паисьева монастыря, самого большого и славного, самого почитаемого угличанами, где говорится о некоем «Василие Буренине, исцелившимся от тяжкой болезни». Исцелившийся от болезни в благодарность Преподобному Паисию «обещася во вся лета поститеся и приходить в обитель преподобного Паисия на память его». Там он заказал икону преподобного Паисия, думаю, что в это же </w:t>
      </w:r>
      <w:r w:rsidR="00822B14" w:rsidRPr="006C1994">
        <w:rPr>
          <w:rFonts w:ascii="Book Antiqua" w:hAnsi="Book Antiqua"/>
        </w:rPr>
        <w:t xml:space="preserve">время </w:t>
      </w:r>
      <w:r w:rsidR="00822B14">
        <w:rPr>
          <w:rFonts w:ascii="Book Antiqua" w:hAnsi="Book Antiqua"/>
        </w:rPr>
        <w:t>трудился</w:t>
      </w:r>
      <w:r w:rsidRPr="006C1994">
        <w:rPr>
          <w:rFonts w:ascii="Book Antiqua" w:hAnsi="Book Antiqua"/>
        </w:rPr>
        <w:t xml:space="preserve"> в иконописной мастерской его сын Иван. Потом они основали свою мастерскую, создали артель, где писались «раздаточные» образа.</w:t>
      </w:r>
    </w:p>
    <w:p w:rsidR="007B1F28" w:rsidRPr="006C1994" w:rsidRDefault="007B1F28" w:rsidP="00F6581B">
      <w:pPr>
        <w:ind w:firstLine="426"/>
        <w:jc w:val="both"/>
        <w:rPr>
          <w:rFonts w:ascii="Book Antiqua" w:hAnsi="Book Antiqua"/>
        </w:rPr>
      </w:pPr>
      <w:r w:rsidRPr="006C1994">
        <w:rPr>
          <w:rFonts w:ascii="Book Antiqua" w:hAnsi="Book Antiqua"/>
        </w:rPr>
        <w:t xml:space="preserve">К лету 2011 года мне стали известны биографии всех Бурениных. Но когда в угличском музее сказали, что тема творчества Бурениных ещё недостаточно изучена, я возгорелась желанием собрать все оставшиеся работы своих предков и на примере их творчества проследить развитие местной иконописной традиции, начиная со второй половины </w:t>
      </w:r>
      <w:r w:rsidRPr="006C1994">
        <w:rPr>
          <w:rFonts w:ascii="Book Antiqua" w:hAnsi="Book Antiqua"/>
          <w:lang w:val="en-US"/>
        </w:rPr>
        <w:t>XVII</w:t>
      </w:r>
      <w:r w:rsidRPr="006C1994">
        <w:rPr>
          <w:rFonts w:ascii="Book Antiqua" w:hAnsi="Book Antiqua"/>
        </w:rPr>
        <w:t xml:space="preserve"> века.</w:t>
      </w:r>
    </w:p>
    <w:p w:rsidR="007B1F28" w:rsidRPr="006C1994" w:rsidRDefault="007B1F28" w:rsidP="00F6581B">
      <w:pPr>
        <w:ind w:firstLine="426"/>
        <w:jc w:val="both"/>
        <w:rPr>
          <w:rFonts w:ascii="Book Antiqua" w:hAnsi="Book Antiqua"/>
        </w:rPr>
      </w:pPr>
      <w:r w:rsidRPr="006C1994">
        <w:rPr>
          <w:rFonts w:ascii="Book Antiqua" w:hAnsi="Book Antiqua"/>
        </w:rPr>
        <w:t>И, конечно, нужно было позабо</w:t>
      </w:r>
      <w:r w:rsidRPr="006C1994">
        <w:rPr>
          <w:rFonts w:ascii="Book Antiqua" w:hAnsi="Book Antiqua"/>
        </w:rPr>
        <w:lastRenderedPageBreak/>
        <w:t>титься о надгробии. Я уже знала, что семейный некрополь моих предков затоплен при строительстве ГЭС, поэтому с отцом Владимиром решили поставить памятный крест всем Бурениным. На одной стороне</w:t>
      </w:r>
    </w:p>
    <w:p w:rsidR="007B1F28" w:rsidRPr="006C1994" w:rsidRDefault="007B1F28" w:rsidP="00F6581B">
      <w:pPr>
        <w:ind w:firstLine="426"/>
        <w:jc w:val="both"/>
        <w:rPr>
          <w:rFonts w:ascii="Book Antiqua" w:hAnsi="Book Antiqua"/>
        </w:rPr>
      </w:pPr>
      <w:r w:rsidRPr="006C1994">
        <w:rPr>
          <w:rFonts w:ascii="Book Antiqua" w:hAnsi="Book Antiqua"/>
        </w:rPr>
        <w:t xml:space="preserve">Памятника – имена художников и реставраторов, а на другой всех родных «почивающих на Угличской земле и на сем кладбище». </w:t>
      </w:r>
    </w:p>
    <w:p w:rsidR="007B1F28" w:rsidRPr="006C1994" w:rsidRDefault="007B1F28" w:rsidP="00F6581B">
      <w:pPr>
        <w:ind w:firstLine="426"/>
        <w:jc w:val="both"/>
        <w:rPr>
          <w:rFonts w:ascii="Book Antiqua" w:hAnsi="Book Antiqua"/>
        </w:rPr>
      </w:pPr>
      <w:r w:rsidRPr="006C1994">
        <w:rPr>
          <w:rFonts w:ascii="Book Antiqua" w:hAnsi="Book Antiqua"/>
        </w:rPr>
        <w:t>Мне хотелось сделать и альбом работ Бурениных и для этого, как и для установки памятника нужно было получить благословление Владыки Кирилла</w:t>
      </w:r>
      <w:r w:rsidR="00B572EE" w:rsidRPr="006C1994">
        <w:rPr>
          <w:rFonts w:ascii="Book Antiqua" w:hAnsi="Book Antiqua"/>
        </w:rPr>
        <w:t>,</w:t>
      </w:r>
      <w:r w:rsidRPr="006C1994">
        <w:rPr>
          <w:rFonts w:ascii="Book Antiqua" w:hAnsi="Book Antiqua"/>
        </w:rPr>
        <w:t xml:space="preserve"> и это благословление я получила. Памятник я заказала, фотографии Бурениных собрать тоже удалось, осталось лишь сфотографировать уцелевшие росписи в храмах</w:t>
      </w:r>
    </w:p>
    <w:p w:rsidR="007B1F28" w:rsidRPr="006C1994" w:rsidRDefault="007B1F28" w:rsidP="00F6581B">
      <w:pPr>
        <w:ind w:firstLine="426"/>
        <w:jc w:val="both"/>
        <w:rPr>
          <w:rFonts w:ascii="Book Antiqua" w:hAnsi="Book Antiqua"/>
        </w:rPr>
      </w:pPr>
      <w:r w:rsidRPr="006C1994">
        <w:rPr>
          <w:rFonts w:ascii="Book Antiqua" w:hAnsi="Book Antiqua"/>
        </w:rPr>
        <w:t xml:space="preserve">Начала я с Воскресенского монастыря. С ним рядом храм Иоанна Предтечи, к приходу которой и был приписан род Бурениных. Наместник монастыря помог мне и через два дня мы все отсняли – в двух соборах и четырех церквях. </w:t>
      </w:r>
    </w:p>
    <w:p w:rsidR="007B1F28" w:rsidRPr="006C1994" w:rsidRDefault="007B1F28" w:rsidP="00F6581B">
      <w:pPr>
        <w:ind w:firstLine="426"/>
        <w:jc w:val="both"/>
        <w:rPr>
          <w:rFonts w:ascii="Book Antiqua" w:hAnsi="Book Antiqua"/>
        </w:rPr>
      </w:pPr>
      <w:r w:rsidRPr="006C1994">
        <w:rPr>
          <w:rFonts w:ascii="Book Antiqua" w:hAnsi="Book Antiqua"/>
        </w:rPr>
        <w:t>28</w:t>
      </w:r>
      <w:r w:rsidRPr="006C1994">
        <w:rPr>
          <w:rFonts w:ascii="Book Antiqua" w:hAnsi="Book Antiqua"/>
        </w:rPr>
        <w:tab/>
        <w:t>мая -день памяти царевича Дмитрия – главный праздник Углича. Многочисленное священство во главе с архиепископом Кириллом служили Божественную Литургию. Посреди храма стояли святыни – икона царевича Дмитрия и два ковчега с мо</w:t>
      </w:r>
      <w:r w:rsidR="00B572EE" w:rsidRPr="006C1994">
        <w:rPr>
          <w:rFonts w:ascii="Book Antiqua" w:hAnsi="Book Antiqua"/>
        </w:rPr>
        <w:t>ща</w:t>
      </w:r>
      <w:r w:rsidRPr="006C1994">
        <w:rPr>
          <w:rFonts w:ascii="Book Antiqua" w:hAnsi="Book Antiqua"/>
        </w:rPr>
        <w:t xml:space="preserve">ми царевича и Андрея первозданного. Торжество </w:t>
      </w:r>
      <w:r w:rsidR="00822B14" w:rsidRPr="006C1994">
        <w:rPr>
          <w:rFonts w:ascii="Book Antiqua" w:hAnsi="Book Antiqua"/>
        </w:rPr>
        <w:t>потрясающее</w:t>
      </w:r>
      <w:r w:rsidRPr="006C1994">
        <w:rPr>
          <w:rFonts w:ascii="Book Antiqua" w:hAnsi="Book Antiqua"/>
        </w:rPr>
        <w:t>! Праздник! Но где же граждане? Куда они все подевались?</w:t>
      </w:r>
    </w:p>
    <w:p w:rsidR="007B1F28" w:rsidRPr="006C1994" w:rsidRDefault="007B1F28" w:rsidP="00F6581B">
      <w:pPr>
        <w:ind w:firstLine="426"/>
        <w:jc w:val="both"/>
        <w:rPr>
          <w:rFonts w:ascii="Book Antiqua" w:hAnsi="Book Antiqua"/>
        </w:rPr>
      </w:pPr>
      <w:r w:rsidRPr="006C1994">
        <w:rPr>
          <w:rFonts w:ascii="Book Antiqua" w:hAnsi="Book Antiqua"/>
        </w:rPr>
        <w:t>Не они ли бывало провожали тело царевича до Москв</w:t>
      </w:r>
      <w:r w:rsidR="00B572EE" w:rsidRPr="006C1994">
        <w:rPr>
          <w:rFonts w:ascii="Book Antiqua" w:hAnsi="Book Antiqua"/>
        </w:rPr>
        <w:t>ы</w:t>
      </w:r>
      <w:r w:rsidRPr="006C1994">
        <w:rPr>
          <w:rFonts w:ascii="Book Antiqua" w:hAnsi="Book Antiqua"/>
        </w:rPr>
        <w:t>? Не они ли выпросили у царя Василия Шуйского нетленный покр</w:t>
      </w:r>
      <w:r w:rsidR="00B572EE" w:rsidRPr="006C1994">
        <w:rPr>
          <w:rFonts w:ascii="Book Antiqua" w:hAnsi="Book Antiqua"/>
        </w:rPr>
        <w:t>ов с</w:t>
      </w:r>
      <w:r w:rsidRPr="006C1994">
        <w:rPr>
          <w:rFonts w:ascii="Book Antiqua" w:hAnsi="Book Antiqua"/>
        </w:rPr>
        <w:t xml:space="preserve"> гроба царевича? Не граждане ли просили царя Петра </w:t>
      </w:r>
      <w:r w:rsidRPr="006C1994">
        <w:rPr>
          <w:rFonts w:ascii="Book Antiqua" w:hAnsi="Book Antiqua"/>
          <w:lang w:val="en-US"/>
        </w:rPr>
        <w:t>I</w:t>
      </w:r>
      <w:r w:rsidRPr="006C1994">
        <w:rPr>
          <w:rFonts w:ascii="Book Antiqua" w:hAnsi="Book Antiqua"/>
        </w:rPr>
        <w:t xml:space="preserve"> восстановить им этот храм? Где же они?</w:t>
      </w:r>
    </w:p>
    <w:p w:rsidR="007B1F28" w:rsidRPr="006C1994" w:rsidRDefault="007B1F28" w:rsidP="00F6581B">
      <w:pPr>
        <w:ind w:firstLine="426"/>
        <w:jc w:val="both"/>
        <w:rPr>
          <w:rFonts w:ascii="Book Antiqua" w:hAnsi="Book Antiqua"/>
        </w:rPr>
      </w:pPr>
      <w:r w:rsidRPr="006C1994">
        <w:rPr>
          <w:rFonts w:ascii="Book Antiqua" w:hAnsi="Book Antiqua"/>
        </w:rPr>
        <w:t>В этой пустоте б</w:t>
      </w:r>
      <w:r w:rsidR="00822B14">
        <w:rPr>
          <w:rFonts w:ascii="Book Antiqua" w:hAnsi="Book Antiqua"/>
        </w:rPr>
        <w:t>ы</w:t>
      </w:r>
      <w:r w:rsidRPr="006C1994">
        <w:rPr>
          <w:rFonts w:ascii="Book Antiqua" w:hAnsi="Book Antiqua"/>
        </w:rPr>
        <w:t>ла какая-то ужасающая неправда. Я не верила своим глазам. У нас порой руку не вытащить перекр</w:t>
      </w:r>
      <w:r w:rsidR="00B572EE" w:rsidRPr="006C1994">
        <w:rPr>
          <w:rFonts w:ascii="Book Antiqua" w:hAnsi="Book Antiqua"/>
        </w:rPr>
        <w:t>е</w:t>
      </w:r>
      <w:r w:rsidRPr="006C1994">
        <w:rPr>
          <w:rFonts w:ascii="Book Antiqua" w:hAnsi="Book Antiqua"/>
        </w:rPr>
        <w:t>с</w:t>
      </w:r>
      <w:r w:rsidR="00B572EE" w:rsidRPr="006C1994">
        <w:rPr>
          <w:rFonts w:ascii="Book Antiqua" w:hAnsi="Book Antiqua"/>
        </w:rPr>
        <w:t>т</w:t>
      </w:r>
      <w:r w:rsidRPr="006C1994">
        <w:rPr>
          <w:rFonts w:ascii="Book Antiqua" w:hAnsi="Book Antiqua"/>
        </w:rPr>
        <w:t xml:space="preserve">иться, а здесь – любопытствующие иностранцы. Это было открытие. </w:t>
      </w:r>
    </w:p>
    <w:p w:rsidR="007B1F28" w:rsidRPr="006C1994" w:rsidRDefault="007B1F28" w:rsidP="00F6581B">
      <w:pPr>
        <w:ind w:firstLine="426"/>
        <w:jc w:val="both"/>
        <w:rPr>
          <w:rFonts w:ascii="Book Antiqua" w:hAnsi="Book Antiqua"/>
        </w:rPr>
      </w:pPr>
      <w:r w:rsidRPr="006C1994">
        <w:rPr>
          <w:rFonts w:ascii="Book Antiqua" w:hAnsi="Book Antiqua"/>
        </w:rPr>
        <w:t>6 июля в день празднования угличской иконы, как и</w:t>
      </w:r>
      <w:r w:rsidR="00B572EE" w:rsidRPr="006C1994">
        <w:rPr>
          <w:rFonts w:ascii="Book Antiqua" w:hAnsi="Book Antiqua"/>
        </w:rPr>
        <w:t xml:space="preserve"> </w:t>
      </w:r>
      <w:r w:rsidRPr="006C1994">
        <w:rPr>
          <w:rFonts w:ascii="Book Antiqua" w:hAnsi="Book Antiqua"/>
        </w:rPr>
        <w:t xml:space="preserve">в 2010 году состоялся </w:t>
      </w:r>
      <w:r w:rsidRPr="006C1994">
        <w:rPr>
          <w:rFonts w:ascii="Book Antiqua" w:hAnsi="Book Antiqua"/>
        </w:rPr>
        <w:lastRenderedPageBreak/>
        <w:t>крестный ход. Отец Владимир благословил «Надо бы пойти». Благодарю его. За эти дни, как и в прошлый раз</w:t>
      </w:r>
      <w:r w:rsidR="00B572EE" w:rsidRPr="006C1994">
        <w:rPr>
          <w:rFonts w:ascii="Book Antiqua" w:hAnsi="Book Antiqua"/>
        </w:rPr>
        <w:t>,</w:t>
      </w:r>
      <w:r w:rsidRPr="006C1994">
        <w:rPr>
          <w:rFonts w:ascii="Book Antiqua" w:hAnsi="Book Antiqua"/>
        </w:rPr>
        <w:t xml:space="preserve"> я приобрела силы, впечатления и новых друзей.</w:t>
      </w:r>
    </w:p>
    <w:p w:rsidR="007B1F28" w:rsidRPr="006C1994" w:rsidRDefault="007B1F28" w:rsidP="00F6581B">
      <w:pPr>
        <w:ind w:firstLine="426"/>
        <w:jc w:val="both"/>
        <w:rPr>
          <w:rFonts w:ascii="Book Antiqua" w:hAnsi="Book Antiqua"/>
        </w:rPr>
      </w:pPr>
      <w:r w:rsidRPr="006C1994">
        <w:rPr>
          <w:rFonts w:ascii="Book Antiqua" w:hAnsi="Book Antiqua"/>
        </w:rPr>
        <w:t>… Памятник мы открыли 28 августа в праздник Успения Пресвятого Богородицы. А чтобы было понятно, кто такие Буренины, мы решили издать буклет.</w:t>
      </w:r>
    </w:p>
    <w:p w:rsidR="007B1F28" w:rsidRPr="006C1994" w:rsidRDefault="007B1F28" w:rsidP="00F6581B">
      <w:pPr>
        <w:ind w:firstLine="426"/>
        <w:jc w:val="both"/>
        <w:rPr>
          <w:rFonts w:ascii="Book Antiqua" w:hAnsi="Book Antiqua"/>
        </w:rPr>
      </w:pPr>
      <w:r w:rsidRPr="006C1994">
        <w:rPr>
          <w:rFonts w:ascii="Book Antiqua" w:hAnsi="Book Antiqua"/>
        </w:rPr>
        <w:t>В похвалу угличанам в качестве эпиграфа мы привели слова замечательного историка и искусствоведа Юрия Шамур</w:t>
      </w:r>
      <w:r w:rsidR="00B572EE" w:rsidRPr="006C1994">
        <w:rPr>
          <w:rFonts w:ascii="Book Antiqua" w:hAnsi="Book Antiqua"/>
        </w:rPr>
        <w:t>и</w:t>
      </w:r>
      <w:r w:rsidRPr="006C1994">
        <w:rPr>
          <w:rFonts w:ascii="Book Antiqua" w:hAnsi="Book Antiqua"/>
        </w:rPr>
        <w:t>на: «Трудно в другом русском городе встретить такую любовь и гордость своим прошлым как в Угличе».</w:t>
      </w:r>
    </w:p>
    <w:p w:rsidR="007B1F28" w:rsidRPr="006C1994" w:rsidRDefault="007B1F28" w:rsidP="00F6581B">
      <w:pPr>
        <w:ind w:firstLine="426"/>
        <w:jc w:val="both"/>
        <w:rPr>
          <w:rFonts w:ascii="Book Antiqua" w:hAnsi="Book Antiqua"/>
        </w:rPr>
      </w:pPr>
      <w:r w:rsidRPr="006C1994">
        <w:rPr>
          <w:rFonts w:ascii="Book Antiqua" w:hAnsi="Book Antiqua"/>
        </w:rPr>
        <w:t>Тем временем прибыл камень из Карелии. Одновременно создавался и оригинал – макет буклета. В это время Владыкой Ярославским и Ростовским стал митрополит Пантелеймон и я поехала к нему на прием. Он благословил мои труды и вот через неделю уже готовы тысяча экземпляров буклета. И</w:t>
      </w:r>
      <w:r w:rsidR="00B572EE" w:rsidRPr="006C1994">
        <w:rPr>
          <w:rFonts w:ascii="Book Antiqua" w:hAnsi="Book Antiqua"/>
        </w:rPr>
        <w:t>х</w:t>
      </w:r>
      <w:r w:rsidRPr="006C1994">
        <w:rPr>
          <w:rFonts w:ascii="Book Antiqua" w:hAnsi="Book Antiqua"/>
        </w:rPr>
        <w:t xml:space="preserve"> отпечатали в Ярославле. И на наши труды отозвалось ярославское телевидение. </w:t>
      </w:r>
      <w:r w:rsidR="00F41B37" w:rsidRPr="006C1994">
        <w:rPr>
          <w:rFonts w:ascii="Book Antiqua" w:hAnsi="Book Antiqua"/>
        </w:rPr>
        <w:t>Все шло</w:t>
      </w:r>
      <w:r w:rsidRPr="006C1994">
        <w:rPr>
          <w:rFonts w:ascii="Book Antiqua" w:hAnsi="Book Antiqua"/>
        </w:rPr>
        <w:t xml:space="preserve"> очень хорошо и ладно, как и должно быть по воле Божией.</w:t>
      </w:r>
    </w:p>
    <w:p w:rsidR="007B1F28" w:rsidRPr="006C1994" w:rsidRDefault="007B1F28" w:rsidP="00F6581B">
      <w:pPr>
        <w:ind w:firstLine="426"/>
        <w:jc w:val="both"/>
        <w:rPr>
          <w:rFonts w:ascii="Book Antiqua" w:hAnsi="Book Antiqua"/>
        </w:rPr>
      </w:pPr>
      <w:r w:rsidRPr="006C1994">
        <w:rPr>
          <w:rFonts w:ascii="Book Antiqua" w:hAnsi="Book Antiqua"/>
        </w:rPr>
        <w:t xml:space="preserve">А теперь нужно было поскорей благоустроить место вокруг памятника. И вот уложены плитка, щебень, посажены цветы и – завтра в 12 часов будет его открытие. Освящали полным чином благочинный Углича отец Иоанн и отец Владимир. Пел праздничный хор Царевичской церкви. В мое утешение после векового перерыва лились молитвы об упокоении моих родственников, имена которых известны с </w:t>
      </w:r>
      <w:r w:rsidRPr="006C1994">
        <w:rPr>
          <w:rFonts w:ascii="Book Antiqua" w:hAnsi="Book Antiqua"/>
          <w:lang w:val="en-US"/>
        </w:rPr>
        <w:t>XVII</w:t>
      </w:r>
      <w:r w:rsidRPr="006C1994">
        <w:rPr>
          <w:rFonts w:ascii="Book Antiqua" w:hAnsi="Book Antiqua"/>
        </w:rPr>
        <w:t xml:space="preserve"> века.</w:t>
      </w:r>
    </w:p>
    <w:p w:rsidR="007B1F28" w:rsidRPr="006C1994" w:rsidRDefault="007B1F28" w:rsidP="00F6581B">
      <w:pPr>
        <w:ind w:firstLine="426"/>
        <w:jc w:val="both"/>
        <w:rPr>
          <w:rFonts w:ascii="Book Antiqua" w:hAnsi="Book Antiqua"/>
        </w:rPr>
      </w:pPr>
      <w:r w:rsidRPr="006C1994">
        <w:rPr>
          <w:rFonts w:ascii="Book Antiqua" w:hAnsi="Book Antiqua"/>
        </w:rPr>
        <w:t>Батюшки одни за другим произносили проповедь о жизни</w:t>
      </w:r>
      <w:r w:rsidR="00B572EE" w:rsidRPr="006C1994">
        <w:rPr>
          <w:rFonts w:ascii="Book Antiqua" w:hAnsi="Book Antiqua"/>
        </w:rPr>
        <w:t xml:space="preserve"> предков</w:t>
      </w:r>
      <w:r w:rsidRPr="006C1994">
        <w:rPr>
          <w:rFonts w:ascii="Book Antiqua" w:hAnsi="Book Antiqua"/>
        </w:rPr>
        <w:t xml:space="preserve"> </w:t>
      </w:r>
      <w:r w:rsidR="00B572EE" w:rsidRPr="006C1994">
        <w:rPr>
          <w:rFonts w:ascii="Book Antiqua" w:hAnsi="Book Antiqua"/>
        </w:rPr>
        <w:t xml:space="preserve"> </w:t>
      </w:r>
      <w:r w:rsidRPr="006C1994">
        <w:rPr>
          <w:rFonts w:ascii="Book Antiqua" w:hAnsi="Book Antiqua"/>
        </w:rPr>
        <w:t xml:space="preserve"> и </w:t>
      </w:r>
      <w:r w:rsidR="00822B14" w:rsidRPr="006C1994">
        <w:rPr>
          <w:rFonts w:ascii="Book Antiqua" w:hAnsi="Book Antiqua"/>
        </w:rPr>
        <w:t>о нас</w:t>
      </w:r>
      <w:r w:rsidRPr="006C1994">
        <w:rPr>
          <w:rFonts w:ascii="Book Antiqua" w:hAnsi="Book Antiqua"/>
        </w:rPr>
        <w:t xml:space="preserve"> детях. Все состоялось! И с того момента, как прозвучал во мне голос родины предков – все это время я была счастлива. И я теперь знаю, что   на свершающиеся дела была воля Божия.</w:t>
      </w:r>
    </w:p>
    <w:p w:rsidR="007B1F28" w:rsidRPr="006C1994" w:rsidRDefault="007B1F28" w:rsidP="00F41B37">
      <w:pPr>
        <w:ind w:firstLine="426"/>
        <w:jc w:val="right"/>
        <w:rPr>
          <w:rFonts w:ascii="Book Antiqua" w:hAnsi="Book Antiqua"/>
          <w:b/>
        </w:rPr>
      </w:pPr>
      <w:r w:rsidRPr="006C1994">
        <w:rPr>
          <w:rFonts w:ascii="Book Antiqua" w:hAnsi="Book Antiqua"/>
          <w:b/>
        </w:rPr>
        <w:t>Г. Калачева</w:t>
      </w:r>
    </w:p>
    <w:p w:rsidR="007B1F28" w:rsidRPr="007B1F28" w:rsidRDefault="007B1F28" w:rsidP="00F6581B">
      <w:pPr>
        <w:ind w:firstLine="426"/>
        <w:jc w:val="both"/>
      </w:pPr>
      <w:r w:rsidRPr="007B1F28">
        <w:t xml:space="preserve"> </w:t>
      </w:r>
    </w:p>
    <w:p w:rsidR="007B1F28" w:rsidRPr="007B1F28" w:rsidRDefault="00822B14" w:rsidP="00F6581B">
      <w:pPr>
        <w:ind w:firstLine="426"/>
        <w:jc w:val="both"/>
      </w:pPr>
      <w:r>
        <w:rPr>
          <w:noProof/>
        </w:rPr>
        <w:drawing>
          <wp:anchor distT="0" distB="0" distL="114300" distR="114300" simplePos="0" relativeHeight="251726848" behindDoc="1" locked="0" layoutInCell="1" allowOverlap="1" wp14:anchorId="73867B71" wp14:editId="093A90C5">
            <wp:simplePos x="0" y="0"/>
            <wp:positionH relativeFrom="column">
              <wp:posOffset>768985</wp:posOffset>
            </wp:positionH>
            <wp:positionV relativeFrom="paragraph">
              <wp:posOffset>68580</wp:posOffset>
            </wp:positionV>
            <wp:extent cx="1556385" cy="296545"/>
            <wp:effectExtent l="0" t="0" r="5715" b="8255"/>
            <wp:wrapSquare wrapText="bothSides"/>
            <wp:docPr id="67" name="Рисунок 6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1556385" cy="29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1F28" w:rsidRPr="007B1F28" w:rsidRDefault="007B1F28" w:rsidP="00F6581B">
      <w:pPr>
        <w:ind w:firstLine="426"/>
        <w:jc w:val="both"/>
      </w:pPr>
    </w:p>
    <w:p w:rsidR="007B1F28" w:rsidRDefault="007B1F28" w:rsidP="00F6581B">
      <w:pPr>
        <w:ind w:firstLine="426"/>
        <w:jc w:val="both"/>
      </w:pPr>
    </w:p>
    <w:p w:rsidR="007B1F28" w:rsidRPr="007B1F28" w:rsidRDefault="007B1F28" w:rsidP="00F6581B">
      <w:pPr>
        <w:ind w:firstLine="426"/>
        <w:jc w:val="both"/>
      </w:pPr>
    </w:p>
    <w:p w:rsidR="00822B14" w:rsidRDefault="007B1F28" w:rsidP="00F41B37">
      <w:pPr>
        <w:ind w:firstLine="426"/>
        <w:jc w:val="center"/>
        <w:rPr>
          <w:rFonts w:ascii="Izhitsa" w:hAnsi="Izhitsa"/>
          <w:sz w:val="28"/>
          <w:szCs w:val="28"/>
        </w:rPr>
      </w:pPr>
      <w:r w:rsidRPr="00F41B37">
        <w:rPr>
          <w:rFonts w:ascii="Izhitsa" w:hAnsi="Izhitsa"/>
          <w:sz w:val="28"/>
          <w:szCs w:val="28"/>
        </w:rPr>
        <w:lastRenderedPageBreak/>
        <w:t>НАДЕЖДА ИВАНОВНА</w:t>
      </w:r>
    </w:p>
    <w:p w:rsidR="007B1F28" w:rsidRPr="00F41B37" w:rsidRDefault="007B1F28" w:rsidP="00F41B37">
      <w:pPr>
        <w:ind w:firstLine="426"/>
        <w:jc w:val="center"/>
        <w:rPr>
          <w:rFonts w:ascii="Izhitsa" w:hAnsi="Izhitsa"/>
          <w:sz w:val="28"/>
          <w:szCs w:val="28"/>
        </w:rPr>
      </w:pPr>
      <w:r w:rsidRPr="00F41B37">
        <w:rPr>
          <w:rFonts w:ascii="Izhitsa" w:hAnsi="Izhitsa"/>
          <w:sz w:val="28"/>
          <w:szCs w:val="28"/>
        </w:rPr>
        <w:t xml:space="preserve"> БОБРОВСКАЯ</w:t>
      </w:r>
    </w:p>
    <w:p w:rsidR="007B1F28" w:rsidRPr="007B1F28" w:rsidRDefault="007B1F28" w:rsidP="00F6581B">
      <w:pPr>
        <w:ind w:firstLine="426"/>
        <w:jc w:val="both"/>
      </w:pPr>
    </w:p>
    <w:p w:rsidR="007B1F28" w:rsidRPr="00F41B37" w:rsidRDefault="007B1F28" w:rsidP="00F6581B">
      <w:pPr>
        <w:ind w:firstLine="426"/>
        <w:jc w:val="both"/>
        <w:rPr>
          <w:rFonts w:ascii="Georgia" w:hAnsi="Georgia"/>
          <w:i/>
        </w:rPr>
      </w:pPr>
      <w:r w:rsidRPr="00F41B37">
        <w:rPr>
          <w:rFonts w:ascii="Georgia" w:hAnsi="Georgia"/>
          <w:i/>
        </w:rPr>
        <w:t xml:space="preserve">Сегодня мы помещаем в нашем журнале очерк замечательного рыбинского краеведа Алексея Алексеевича Золотарева. Писатель и знаток рыбинского края, живший в нелегкое время (1879-1950) в своем творчестве уделял большое внимание благим православным русским людям. В своих произведениях с одинаковой теплотой рассказывал и о великих знаменитых россиянах, и о самых простых тружениках, зорко примечая в тех и других теплоту души, сердечность и глубокую Веру.  </w:t>
      </w:r>
    </w:p>
    <w:p w:rsidR="00F6581B" w:rsidRPr="00F41B37" w:rsidRDefault="007B1F28" w:rsidP="00F6581B">
      <w:pPr>
        <w:ind w:firstLine="426"/>
        <w:jc w:val="both"/>
        <w:rPr>
          <w:rFonts w:ascii="Georgia" w:hAnsi="Georgia"/>
          <w:i/>
        </w:rPr>
      </w:pPr>
      <w:r w:rsidRPr="00F41B37">
        <w:rPr>
          <w:rFonts w:ascii="Georgia" w:hAnsi="Georgia"/>
          <w:i/>
        </w:rPr>
        <w:t>Очерк, который мы сегодня публикуем</w:t>
      </w:r>
      <w:r w:rsidR="00B572EE">
        <w:rPr>
          <w:rFonts w:ascii="Georgia" w:hAnsi="Georgia"/>
          <w:i/>
        </w:rPr>
        <w:t>,</w:t>
      </w:r>
      <w:r w:rsidRPr="00F41B37">
        <w:rPr>
          <w:rFonts w:ascii="Georgia" w:hAnsi="Georgia"/>
          <w:i/>
        </w:rPr>
        <w:t xml:space="preserve"> посвящен простому скромному человеку Надежде Ивановне Бобровской, домработнице академика А.А. Ухтомского. Почему мы пожелали опубликовать эту литературную работу? А потому, что в доме Ухтомского некоторое время жила наша старица Ксения Красавина, и Бобровская была как раз тем человеком, с которым Старица общалась особенно близко и душевно родственно. И читателям будет интересно узнать, какова же была собеседница нашей Старицы, много заботившаяся о </w:t>
      </w:r>
      <w:r w:rsidR="00F6581B" w:rsidRPr="00F41B37">
        <w:rPr>
          <w:rFonts w:ascii="Georgia" w:hAnsi="Georgia"/>
          <w:i/>
        </w:rPr>
        <w:t>ней.</w:t>
      </w:r>
      <w:r w:rsidRPr="00F41B37">
        <w:rPr>
          <w:rFonts w:ascii="Georgia" w:hAnsi="Georgia"/>
          <w:i/>
        </w:rPr>
        <w:t xml:space="preserve"> </w:t>
      </w:r>
    </w:p>
    <w:p w:rsidR="007B1AED" w:rsidRDefault="007B1AED" w:rsidP="00F6581B">
      <w:pPr>
        <w:ind w:firstLine="426"/>
        <w:jc w:val="both"/>
      </w:pPr>
      <w:r>
        <w:rPr>
          <w:noProof/>
        </w:rPr>
        <w:drawing>
          <wp:anchor distT="0" distB="0" distL="114300" distR="114300" simplePos="0" relativeHeight="251681792" behindDoc="0" locked="0" layoutInCell="1" allowOverlap="1" wp14:anchorId="523A3322" wp14:editId="1DC86F4D">
            <wp:simplePos x="0" y="0"/>
            <wp:positionH relativeFrom="column">
              <wp:posOffset>993775</wp:posOffset>
            </wp:positionH>
            <wp:positionV relativeFrom="paragraph">
              <wp:posOffset>48895</wp:posOffset>
            </wp:positionV>
            <wp:extent cx="1161415" cy="278130"/>
            <wp:effectExtent l="0" t="0" r="635" b="7620"/>
            <wp:wrapSquare wrapText="bothSides"/>
            <wp:docPr id="33" name="Рисунок 3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t="33704" r="67778" b="53148"/>
                    <a:stretch/>
                  </pic:blipFill>
                  <pic:spPr bwMode="auto">
                    <a:xfrm>
                      <a:off x="0" y="0"/>
                      <a:ext cx="1161415" cy="27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1AED" w:rsidRDefault="007B1AED" w:rsidP="00F6581B">
      <w:pPr>
        <w:ind w:firstLine="426"/>
        <w:jc w:val="both"/>
      </w:pPr>
    </w:p>
    <w:p w:rsidR="007B1F28" w:rsidRPr="007B1F28" w:rsidRDefault="007B1F28" w:rsidP="00F6581B">
      <w:pPr>
        <w:ind w:firstLine="426"/>
        <w:jc w:val="both"/>
      </w:pPr>
      <w:r w:rsidRPr="007B1F28">
        <w:t>Шестого июня в Ленинграде в одночасье скончалась старушка Бобровская. Почти всю жизнь прожила она в услужении у здешних рыбинских Ухтомских, слив в конце своей жизни свою жизнь с жизнью Алексея Алексеевича Ухтомского, кому она была верной и неподкупной слугой.</w:t>
      </w:r>
    </w:p>
    <w:p w:rsidR="007B1F28" w:rsidRPr="007B1F28" w:rsidRDefault="007B1F28" w:rsidP="00F6581B">
      <w:pPr>
        <w:ind w:firstLine="426"/>
        <w:jc w:val="both"/>
      </w:pPr>
      <w:r w:rsidRPr="007B1F28">
        <w:t>Начало её службы Алексею Алексеевичу падает на период времени, когда он, закончив военное училище, гимназию графа Аракчеева в Нижнем, поступил в студенты в Московской духовной академии, жил в Сергиев</w:t>
      </w:r>
      <w:r w:rsidR="00822B14">
        <w:t>е</w:t>
      </w:r>
      <w:r w:rsidRPr="007B1F28">
        <w:t>-Посаде на частной квартире. Сколько помнится, она сначала была послушницей в женском монастыре и пришла оттуда в дом Ухтомских к тяжело больной Анне Николаевне, тетушке Алексе</w:t>
      </w:r>
      <w:r w:rsidR="00822B14">
        <w:t>я</w:t>
      </w:r>
      <w:r w:rsidRPr="007B1F28">
        <w:t xml:space="preserve"> </w:t>
      </w:r>
      <w:r w:rsidRPr="007B1F28">
        <w:lastRenderedPageBreak/>
        <w:t>Алексеевича, которая его и воспитывала. «Я рада буду послужить больному человеку» - были ее первые слова</w:t>
      </w:r>
      <w:r w:rsidR="00F41B37" w:rsidRPr="00F41B37">
        <w:t xml:space="preserve">. </w:t>
      </w:r>
      <w:r w:rsidRPr="007B1F28">
        <w:t>И так всю жизнь она была верна этому своему исповеданию.</w:t>
      </w:r>
    </w:p>
    <w:p w:rsidR="007B1F28" w:rsidRPr="007B1F28" w:rsidRDefault="007B1F28" w:rsidP="00F6581B">
      <w:pPr>
        <w:ind w:firstLine="426"/>
        <w:jc w:val="both"/>
      </w:pPr>
      <w:r w:rsidRPr="007B1F28">
        <w:t>Ухаживала за чахоточной Лизанькой, сестрой Алексея Алексеевича, не боясь заразы, ухаживала и за супругом её Переславцевым. Но в особенности заслужила она любовь и доверие семьи Ухтомских, когда неотлучно в том же Сергиеве Посаде находилась при Алексее Алексеевиче, когда он заболел чёрной оспой и все бежали от него, боясь смертельной и страшной заразы.</w:t>
      </w:r>
    </w:p>
    <w:p w:rsidR="007B1F28" w:rsidRPr="007B1F28" w:rsidRDefault="007B1F28" w:rsidP="00F6581B">
      <w:pPr>
        <w:ind w:firstLine="426"/>
        <w:jc w:val="both"/>
      </w:pPr>
      <w:r w:rsidRPr="007B1F28">
        <w:t xml:space="preserve"> Лучше человека в доме – мастерицы на все руки, и стряпать и солить, варить, жарить – и об</w:t>
      </w:r>
      <w:r w:rsidR="00B572EE">
        <w:t>и</w:t>
      </w:r>
      <w:r w:rsidRPr="007B1F28">
        <w:t>ход чистоты, порядка святости держать в доме, и быть неусыпным стражем здоровья и покоя Алексея Алексеевича - нельзя по его мнению, было найти. И тот огромнейший научный труд, те многоразличные обязанности, которые падали на долю Алексея Алексеевича, не были</w:t>
      </w:r>
      <w:r w:rsidR="00B572EE">
        <w:t xml:space="preserve"> бы</w:t>
      </w:r>
      <w:r w:rsidRPr="007B1F28">
        <w:t xml:space="preserve"> исполнены так тщательно, обдуманно и устойчиво, если бы не Надежда Ивановна и ее «недреманное око».</w:t>
      </w:r>
    </w:p>
    <w:p w:rsidR="007B1F28" w:rsidRPr="007B1F28" w:rsidRDefault="007B1F28" w:rsidP="00F6581B">
      <w:pPr>
        <w:ind w:firstLine="426"/>
        <w:jc w:val="both"/>
      </w:pPr>
      <w:r w:rsidRPr="007B1F28">
        <w:t xml:space="preserve">Она, бывало, сама на доспит, не доест, а что нужно Алексею Алексеевичу -непременно сделает, и сделает тоже истово, обрядно, на отлично.  Единственный отдых у неё-это была Церковь или домашняя молитва и чтение священных книг. У Надежды Ивановны была законная и вполне понятная гордость, что она служит Алексею Алексеевичу, что она является для него необходимым человеком в устройстве его быта. </w:t>
      </w:r>
    </w:p>
    <w:p w:rsidR="007B1F28" w:rsidRPr="007B1F28" w:rsidRDefault="007B1F28" w:rsidP="00F6581B">
      <w:pPr>
        <w:ind w:firstLine="426"/>
        <w:jc w:val="both"/>
      </w:pPr>
      <w:r w:rsidRPr="007B1F28">
        <w:t xml:space="preserve">В последние годы, когда здоровье Надежды Ивановны стало заметно падать, особенно трогательны и гармоничны были их взаимные друг к другу чувства и услуги. Алексей Александрович заботливо поил её разными лекарствами и снадобьями, не забывая </w:t>
      </w:r>
      <w:r w:rsidRPr="007B1F28">
        <w:lastRenderedPageBreak/>
        <w:t>когда уставом положено, угостить её чашею хорошего вина.</w:t>
      </w:r>
    </w:p>
    <w:p w:rsidR="007B1F28" w:rsidRPr="007B1F28" w:rsidRDefault="007B1F28" w:rsidP="00F41B37">
      <w:pPr>
        <w:ind w:firstLine="426"/>
        <w:jc w:val="both"/>
        <w:rPr>
          <w:i/>
          <w:iCs/>
        </w:rPr>
      </w:pPr>
      <w:r w:rsidRPr="007B1F28">
        <w:t>Алексей Александрович строго наблюдал за режимом и вплоть до выхода не только на улицу (жили они на четвертом этаже У</w:t>
      </w:r>
      <w:r w:rsidRPr="007B1F28">
        <w:rPr>
          <w:i/>
          <w:iCs/>
        </w:rPr>
        <w:t>ниверситетского здания по 16 линии в доме номер 29) но даже в коридор</w:t>
      </w:r>
      <w:r w:rsidR="00B572EE">
        <w:rPr>
          <w:i/>
          <w:iCs/>
        </w:rPr>
        <w:t>,</w:t>
      </w:r>
      <w:r w:rsidRPr="007B1F28">
        <w:rPr>
          <w:i/>
          <w:iCs/>
        </w:rPr>
        <w:t xml:space="preserve"> не позволяя ей уклоняться от норм</w:t>
      </w:r>
      <w:r w:rsidR="00B572EE">
        <w:rPr>
          <w:i/>
          <w:iCs/>
        </w:rPr>
        <w:t>ы</w:t>
      </w:r>
      <w:r w:rsidRPr="007B1F28">
        <w:rPr>
          <w:i/>
          <w:iCs/>
        </w:rPr>
        <w:t xml:space="preserve"> и тем самым, несомненно удлинял ее жизнь.</w:t>
      </w:r>
    </w:p>
    <w:p w:rsidR="00B572EE" w:rsidRDefault="007B1F28" w:rsidP="00B572EE">
      <w:pPr>
        <w:ind w:firstLine="426"/>
        <w:jc w:val="both"/>
      </w:pPr>
      <w:r w:rsidRPr="007B1F28">
        <w:rPr>
          <w:i/>
          <w:iCs/>
        </w:rPr>
        <w:t xml:space="preserve">В свою очередь и </w:t>
      </w:r>
      <w:r w:rsidR="00B572EE">
        <w:rPr>
          <w:i/>
          <w:iCs/>
        </w:rPr>
        <w:t>Н</w:t>
      </w:r>
      <w:r w:rsidRPr="007B1F28">
        <w:rPr>
          <w:i/>
          <w:iCs/>
        </w:rPr>
        <w:t>адежда Ивановна пуще зеницы ока берегла своего Алексея Алекс</w:t>
      </w:r>
      <w:r w:rsidR="00B572EE">
        <w:rPr>
          <w:i/>
          <w:iCs/>
        </w:rPr>
        <w:t>еевича</w:t>
      </w:r>
      <w:r w:rsidRPr="007B1F28">
        <w:rPr>
          <w:i/>
          <w:iCs/>
        </w:rPr>
        <w:t xml:space="preserve">, </w:t>
      </w:r>
      <w:r w:rsidRPr="007B1F28">
        <w:t>умиляясь не только высоким качествам его ума и характера, молитвенно преклоняясь перед добротой его сердца и святостью его жизни, но и самим недостаткам или недугам его.</w:t>
      </w:r>
    </w:p>
    <w:p w:rsidR="00B572EE" w:rsidRDefault="007B1F28" w:rsidP="00B572EE">
      <w:pPr>
        <w:ind w:firstLine="426"/>
        <w:jc w:val="both"/>
      </w:pPr>
      <w:r w:rsidRPr="007B1F28">
        <w:t>Еще когда бывало заслышит тяжелые шаги Алексе</w:t>
      </w:r>
      <w:r w:rsidR="00B572EE">
        <w:t>я</w:t>
      </w:r>
      <w:r w:rsidRPr="007B1F28">
        <w:t xml:space="preserve"> Алексеевич</w:t>
      </w:r>
      <w:r w:rsidR="00B572EE">
        <w:t>а</w:t>
      </w:r>
      <w:r w:rsidRPr="007B1F28">
        <w:t xml:space="preserve">, </w:t>
      </w:r>
      <w:r w:rsidR="00B572EE">
        <w:t>Н</w:t>
      </w:r>
      <w:r w:rsidRPr="007B1F28">
        <w:t xml:space="preserve">адежда Ивановна уже вся на изготовке. Бегло осматривает комнаты: все ли у неё в порядке и так ли всё у места или не у места, но именно как любит, как нужно Алексею Алексеевичу, как он привык, а затем бежит к двери и ждет, чтоб точно отворить ее, как только он заступит. Снимает с него одежду, всячески помогает ему разоблачиться, слушает его тяжёлые вздохи, отдышку и, уложив его в постель, возвращается к себе на кухню, благоговейно повторяя про себя: </w:t>
      </w:r>
      <w:r w:rsidR="00F41B37" w:rsidRPr="007B1F28">
        <w:t>«Как</w:t>
      </w:r>
      <w:r w:rsidRPr="007B1F28">
        <w:t xml:space="preserve"> старый князь его, совсем как старый князь!».</w:t>
      </w:r>
    </w:p>
    <w:p w:rsidR="007B1F28" w:rsidRPr="007B1F28" w:rsidRDefault="007B1F28" w:rsidP="00B572EE">
      <w:pPr>
        <w:ind w:firstLine="426"/>
        <w:jc w:val="both"/>
      </w:pPr>
      <w:r w:rsidRPr="007B1F28">
        <w:t xml:space="preserve">Она прекрасно знала и достаточно хорошо разбиралась в посетителях Алексея Алексеевича, имела среди них свои симпатии и антипатии. Мне самому пришлось немало видеть услуг и уюта от </w:t>
      </w:r>
      <w:r w:rsidR="00B572EE">
        <w:t>Н</w:t>
      </w:r>
      <w:r w:rsidRPr="007B1F28">
        <w:t>адежды Ивановны, когда я приходил к Алексею Алексеевичу или целыми днями гащивал у него. И такое всегда было чувство доброго благословенного благодатного жития в безмолвном согласии в следовании старому завету: друг по другу спасение, что работалось под присмотром Надежды Ивановны легко, быстро и плодотворно.</w:t>
      </w:r>
    </w:p>
    <w:p w:rsidR="00B572EE" w:rsidRDefault="007B1F28" w:rsidP="00F41B37">
      <w:pPr>
        <w:tabs>
          <w:tab w:val="left" w:leader="dot" w:pos="845"/>
        </w:tabs>
        <w:jc w:val="both"/>
      </w:pPr>
      <w:r w:rsidRPr="007B1F28">
        <w:lastRenderedPageBreak/>
        <w:t xml:space="preserve"> Я много рабочих своих часов провел под неусыпною лаской и вниманием Надежды Ивановны и теперь с теплой благодарностью вспоминаю почившую. Да</w:t>
      </w:r>
      <w:r w:rsidR="00B572EE">
        <w:t>,</w:t>
      </w:r>
      <w:r w:rsidRPr="007B1F28">
        <w:t xml:space="preserve"> очень правдиво сказал Алексей Алексеевич, что («заметил ли ты?») молитвенники и прозорливцы, святые Божьи человек</w:t>
      </w:r>
      <w:r w:rsidR="00B572EE">
        <w:t>и</w:t>
      </w:r>
      <w:r w:rsidRPr="007B1F28">
        <w:t xml:space="preserve"> что-то быстро стали нас покидать. Вероятно, он теперь больной, все еще не оправившийся после своей тяжелой болезни думает именно эту грустную Думу.</w:t>
      </w:r>
    </w:p>
    <w:p w:rsidR="00B572EE" w:rsidRDefault="007B1F28" w:rsidP="00B572EE">
      <w:pPr>
        <w:tabs>
          <w:tab w:val="left" w:leader="dot" w:pos="845"/>
        </w:tabs>
        <w:ind w:firstLine="284"/>
        <w:jc w:val="both"/>
      </w:pPr>
      <w:r w:rsidRPr="007B1F28">
        <w:t>В самом деле, каждая эпоха и, конечно, каждая страна рождает людей одного какого-то склада, сердечного строя</w:t>
      </w:r>
      <w:r w:rsidR="00B572EE">
        <w:t>,</w:t>
      </w:r>
      <w:r w:rsidRPr="007B1F28">
        <w:t xml:space="preserve"> Надежде Ивановне было лет под восемьдесят, и она несла с собою, хранила в своей личности аромат давно отшумевшей, отцветшей и давшей свой плод эпохи. Редкие люди вроде неё особым Божиим о них промыслом задержались среди нас на такое долгое время.</w:t>
      </w:r>
    </w:p>
    <w:p w:rsidR="007B1F28" w:rsidRPr="007B1F28" w:rsidRDefault="007B1F28" w:rsidP="00B572EE">
      <w:pPr>
        <w:tabs>
          <w:tab w:val="left" w:leader="dot" w:pos="845"/>
        </w:tabs>
        <w:ind w:firstLine="284"/>
        <w:jc w:val="both"/>
      </w:pPr>
      <w:r w:rsidRPr="007B1F28">
        <w:t>Трудно им было жить последние годы, а пожалуй, и десятилетия, но они мужественно, безропотно несли свою жизнь как посланное от Бога испытание, как иноческое послушание.  «Я рада служить больному человеку», - и эта искренняя радость отдачи себя в жертву другому давала им воистину чудесные источники силы и здоровья...</w:t>
      </w:r>
    </w:p>
    <w:p w:rsidR="00F41B37" w:rsidRDefault="007B1F28" w:rsidP="00F41B37">
      <w:pPr>
        <w:jc w:val="right"/>
        <w:rPr>
          <w:b/>
        </w:rPr>
      </w:pPr>
      <w:r w:rsidRPr="00F41B37">
        <w:rPr>
          <w:b/>
        </w:rPr>
        <w:t xml:space="preserve">А. Золотарев, </w:t>
      </w:r>
    </w:p>
    <w:p w:rsidR="007B1F28" w:rsidRPr="00F41B37" w:rsidRDefault="00F41B37" w:rsidP="00F41B37">
      <w:pPr>
        <w:jc w:val="right"/>
        <w:rPr>
          <w:b/>
        </w:rPr>
      </w:pPr>
      <w:r>
        <w:rPr>
          <w:b/>
        </w:rPr>
        <w:t>4 июня 1941 года, г.Рыбинск.</w:t>
      </w:r>
    </w:p>
    <w:p w:rsidR="007B1F28" w:rsidRPr="00F41B37" w:rsidRDefault="007B1F28" w:rsidP="00F41B37">
      <w:pPr>
        <w:jc w:val="both"/>
        <w:rPr>
          <w:b/>
        </w:rPr>
      </w:pPr>
      <w:r w:rsidRPr="00F41B37">
        <w:rPr>
          <w:b/>
          <w:i/>
          <w:iCs/>
        </w:rPr>
        <w:t xml:space="preserve"> </w:t>
      </w:r>
    </w:p>
    <w:p w:rsidR="000B1261" w:rsidRDefault="000B1261" w:rsidP="00F41B37">
      <w:pPr>
        <w:jc w:val="right"/>
        <w:rPr>
          <w:rFonts w:ascii="Georgia" w:hAnsi="Georgia"/>
          <w:b/>
          <w:i/>
        </w:rPr>
      </w:pPr>
    </w:p>
    <w:p w:rsidR="000B1261" w:rsidRDefault="00822B14" w:rsidP="00F41B37">
      <w:pPr>
        <w:jc w:val="right"/>
        <w:rPr>
          <w:rFonts w:ascii="Georgia" w:hAnsi="Georgia"/>
          <w:b/>
          <w:i/>
        </w:rPr>
      </w:pPr>
      <w:r>
        <w:rPr>
          <w:noProof/>
        </w:rPr>
        <w:drawing>
          <wp:anchor distT="0" distB="0" distL="114300" distR="114300" simplePos="0" relativeHeight="251684864" behindDoc="1" locked="0" layoutInCell="1" allowOverlap="1" wp14:anchorId="398867A1" wp14:editId="40FC5BBD">
            <wp:simplePos x="0" y="0"/>
            <wp:positionH relativeFrom="column">
              <wp:posOffset>843023</wp:posOffset>
            </wp:positionH>
            <wp:positionV relativeFrom="paragraph">
              <wp:posOffset>55588</wp:posOffset>
            </wp:positionV>
            <wp:extent cx="1605915" cy="328930"/>
            <wp:effectExtent l="0" t="0" r="0" b="0"/>
            <wp:wrapSquare wrapText="bothSides"/>
            <wp:docPr id="37" name="Рисунок 3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1605915" cy="32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1261" w:rsidRDefault="000B1261" w:rsidP="00F41B37">
      <w:pPr>
        <w:jc w:val="right"/>
        <w:rPr>
          <w:rFonts w:ascii="Georgia" w:hAnsi="Georgia"/>
          <w:b/>
          <w:i/>
        </w:rPr>
      </w:pPr>
    </w:p>
    <w:p w:rsidR="000B1261" w:rsidRDefault="000B1261" w:rsidP="00F41B37">
      <w:pPr>
        <w:jc w:val="right"/>
        <w:rPr>
          <w:rFonts w:ascii="Georgia" w:hAnsi="Georgia"/>
          <w:b/>
          <w:i/>
        </w:rPr>
      </w:pPr>
    </w:p>
    <w:p w:rsidR="000B1261" w:rsidRDefault="000B1261" w:rsidP="00F41B37">
      <w:pPr>
        <w:jc w:val="right"/>
        <w:rPr>
          <w:rFonts w:ascii="Georgia" w:hAnsi="Georgia"/>
          <w:b/>
          <w:i/>
        </w:rPr>
      </w:pPr>
    </w:p>
    <w:p w:rsidR="007B1F28" w:rsidRPr="00F41B37" w:rsidRDefault="007B1F28" w:rsidP="00F41B37">
      <w:pPr>
        <w:jc w:val="right"/>
        <w:rPr>
          <w:rFonts w:ascii="Georgia" w:hAnsi="Georgia"/>
          <w:b/>
          <w:i/>
        </w:rPr>
      </w:pPr>
      <w:r w:rsidRPr="00F41B37">
        <w:rPr>
          <w:rFonts w:ascii="Georgia" w:hAnsi="Georgia"/>
          <w:b/>
          <w:i/>
        </w:rPr>
        <w:t>Начало нашей милиции.</w:t>
      </w:r>
    </w:p>
    <w:p w:rsidR="007B1F28" w:rsidRPr="007B1F28" w:rsidRDefault="007B1F28" w:rsidP="00F41B37">
      <w:pPr>
        <w:jc w:val="both"/>
      </w:pPr>
    </w:p>
    <w:p w:rsidR="007B1F28" w:rsidRDefault="007B1F28" w:rsidP="00F41B37">
      <w:pPr>
        <w:jc w:val="center"/>
        <w:rPr>
          <w:rFonts w:ascii="Izhitsa" w:hAnsi="Izhitsa"/>
          <w:sz w:val="28"/>
          <w:szCs w:val="28"/>
        </w:rPr>
      </w:pPr>
      <w:r w:rsidRPr="00F41B37">
        <w:rPr>
          <w:rFonts w:ascii="Izhitsa" w:hAnsi="Izhitsa"/>
          <w:sz w:val="28"/>
          <w:szCs w:val="28"/>
        </w:rPr>
        <w:t>СТОЙКИЙ ХАУСТОВ</w:t>
      </w:r>
    </w:p>
    <w:p w:rsidR="00F41B37" w:rsidRPr="00822B14" w:rsidRDefault="00F41B37" w:rsidP="00F41B37">
      <w:pPr>
        <w:jc w:val="center"/>
        <w:rPr>
          <w:rFonts w:ascii="Georgia" w:hAnsi="Georgia"/>
          <w:sz w:val="28"/>
          <w:szCs w:val="28"/>
        </w:rPr>
      </w:pPr>
    </w:p>
    <w:p w:rsidR="007B1F28" w:rsidRPr="00E40DBD" w:rsidRDefault="007B1F28" w:rsidP="00F41B37">
      <w:pPr>
        <w:ind w:firstLine="426"/>
        <w:jc w:val="both"/>
        <w:rPr>
          <w:rFonts w:ascii="Georgia" w:hAnsi="Georgia"/>
        </w:rPr>
      </w:pPr>
      <w:r w:rsidRPr="00822B14">
        <w:rPr>
          <w:rFonts w:ascii="Georgia" w:hAnsi="Georgia"/>
        </w:rPr>
        <w:t>Милиция в Мышкине была организована четвёртого марта 1917 года.</w:t>
      </w:r>
      <w:r w:rsidRPr="00E40DBD">
        <w:rPr>
          <w:rFonts w:ascii="Georgia" w:hAnsi="Georgia"/>
        </w:rPr>
        <w:t xml:space="preserve"> Конечно, до её появления в нашем городе давным-давно (ещё с Х</w:t>
      </w:r>
      <w:r w:rsidRPr="00E40DBD">
        <w:rPr>
          <w:rFonts w:ascii="Georgia" w:hAnsi="Georgia"/>
          <w:lang w:val="en-US"/>
        </w:rPr>
        <w:t>VIII</w:t>
      </w:r>
      <w:r w:rsidRPr="00E40DBD">
        <w:rPr>
          <w:rFonts w:ascii="Georgia" w:hAnsi="Georgia"/>
        </w:rPr>
        <w:t xml:space="preserve"> века) действовали местные силы охраны правопорядка, но мы рассказываем именно о советской ми</w:t>
      </w:r>
      <w:r w:rsidRPr="00E40DBD">
        <w:rPr>
          <w:rFonts w:ascii="Georgia" w:hAnsi="Georgia"/>
        </w:rPr>
        <w:lastRenderedPageBreak/>
        <w:t xml:space="preserve">лиции. Революционные события в Петрограде, отречение императора Николая </w:t>
      </w:r>
      <w:r w:rsidRPr="00E40DBD">
        <w:rPr>
          <w:rFonts w:ascii="Georgia" w:hAnsi="Georgia"/>
          <w:lang w:val="en-US"/>
        </w:rPr>
        <w:t>II</w:t>
      </w:r>
      <w:r w:rsidRPr="00E40DBD">
        <w:rPr>
          <w:rFonts w:ascii="Georgia" w:hAnsi="Georgia"/>
        </w:rPr>
        <w:t xml:space="preserve"> и создание </w:t>
      </w:r>
      <w:r w:rsidR="004F1308" w:rsidRPr="00E40DBD">
        <w:rPr>
          <w:rFonts w:ascii="Georgia" w:hAnsi="Georgia"/>
        </w:rPr>
        <w:t>В</w:t>
      </w:r>
      <w:r w:rsidRPr="00E40DBD">
        <w:rPr>
          <w:rFonts w:ascii="Georgia" w:hAnsi="Georgia"/>
        </w:rPr>
        <w:t>ременного правительства - всё это привело к переменам и в нашем мышкинском городском управлении.</w:t>
      </w:r>
    </w:p>
    <w:p w:rsidR="007B1F28" w:rsidRPr="00E40DBD" w:rsidRDefault="007B1F28" w:rsidP="00F41B37">
      <w:pPr>
        <w:tabs>
          <w:tab w:val="left" w:pos="5936"/>
        </w:tabs>
        <w:ind w:firstLine="426"/>
        <w:jc w:val="both"/>
        <w:rPr>
          <w:rFonts w:ascii="Georgia" w:hAnsi="Georgia"/>
        </w:rPr>
      </w:pPr>
      <w:r w:rsidRPr="00E40DBD">
        <w:rPr>
          <w:rFonts w:ascii="Georgia" w:hAnsi="Georgia"/>
        </w:rPr>
        <w:t xml:space="preserve">На заседании Городской Думы в числе прочих вопросов был и вопрос </w:t>
      </w:r>
      <w:r w:rsidR="004F1308" w:rsidRPr="00E40DBD">
        <w:rPr>
          <w:rFonts w:ascii="Georgia" w:hAnsi="Georgia"/>
        </w:rPr>
        <w:t xml:space="preserve"> </w:t>
      </w:r>
      <w:r w:rsidRPr="00E40DBD">
        <w:rPr>
          <w:rFonts w:ascii="Georgia" w:hAnsi="Georgia"/>
        </w:rPr>
        <w:t xml:space="preserve"> о полиции. В соответствии с новым положением дел было принято решение о том, что «так как полиция прекратила свое существование, то сле</w:t>
      </w:r>
      <w:r w:rsidRPr="00E40DBD">
        <w:rPr>
          <w:rFonts w:ascii="Georgia" w:hAnsi="Georgia"/>
        </w:rPr>
        <w:softHyphen/>
        <w:t>дует образовать комитет по охране граждан и собственности». Вот так четвертого марта 1917 года и была создана земская милиция.</w:t>
      </w:r>
    </w:p>
    <w:p w:rsidR="007B1F28" w:rsidRPr="00E40DBD" w:rsidRDefault="007B1F28" w:rsidP="00F41B37">
      <w:pPr>
        <w:ind w:firstLine="426"/>
        <w:jc w:val="both"/>
        <w:rPr>
          <w:rFonts w:ascii="Georgia" w:hAnsi="Georgia"/>
        </w:rPr>
      </w:pPr>
      <w:r w:rsidRPr="00E40DBD">
        <w:rPr>
          <w:rFonts w:ascii="Georgia" w:hAnsi="Georgia"/>
        </w:rPr>
        <w:t>Во главе вновь образованного комитета был избран городской староста Александр Валентинович Мясищев. Комитет по охране правопорядка действовал довольно успешно. Но к весне того года в Мышкине уже стали ощущаться приметы некоего двоевластия!</w:t>
      </w:r>
    </w:p>
    <w:p w:rsidR="007B1F28" w:rsidRPr="00E40DBD" w:rsidRDefault="007B1F28" w:rsidP="00F41B37">
      <w:pPr>
        <w:ind w:firstLine="426"/>
        <w:jc w:val="both"/>
        <w:rPr>
          <w:rFonts w:ascii="Georgia" w:hAnsi="Georgia"/>
        </w:rPr>
      </w:pPr>
      <w:r w:rsidRPr="00E40DBD">
        <w:rPr>
          <w:rFonts w:ascii="Georgia" w:hAnsi="Georgia"/>
        </w:rPr>
        <w:t>В мае начинает действовать Уездный Совет крестьянских депутатов, а к сентябрю это уже Совет крестьянских, рабочих и солдатских депутатов, который в своём заседании 10 сентября заявляет: «Права Совета неограниченны, как высшего во власти демократического органа».</w:t>
      </w:r>
    </w:p>
    <w:p w:rsidR="007B1F28" w:rsidRPr="00E40DBD" w:rsidRDefault="007B1F28" w:rsidP="00F41B37">
      <w:pPr>
        <w:ind w:firstLine="426"/>
        <w:jc w:val="both"/>
        <w:rPr>
          <w:rFonts w:ascii="Georgia" w:hAnsi="Georgia"/>
        </w:rPr>
      </w:pPr>
      <w:r w:rsidRPr="00E40DBD">
        <w:rPr>
          <w:rFonts w:ascii="Georgia" w:hAnsi="Georgia"/>
        </w:rPr>
        <w:t>А после октябрьских событий в городе постепенно на</w:t>
      </w:r>
      <w:r w:rsidRPr="00E40DBD">
        <w:rPr>
          <w:rFonts w:ascii="Georgia" w:hAnsi="Georgia"/>
        </w:rPr>
        <w:softHyphen/>
        <w:t>чинается смена руководства всех городских учреждений. В первую очередь Мышкинской воинской команды и земской милиции. К лету 1918 года должность начальника Мышкинской народной милиции исполняет Николай Павлович Хаустов, а у него в подчинени</w:t>
      </w:r>
      <w:r w:rsidR="00B215D4">
        <w:rPr>
          <w:rFonts w:ascii="Georgia" w:hAnsi="Georgia"/>
        </w:rPr>
        <w:t>и</w:t>
      </w:r>
      <w:r w:rsidRPr="00E40DBD">
        <w:rPr>
          <w:rFonts w:ascii="Georgia" w:hAnsi="Georgia"/>
        </w:rPr>
        <w:t xml:space="preserve"> четырнадцать человек,</w:t>
      </w:r>
      <w:r w:rsidR="004F1308" w:rsidRPr="00E40DBD">
        <w:rPr>
          <w:rFonts w:ascii="Georgia" w:hAnsi="Georgia"/>
        </w:rPr>
        <w:t xml:space="preserve"> располагаются в </w:t>
      </w:r>
      <w:r w:rsidRPr="00E40DBD">
        <w:rPr>
          <w:rFonts w:ascii="Georgia" w:hAnsi="Georgia"/>
        </w:rPr>
        <w:t>бывшем доме купца Махаева на улице Набережной, номер пять.</w:t>
      </w:r>
    </w:p>
    <w:p w:rsidR="007B1F28" w:rsidRDefault="007B1F28" w:rsidP="00F41B37">
      <w:pPr>
        <w:ind w:firstLine="426"/>
        <w:jc w:val="both"/>
        <w:rPr>
          <w:rFonts w:ascii="Georgia" w:hAnsi="Georgia"/>
        </w:rPr>
      </w:pPr>
      <w:r w:rsidRPr="00E40DBD">
        <w:rPr>
          <w:rFonts w:ascii="Georgia" w:hAnsi="Georgia"/>
        </w:rPr>
        <w:t>Глава милиции Н.П. Хаустов оказался самым стойким приверженцем новой власти из всего своего милицейского воинства. Вот как это выяснилось. 14 июня 1918 года мышкинскую милицию посетил губернский комиссар, проведя проверку помещений и всего прочего. Он пожелал встретиться с личным составом милиции, что и состоялось. Он нашел внешний вид милиционеров довольно приличным! Но впереди была серьезная неожиданность.</w:t>
      </w:r>
    </w:p>
    <w:p w:rsidR="00B215D4" w:rsidRPr="00E40DBD" w:rsidRDefault="00B215D4" w:rsidP="00F41B37">
      <w:pPr>
        <w:ind w:firstLine="426"/>
        <w:jc w:val="both"/>
        <w:rPr>
          <w:rFonts w:ascii="Georgia" w:hAnsi="Georgia"/>
        </w:rPr>
      </w:pPr>
    </w:p>
    <w:p w:rsidR="007B1F28" w:rsidRPr="00E40DBD" w:rsidRDefault="007B1F28" w:rsidP="00F41B37">
      <w:pPr>
        <w:ind w:firstLine="426"/>
        <w:jc w:val="both"/>
        <w:rPr>
          <w:rFonts w:ascii="Georgia" w:hAnsi="Georgia"/>
        </w:rPr>
      </w:pPr>
      <w:r w:rsidRPr="00E40DBD">
        <w:rPr>
          <w:rFonts w:ascii="Georgia" w:hAnsi="Georgia"/>
        </w:rPr>
        <w:lastRenderedPageBreak/>
        <w:t xml:space="preserve">Комиссар задал милиционерам вопрос: принадлежат ли они к какой-либо партии </w:t>
      </w:r>
      <w:r w:rsidR="00B215D4">
        <w:rPr>
          <w:rFonts w:ascii="Georgia" w:hAnsi="Georgia"/>
        </w:rPr>
        <w:t>и</w:t>
      </w:r>
      <w:r w:rsidRPr="00E40DBD">
        <w:rPr>
          <w:rFonts w:ascii="Georgia" w:hAnsi="Georgia"/>
        </w:rPr>
        <w:t xml:space="preserve"> каков их взгляд на советскую власть? И получил неожиданный ответ, что «они служат лишь тому, кто дает больше хлеба!» Вот так так…. Губернский комиссар тут же сделал распоряжение: «… немедленно уволить всех милиционеров! За исключением старшего милиционера Хаустова, как единственно пригодного к службе». </w:t>
      </w:r>
    </w:p>
    <w:p w:rsidR="007B1F28" w:rsidRPr="00E40DBD" w:rsidRDefault="007B1F28" w:rsidP="00F41B37">
      <w:pPr>
        <w:ind w:firstLine="426"/>
        <w:jc w:val="both"/>
        <w:rPr>
          <w:rFonts w:ascii="Georgia" w:hAnsi="Georgia"/>
        </w:rPr>
      </w:pPr>
      <w:r w:rsidRPr="00E40DBD">
        <w:rPr>
          <w:rFonts w:ascii="Georgia" w:hAnsi="Georgia"/>
        </w:rPr>
        <w:t xml:space="preserve"> М-да... Что же делать-то? Милиционеров, конечно</w:t>
      </w:r>
      <w:r w:rsidR="00B215D4">
        <w:rPr>
          <w:rFonts w:ascii="Georgia" w:hAnsi="Georgia"/>
        </w:rPr>
        <w:t>,</w:t>
      </w:r>
      <w:r w:rsidRPr="00E40DBD">
        <w:rPr>
          <w:rFonts w:ascii="Georgia" w:hAnsi="Georgia"/>
        </w:rPr>
        <w:t xml:space="preserve"> сразу-то не уволили, кому же пришлось бы охранять порядок в Мышкине, если всех сразу уволить?! Н.П. Хаустов пишет в Управление Губмилиции докладную, где всячески защищает своих подчинённых и обещает, что «со своей стороны за исполнением их обязанностей и настроением будет следить строго и неукоснительно»!</w:t>
      </w:r>
    </w:p>
    <w:p w:rsidR="007B1F28" w:rsidRPr="00E40DBD" w:rsidRDefault="007B1F28" w:rsidP="00F41B37">
      <w:pPr>
        <w:ind w:firstLine="426"/>
        <w:jc w:val="both"/>
        <w:rPr>
          <w:rFonts w:ascii="Georgia" w:hAnsi="Georgia"/>
        </w:rPr>
      </w:pPr>
      <w:r w:rsidRPr="00E40DBD">
        <w:rPr>
          <w:rFonts w:ascii="Georgia" w:hAnsi="Georgia"/>
        </w:rPr>
        <w:t>Милиционеров на службе оставили, за исключением одного, Петра Федоровича Алексеева, который</w:t>
      </w:r>
      <w:r w:rsidR="004F1308" w:rsidRPr="00E40DBD">
        <w:rPr>
          <w:rFonts w:ascii="Georgia" w:hAnsi="Georgia"/>
        </w:rPr>
        <w:t>,</w:t>
      </w:r>
      <w:r w:rsidRPr="00E40DBD">
        <w:rPr>
          <w:rFonts w:ascii="Georgia" w:hAnsi="Georgia"/>
        </w:rPr>
        <w:t xml:space="preserve"> как оказалось</w:t>
      </w:r>
      <w:r w:rsidR="004F1308" w:rsidRPr="00E40DBD">
        <w:rPr>
          <w:rFonts w:ascii="Georgia" w:hAnsi="Georgia"/>
        </w:rPr>
        <w:t>,</w:t>
      </w:r>
      <w:r w:rsidRPr="00E40DBD">
        <w:rPr>
          <w:rFonts w:ascii="Georgia" w:hAnsi="Georgia"/>
        </w:rPr>
        <w:t xml:space="preserve"> один ответил на вопрос губернского комиссара, а остальные лишь промолчали.  В общем, похоже, что «стрелочника нашли!»</w:t>
      </w:r>
    </w:p>
    <w:p w:rsidR="007B1F28" w:rsidRPr="00E40DBD" w:rsidRDefault="007B1F28" w:rsidP="00F41B37">
      <w:pPr>
        <w:ind w:firstLine="426"/>
        <w:jc w:val="both"/>
        <w:rPr>
          <w:rFonts w:ascii="Georgia" w:hAnsi="Georgia"/>
        </w:rPr>
      </w:pPr>
      <w:r w:rsidRPr="00E40DBD">
        <w:rPr>
          <w:rFonts w:ascii="Georgia" w:hAnsi="Georgia"/>
        </w:rPr>
        <w:t>К этому времени в городе обостряется положение с продовольствием. В Городском Продовольственном Комитете отмечают: «… население буквально голодает, были случаи голодной смерти, хлеба все нет и нет, и даже признаков сколько-нибудь улучшить положение города нет. Население возбуждено».</w:t>
      </w:r>
    </w:p>
    <w:p w:rsidR="007B1F28" w:rsidRPr="00E40DBD" w:rsidRDefault="007B1F28" w:rsidP="00B215D4">
      <w:pPr>
        <w:ind w:firstLine="426"/>
        <w:jc w:val="both"/>
        <w:rPr>
          <w:rFonts w:ascii="Georgia" w:hAnsi="Georgia"/>
        </w:rPr>
      </w:pPr>
      <w:r w:rsidRPr="00E40DBD">
        <w:rPr>
          <w:rFonts w:ascii="Georgia" w:hAnsi="Georgia"/>
        </w:rPr>
        <w:t xml:space="preserve">В Ярославль командируется тов. Н.Ф.Тураев для закупки хлеба населению, а пока путём обысков реквизируют всё, что можно найти у жителей. Вот у </w:t>
      </w:r>
      <w:r w:rsidR="00B215D4">
        <w:rPr>
          <w:rFonts w:ascii="Georgia" w:hAnsi="Georgia"/>
        </w:rPr>
        <w:t>Марии</w:t>
      </w:r>
      <w:r w:rsidRPr="00E40DBD">
        <w:rPr>
          <w:rFonts w:ascii="Georgia" w:hAnsi="Georgia"/>
        </w:rPr>
        <w:t xml:space="preserve"> Григорьевны Смирновой обнаружено около 2,5 пудов ржаной муки, один пуд солода, два пуда овса, 20 фунтов ржаных сухарей. Несмотря на то, что её семья состо</w:t>
      </w:r>
      <w:r w:rsidR="004F1308" w:rsidRPr="00E40DBD">
        <w:rPr>
          <w:rFonts w:ascii="Georgia" w:hAnsi="Georgia"/>
        </w:rPr>
        <w:t>и</w:t>
      </w:r>
      <w:r w:rsidRPr="00E40DBD">
        <w:rPr>
          <w:rFonts w:ascii="Georgia" w:hAnsi="Georgia"/>
        </w:rPr>
        <w:t>т из семи человек и одной работницы, половину продовольствия рекви</w:t>
      </w:r>
      <w:r w:rsidRPr="00E40DBD">
        <w:rPr>
          <w:rFonts w:ascii="Georgia" w:hAnsi="Georgia"/>
        </w:rPr>
        <w:lastRenderedPageBreak/>
        <w:t xml:space="preserve">зируют, и так было во многих других случаях. Продовольствие искали повсюду. Милиция дежурила у пароходных пристаней </w:t>
      </w:r>
      <w:r w:rsidR="004F1308" w:rsidRPr="00E40DBD">
        <w:rPr>
          <w:rFonts w:ascii="Georgia" w:hAnsi="Georgia"/>
        </w:rPr>
        <w:t>и</w:t>
      </w:r>
      <w:r w:rsidRPr="00E40DBD">
        <w:rPr>
          <w:rFonts w:ascii="Georgia" w:hAnsi="Georgia"/>
        </w:rPr>
        <w:t xml:space="preserve"> пресекала любые попытки вывоза продовольствия из города.</w:t>
      </w:r>
    </w:p>
    <w:p w:rsidR="007B1F28" w:rsidRPr="00E40DBD" w:rsidRDefault="007B1F28" w:rsidP="00F41B37">
      <w:pPr>
        <w:ind w:firstLine="426"/>
        <w:jc w:val="both"/>
        <w:rPr>
          <w:rFonts w:ascii="Georgia" w:hAnsi="Georgia"/>
        </w:rPr>
      </w:pPr>
      <w:r w:rsidRPr="00E40DBD">
        <w:rPr>
          <w:rFonts w:ascii="Georgia" w:hAnsi="Georgia"/>
        </w:rPr>
        <w:t>Не всегда проходило удачно. Вот один такой случай. 29 июня 1918 года старший милиционер Хаустов дежурил на пристани пароходного общества «Самолет», когда к пристани причалил пароход "Даргомыжский", идущий к Рыбинску. Бдительный Хаустов заметил на пристани «неизвестную личность», у которого при осмотре багажа оказалось съестное в запрещенном для вывоза из города количестве, как-то: печеный хлеб, крупа, мука и «часть русского масла».</w:t>
      </w:r>
    </w:p>
    <w:p w:rsidR="007B1F28" w:rsidRPr="00E40DBD" w:rsidRDefault="007B1F28" w:rsidP="00F41B37">
      <w:pPr>
        <w:ind w:firstLine="426"/>
        <w:jc w:val="both"/>
        <w:rPr>
          <w:rFonts w:ascii="Georgia" w:hAnsi="Georgia"/>
        </w:rPr>
      </w:pPr>
      <w:r w:rsidRPr="00E40DBD">
        <w:rPr>
          <w:rFonts w:ascii="Georgia" w:hAnsi="Georgia"/>
        </w:rPr>
        <w:t xml:space="preserve">Хаустов попытался реквизировать найденное, но не тут-то было! Как ни странно, но комиссар парохода не дал Хаустову </w:t>
      </w:r>
      <w:r w:rsidR="004F1308" w:rsidRPr="00E40DBD">
        <w:rPr>
          <w:rFonts w:ascii="Georgia" w:hAnsi="Georgia"/>
        </w:rPr>
        <w:t>совершить</w:t>
      </w:r>
      <w:r w:rsidRPr="00E40DBD">
        <w:rPr>
          <w:rFonts w:ascii="Georgia" w:hAnsi="Georgia"/>
        </w:rPr>
        <w:t xml:space="preserve">   реквизицию, а указал ему на то, что «милиция на пристани отбирать какие-либо товары не имеет права, и что таковые свои обязанности она может исполнять лишь на берегу».</w:t>
      </w:r>
    </w:p>
    <w:p w:rsidR="007B1F28" w:rsidRPr="00E40DBD" w:rsidRDefault="007B1F28" w:rsidP="00F41B37">
      <w:pPr>
        <w:ind w:firstLine="426"/>
        <w:jc w:val="both"/>
        <w:rPr>
          <w:rFonts w:ascii="Georgia" w:hAnsi="Georgia"/>
        </w:rPr>
      </w:pPr>
      <w:r w:rsidRPr="00E40DBD">
        <w:rPr>
          <w:rFonts w:ascii="Georgia" w:hAnsi="Georgia"/>
        </w:rPr>
        <w:t xml:space="preserve">Пассажиры парохода активно поддержали комиссара криками с борта судна. Как показывает Хаустов, выкрики в его адрес </w:t>
      </w:r>
      <w:r w:rsidR="00B215D4" w:rsidRPr="00E40DBD">
        <w:rPr>
          <w:rFonts w:ascii="Georgia" w:hAnsi="Georgia"/>
        </w:rPr>
        <w:t xml:space="preserve">были </w:t>
      </w:r>
      <w:r w:rsidR="00B215D4">
        <w:rPr>
          <w:rFonts w:ascii="Georgia" w:hAnsi="Georgia"/>
        </w:rPr>
        <w:t>резкие</w:t>
      </w:r>
      <w:r w:rsidRPr="00E40DBD">
        <w:rPr>
          <w:rFonts w:ascii="Georgia" w:hAnsi="Georgia"/>
        </w:rPr>
        <w:t>! Например, вот такие: «Нет ли левольверта п</w:t>
      </w:r>
      <w:r w:rsidR="004F1308" w:rsidRPr="00E40DBD">
        <w:rPr>
          <w:rFonts w:ascii="Georgia" w:hAnsi="Georgia"/>
        </w:rPr>
        <w:t>ерестрелять всю эту сволочь?!» Д</w:t>
      </w:r>
      <w:r w:rsidRPr="00E40DBD">
        <w:rPr>
          <w:rFonts w:ascii="Georgia" w:hAnsi="Georgia"/>
        </w:rPr>
        <w:t>а еще и обещали «разбить морду!»</w:t>
      </w:r>
    </w:p>
    <w:p w:rsidR="007B1F28" w:rsidRPr="00E40DBD" w:rsidRDefault="007B1F28" w:rsidP="00F41B37">
      <w:pPr>
        <w:ind w:firstLine="426"/>
        <w:jc w:val="both"/>
        <w:rPr>
          <w:rFonts w:ascii="Georgia" w:hAnsi="Georgia"/>
        </w:rPr>
      </w:pPr>
      <w:r w:rsidRPr="00E40DBD">
        <w:rPr>
          <w:rFonts w:ascii="Georgia" w:hAnsi="Georgia"/>
        </w:rPr>
        <w:t>Так и ушёл пароход "Даргомыжский" в Рыбинск с «неизвестной личностью» и нереквизированными продуктами.</w:t>
      </w:r>
    </w:p>
    <w:p w:rsidR="007B1F28" w:rsidRPr="00E40DBD" w:rsidRDefault="007B1F28" w:rsidP="00F41B37">
      <w:pPr>
        <w:ind w:firstLine="426"/>
        <w:jc w:val="both"/>
        <w:rPr>
          <w:rFonts w:ascii="Georgia" w:hAnsi="Georgia"/>
        </w:rPr>
      </w:pPr>
      <w:r w:rsidRPr="00E40DBD">
        <w:rPr>
          <w:rFonts w:ascii="Georgia" w:hAnsi="Georgia"/>
        </w:rPr>
        <w:t>… А о фамилии Хаустовых в Мышкине известно, по крайней мере, с начала XIX века, Алексей Михайлович Хаустов, губернский секретарь</w:t>
      </w:r>
      <w:r w:rsidR="000B1261" w:rsidRPr="00E40DBD">
        <w:rPr>
          <w:rFonts w:ascii="Georgia" w:hAnsi="Georgia"/>
        </w:rPr>
        <w:t xml:space="preserve"> </w:t>
      </w:r>
      <w:r w:rsidRPr="00E40DBD">
        <w:rPr>
          <w:rFonts w:ascii="Georgia" w:hAnsi="Georgia"/>
        </w:rPr>
        <w:t>служил в Мышкинском уездном суде. Вот его потомок и продолжил традицию службы правоохраны, но уже не в суде, а в советской милиции.  И, как видим, оказался очень бдительным человеком и чуть не единственным здешним милиционером, стойко преданным советской власти!</w:t>
      </w:r>
    </w:p>
    <w:p w:rsidR="000B1261" w:rsidRPr="000B1261" w:rsidRDefault="000B1261" w:rsidP="00E40DBD">
      <w:pPr>
        <w:ind w:firstLine="426"/>
        <w:jc w:val="right"/>
        <w:rPr>
          <w:rFonts w:asciiTheme="minorHAnsi" w:hAnsiTheme="minorHAnsi" w:cs="Times New Roman"/>
          <w:b/>
          <w:sz w:val="36"/>
          <w:szCs w:val="36"/>
          <w:u w:val="single"/>
        </w:rPr>
        <w:sectPr w:rsidR="000B1261" w:rsidRPr="000B1261" w:rsidSect="000B1261">
          <w:type w:val="continuous"/>
          <w:pgSz w:w="11906" w:h="16838"/>
          <w:pgMar w:top="851" w:right="851" w:bottom="851" w:left="1134" w:header="510" w:footer="510" w:gutter="0"/>
          <w:pgNumType w:fmt="numberInDash"/>
          <w:cols w:num="2" w:space="567"/>
        </w:sectPr>
      </w:pPr>
      <w:r w:rsidRPr="00E40DBD">
        <w:rPr>
          <w:rFonts w:ascii="Georgia" w:hAnsi="Georgia"/>
          <w:b/>
        </w:rPr>
        <w:t>Г.Махаев</w:t>
      </w:r>
    </w:p>
    <w:p w:rsidR="000B1261" w:rsidRPr="00BC5581" w:rsidRDefault="000B1261" w:rsidP="007B1F28">
      <w:pPr>
        <w:jc w:val="center"/>
        <w:rPr>
          <w:rFonts w:asciiTheme="minorHAnsi" w:hAnsiTheme="minorHAnsi" w:cs="Times New Roman"/>
          <w:b/>
          <w:sz w:val="36"/>
          <w:szCs w:val="36"/>
          <w:u w:val="single"/>
        </w:rPr>
      </w:pPr>
    </w:p>
    <w:p w:rsidR="000B1261" w:rsidRDefault="000B1261" w:rsidP="007B1F28">
      <w:pPr>
        <w:jc w:val="center"/>
        <w:rPr>
          <w:rFonts w:asciiTheme="minorHAnsi" w:hAnsiTheme="minorHAnsi" w:cs="Times New Roman"/>
          <w:b/>
          <w:sz w:val="36"/>
          <w:szCs w:val="36"/>
          <w:u w:val="single"/>
        </w:rPr>
      </w:pPr>
    </w:p>
    <w:p w:rsidR="00B215D4" w:rsidRDefault="00B215D4" w:rsidP="007B1F28">
      <w:pPr>
        <w:jc w:val="center"/>
        <w:rPr>
          <w:rFonts w:asciiTheme="minorHAnsi" w:hAnsiTheme="minorHAnsi" w:cs="Times New Roman"/>
          <w:b/>
          <w:sz w:val="36"/>
          <w:szCs w:val="36"/>
          <w:u w:val="single"/>
        </w:rPr>
      </w:pPr>
    </w:p>
    <w:p w:rsidR="00B215D4" w:rsidRPr="00BC5581" w:rsidRDefault="00B215D4" w:rsidP="007B1F28">
      <w:pPr>
        <w:jc w:val="center"/>
        <w:rPr>
          <w:rFonts w:asciiTheme="minorHAnsi" w:hAnsiTheme="minorHAnsi" w:cs="Times New Roman"/>
          <w:b/>
          <w:sz w:val="36"/>
          <w:szCs w:val="36"/>
          <w:u w:val="single"/>
        </w:rPr>
      </w:pPr>
    </w:p>
    <w:p w:rsidR="007B1F28" w:rsidRPr="00F41B37" w:rsidRDefault="00F41B37" w:rsidP="007B1F28">
      <w:pPr>
        <w:jc w:val="center"/>
        <w:rPr>
          <w:rFonts w:asciiTheme="minorHAnsi" w:hAnsiTheme="minorHAnsi" w:cs="Times New Roman"/>
          <w:b/>
          <w:sz w:val="36"/>
          <w:szCs w:val="36"/>
          <w:u w:val="single"/>
        </w:rPr>
      </w:pPr>
      <w:r>
        <w:rPr>
          <w:rFonts w:asciiTheme="minorHAnsi" w:hAnsiTheme="minorHAnsi" w:cs="Times New Roman"/>
          <w:b/>
          <w:sz w:val="36"/>
          <w:szCs w:val="36"/>
          <w:u w:val="single"/>
          <w:lang w:val="en-US"/>
        </w:rPr>
        <w:lastRenderedPageBreak/>
        <w:t>V</w:t>
      </w:r>
      <w:r w:rsidRPr="008F0720">
        <w:rPr>
          <w:rFonts w:asciiTheme="minorHAnsi" w:hAnsiTheme="minorHAnsi" w:cs="Times New Roman"/>
          <w:b/>
          <w:sz w:val="36"/>
          <w:szCs w:val="36"/>
          <w:u w:val="single"/>
        </w:rPr>
        <w:t>.</w:t>
      </w:r>
      <w:r w:rsidR="005B6FA6">
        <w:rPr>
          <w:rFonts w:asciiTheme="minorHAnsi" w:hAnsiTheme="minorHAnsi" w:cs="Times New Roman"/>
          <w:b/>
          <w:sz w:val="36"/>
          <w:szCs w:val="36"/>
          <w:u w:val="single"/>
        </w:rPr>
        <w:t xml:space="preserve"> </w:t>
      </w:r>
      <w:r w:rsidR="007B1F28" w:rsidRPr="00F41B37">
        <w:rPr>
          <w:rFonts w:asciiTheme="minorHAnsi" w:hAnsiTheme="minorHAnsi" w:cs="Times New Roman"/>
          <w:b/>
          <w:sz w:val="36"/>
          <w:szCs w:val="36"/>
          <w:u w:val="single"/>
        </w:rPr>
        <w:t>ДЕЛА ИЗДАТЕЛЬСКИЕ</w:t>
      </w:r>
    </w:p>
    <w:p w:rsidR="007B1F28" w:rsidRPr="007B1F28" w:rsidRDefault="007B1F28" w:rsidP="007B1F28">
      <w:pPr>
        <w:jc w:val="center"/>
        <w:rPr>
          <w:rFonts w:ascii="Times New Roman" w:hAnsi="Times New Roman" w:cs="Times New Roman"/>
        </w:rPr>
      </w:pPr>
    </w:p>
    <w:p w:rsidR="007B1F28" w:rsidRPr="00F41B37" w:rsidRDefault="007B1F28" w:rsidP="007B1F28">
      <w:pPr>
        <w:jc w:val="center"/>
        <w:rPr>
          <w:rFonts w:ascii="Izhitsa" w:hAnsi="Izhitsa"/>
          <w:color w:val="auto"/>
          <w:sz w:val="32"/>
          <w:szCs w:val="32"/>
        </w:rPr>
      </w:pPr>
      <w:r w:rsidRPr="00F41B37">
        <w:rPr>
          <w:rFonts w:ascii="Izhitsa" w:hAnsi="Izhitsa"/>
          <w:sz w:val="32"/>
          <w:szCs w:val="32"/>
        </w:rPr>
        <w:t>КРАСКИ СТАРИНЫ</w:t>
      </w:r>
    </w:p>
    <w:p w:rsidR="00F41B37" w:rsidRDefault="00F41B37" w:rsidP="007B1F28">
      <w:pPr>
        <w:rPr>
          <w:rFonts w:ascii="Izhitsa" w:hAnsi="Izhitsa"/>
          <w:sz w:val="32"/>
          <w:szCs w:val="32"/>
        </w:rPr>
      </w:pPr>
    </w:p>
    <w:p w:rsidR="00F41B37" w:rsidRPr="00B85C3D" w:rsidRDefault="00F41B37" w:rsidP="007B1F28">
      <w:pPr>
        <w:rPr>
          <w:rFonts w:ascii="Comic Sans MS" w:hAnsi="Comic Sans MS"/>
          <w:sz w:val="32"/>
          <w:szCs w:val="32"/>
        </w:rPr>
        <w:sectPr w:rsidR="00F41B37" w:rsidRPr="00B85C3D" w:rsidSect="0004761F">
          <w:type w:val="continuous"/>
          <w:pgSz w:w="11906" w:h="16838"/>
          <w:pgMar w:top="851" w:right="851" w:bottom="851" w:left="1134" w:header="510" w:footer="510" w:gutter="0"/>
          <w:pgNumType w:fmt="numberInDash"/>
          <w:cols w:space="567"/>
        </w:sectPr>
      </w:pPr>
    </w:p>
    <w:p w:rsidR="007B1F28" w:rsidRPr="00B85C3D" w:rsidRDefault="007B1F28" w:rsidP="008C17A7">
      <w:pPr>
        <w:jc w:val="center"/>
        <w:rPr>
          <w:rFonts w:ascii="Comic Sans MS" w:hAnsi="Comic Sans MS"/>
        </w:rPr>
      </w:pPr>
      <w:r w:rsidRPr="00B85C3D">
        <w:rPr>
          <w:rFonts w:ascii="Comic Sans MS" w:hAnsi="Comic Sans MS" w:cs="Calibri"/>
          <w:b/>
        </w:rPr>
        <w:lastRenderedPageBreak/>
        <w:t>Древние</w:t>
      </w:r>
      <w:r w:rsidRPr="00B85C3D">
        <w:rPr>
          <w:rFonts w:ascii="Comic Sans MS" w:hAnsi="Comic Sans MS"/>
          <w:b/>
        </w:rPr>
        <w:t xml:space="preserve"> </w:t>
      </w:r>
      <w:r w:rsidRPr="00B85C3D">
        <w:rPr>
          <w:rFonts w:ascii="Comic Sans MS" w:hAnsi="Comic Sans MS" w:cs="Calibri"/>
          <w:b/>
        </w:rPr>
        <w:t>города</w:t>
      </w:r>
      <w:r w:rsidRPr="00B85C3D">
        <w:rPr>
          <w:rFonts w:ascii="Comic Sans MS" w:hAnsi="Comic Sans MS"/>
          <w:b/>
        </w:rPr>
        <w:t xml:space="preserve"> </w:t>
      </w:r>
      <w:r w:rsidRPr="00B85C3D">
        <w:rPr>
          <w:rFonts w:ascii="Comic Sans MS" w:hAnsi="Comic Sans MS" w:cs="Calibri"/>
          <w:b/>
        </w:rPr>
        <w:t>России</w:t>
      </w:r>
      <w:r w:rsidRPr="00B85C3D">
        <w:rPr>
          <w:rFonts w:ascii="Comic Sans MS" w:hAnsi="Comic Sans MS"/>
        </w:rPr>
        <w:t>.</w:t>
      </w:r>
    </w:p>
    <w:p w:rsidR="007B1F28" w:rsidRPr="00B215D4" w:rsidRDefault="007B1F28" w:rsidP="008C17A7">
      <w:pPr>
        <w:jc w:val="center"/>
        <w:rPr>
          <w:rFonts w:ascii="Times New Roman" w:hAnsi="Times New Roman" w:cs="Times New Roman"/>
        </w:rPr>
      </w:pPr>
      <w:r w:rsidRPr="00B85C3D">
        <w:rPr>
          <w:rFonts w:ascii="Comic Sans MS" w:hAnsi="Comic Sans MS" w:cs="Cambria"/>
          <w:b/>
        </w:rPr>
        <w:t>Мышкин</w:t>
      </w:r>
      <w:r w:rsidRPr="00B85C3D">
        <w:rPr>
          <w:rFonts w:ascii="Comic Sans MS" w:hAnsi="Comic Sans MS"/>
          <w:b/>
        </w:rPr>
        <w:t xml:space="preserve"> - </w:t>
      </w:r>
      <w:r w:rsidRPr="00B85C3D">
        <w:rPr>
          <w:rFonts w:ascii="Comic Sans MS" w:hAnsi="Comic Sans MS" w:cs="Cambria"/>
          <w:b/>
        </w:rPr>
        <w:t>русская</w:t>
      </w:r>
      <w:r w:rsidRPr="00B85C3D">
        <w:rPr>
          <w:rFonts w:ascii="Comic Sans MS" w:hAnsi="Comic Sans MS"/>
          <w:b/>
        </w:rPr>
        <w:t xml:space="preserve"> </w:t>
      </w:r>
      <w:r w:rsidRPr="00B85C3D">
        <w:rPr>
          <w:rFonts w:ascii="Comic Sans MS" w:hAnsi="Comic Sans MS" w:cs="Cambria"/>
          <w:b/>
        </w:rPr>
        <w:t>классика</w:t>
      </w:r>
      <w:r w:rsidRPr="00B85C3D">
        <w:rPr>
          <w:rFonts w:ascii="Comic Sans MS" w:hAnsi="Comic Sans MS"/>
          <w:b/>
        </w:rPr>
        <w:t xml:space="preserve"> </w:t>
      </w:r>
      <w:r w:rsidRPr="00B85C3D">
        <w:rPr>
          <w:rFonts w:ascii="Comic Sans MS" w:hAnsi="Comic Sans MS"/>
          <w:b/>
          <w:lang w:val="en-US"/>
        </w:rPr>
        <w:t>XIX</w:t>
      </w:r>
      <w:r w:rsidRPr="00B85C3D">
        <w:rPr>
          <w:rFonts w:ascii="Comic Sans MS" w:hAnsi="Comic Sans MS"/>
          <w:b/>
        </w:rPr>
        <w:t xml:space="preserve"> </w:t>
      </w:r>
      <w:r w:rsidRPr="00B85C3D">
        <w:rPr>
          <w:rFonts w:ascii="Comic Sans MS" w:hAnsi="Comic Sans MS" w:cs="Cambria"/>
          <w:b/>
        </w:rPr>
        <w:t>века</w:t>
      </w:r>
      <w:r w:rsidRPr="00B85C3D">
        <w:rPr>
          <w:rFonts w:ascii="Comic Sans MS" w:hAnsi="Comic Sans MS"/>
          <w:b/>
        </w:rPr>
        <w:t xml:space="preserve">. </w:t>
      </w:r>
      <w:r w:rsidRPr="00B85C3D">
        <w:rPr>
          <w:rFonts w:ascii="Comic Sans MS" w:hAnsi="Comic Sans MS" w:cs="Cambria"/>
          <w:b/>
        </w:rPr>
        <w:t>Рыбинск</w:t>
      </w:r>
      <w:r w:rsidRPr="00B85C3D">
        <w:rPr>
          <w:rFonts w:ascii="Comic Sans MS" w:hAnsi="Comic Sans MS"/>
          <w:b/>
        </w:rPr>
        <w:t xml:space="preserve"> - </w:t>
      </w:r>
      <w:r w:rsidR="004C7C83" w:rsidRPr="00B85C3D">
        <w:rPr>
          <w:rFonts w:ascii="Comic Sans MS" w:hAnsi="Comic Sans MS" w:cs="Cambria"/>
          <w:b/>
        </w:rPr>
        <w:t>рыбная</w:t>
      </w:r>
      <w:r w:rsidR="004C7C83" w:rsidRPr="00B85C3D">
        <w:rPr>
          <w:rFonts w:ascii="Comic Sans MS" w:hAnsi="Comic Sans MS"/>
          <w:b/>
        </w:rPr>
        <w:t xml:space="preserve"> </w:t>
      </w:r>
      <w:r w:rsidR="004C7C83" w:rsidRPr="00B85C3D">
        <w:rPr>
          <w:rFonts w:ascii="Comic Sans MS" w:hAnsi="Comic Sans MS" w:cs="Cambria"/>
          <w:b/>
        </w:rPr>
        <w:t>слобода</w:t>
      </w:r>
      <w:r w:rsidR="004C7C83" w:rsidRPr="00B85C3D">
        <w:rPr>
          <w:rFonts w:ascii="Comic Sans MS" w:hAnsi="Comic Sans MS"/>
          <w:b/>
        </w:rPr>
        <w:t xml:space="preserve"> </w:t>
      </w:r>
      <w:r w:rsidR="004C7C83" w:rsidRPr="00B85C3D">
        <w:rPr>
          <w:rFonts w:ascii="Comic Sans MS" w:hAnsi="Comic Sans MS" w:cs="Cambria"/>
          <w:b/>
        </w:rPr>
        <w:t>царского</w:t>
      </w:r>
      <w:r w:rsidR="004C7C83" w:rsidRPr="00B85C3D">
        <w:rPr>
          <w:rFonts w:ascii="Comic Sans MS" w:hAnsi="Comic Sans MS"/>
          <w:b/>
        </w:rPr>
        <w:t xml:space="preserve"> </w:t>
      </w:r>
      <w:r w:rsidR="004C7C83" w:rsidRPr="00B85C3D">
        <w:rPr>
          <w:rFonts w:ascii="Comic Sans MS" w:hAnsi="Comic Sans MS" w:cs="Cambria"/>
          <w:b/>
        </w:rPr>
        <w:t>двора</w:t>
      </w:r>
      <w:r w:rsidR="004C7C83" w:rsidRPr="00B215D4">
        <w:rPr>
          <w:rFonts w:asciiTheme="majorHAnsi" w:hAnsiTheme="majorHAnsi"/>
          <w:b/>
        </w:rPr>
        <w:t xml:space="preserve"> </w:t>
      </w:r>
      <w:r w:rsidR="004C7C83" w:rsidRPr="00B215D4">
        <w:rPr>
          <w:rFonts w:asciiTheme="majorHAnsi" w:hAnsiTheme="majorHAnsi"/>
        </w:rPr>
        <w:t>/</w:t>
      </w:r>
      <w:r w:rsidRPr="00B215D4">
        <w:rPr>
          <w:rFonts w:asciiTheme="majorHAnsi" w:hAnsiTheme="majorHAnsi"/>
        </w:rPr>
        <w:t>(</w:t>
      </w:r>
      <w:r w:rsidRPr="00B215D4">
        <w:rPr>
          <w:rFonts w:ascii="Times New Roman" w:hAnsi="Times New Roman" w:cs="Times New Roman"/>
        </w:rPr>
        <w:t>сост. М.В.Зоркая, И.А.Маневич, М.А.Шахов). - М.: Белый город, 2013 - 16 стр.: Ил.</w:t>
      </w:r>
    </w:p>
    <w:p w:rsidR="004C7C83" w:rsidRPr="008C17A7" w:rsidRDefault="00B85C3D" w:rsidP="007B1F28">
      <w:pPr>
        <w:jc w:val="both"/>
        <w:rPr>
          <w:rFonts w:ascii="Comic Sans MS" w:hAnsi="Comic Sans MS"/>
        </w:rPr>
      </w:pPr>
      <w:r w:rsidRPr="00B215D4">
        <w:rPr>
          <w:rFonts w:asciiTheme="majorHAnsi" w:hAnsiTheme="majorHAnsi"/>
          <w:b/>
          <w:noProof/>
        </w:rPr>
        <w:drawing>
          <wp:anchor distT="0" distB="0" distL="114300" distR="114300" simplePos="0" relativeHeight="251685888" behindDoc="1" locked="0" layoutInCell="1" allowOverlap="1" wp14:anchorId="7DD0B96C" wp14:editId="4B6662F0">
            <wp:simplePos x="0" y="0"/>
            <wp:positionH relativeFrom="column">
              <wp:posOffset>375285</wp:posOffset>
            </wp:positionH>
            <wp:positionV relativeFrom="paragraph">
              <wp:posOffset>150495</wp:posOffset>
            </wp:positionV>
            <wp:extent cx="1990090" cy="2769870"/>
            <wp:effectExtent l="133350" t="114300" r="124460" b="163830"/>
            <wp:wrapTight wrapText="bothSides">
              <wp:wrapPolygon edited="0">
                <wp:start x="-1241" y="-891"/>
                <wp:lineTo x="-1447" y="21541"/>
                <wp:lineTo x="-620" y="22729"/>
                <wp:lineTo x="22124" y="22729"/>
                <wp:lineTo x="22744" y="20946"/>
                <wp:lineTo x="22537" y="-891"/>
                <wp:lineTo x="-1241" y="-891"/>
              </wp:wrapPolygon>
            </wp:wrapTight>
            <wp:docPr id="38" name="Рисунок 38"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000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0090" cy="276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B1F28" w:rsidRPr="008C17A7">
        <w:rPr>
          <w:rFonts w:ascii="Comic Sans MS" w:hAnsi="Comic Sans MS"/>
        </w:rPr>
        <w:t xml:space="preserve">      </w:t>
      </w:r>
    </w:p>
    <w:p w:rsidR="004C7C83" w:rsidRPr="008C17A7" w:rsidRDefault="004C7C83"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8C17A7" w:rsidRPr="008C17A7" w:rsidRDefault="008C17A7" w:rsidP="007B1F28">
      <w:pPr>
        <w:jc w:val="both"/>
        <w:rPr>
          <w:rFonts w:ascii="Comic Sans MS" w:hAnsi="Comic Sans MS"/>
        </w:rPr>
      </w:pPr>
    </w:p>
    <w:p w:rsidR="00B215D4" w:rsidRPr="00480832" w:rsidRDefault="00B215D4" w:rsidP="00B215D4">
      <w:pPr>
        <w:ind w:firstLine="142"/>
        <w:jc w:val="both"/>
        <w:rPr>
          <w:rFonts w:ascii="Comic Sans MS" w:hAnsi="Comic Sans MS"/>
          <w:sz w:val="22"/>
          <w:szCs w:val="22"/>
        </w:rPr>
      </w:pPr>
      <w:r w:rsidRPr="00B215D4">
        <w:rPr>
          <w:sz w:val="22"/>
          <w:szCs w:val="22"/>
        </w:rPr>
        <w:t xml:space="preserve">Тем, кто следит за книжными </w:t>
      </w:r>
      <w:r w:rsidRPr="00480832">
        <w:rPr>
          <w:rFonts w:ascii="Comic Sans MS" w:hAnsi="Comic Sans MS"/>
          <w:sz w:val="22"/>
          <w:szCs w:val="22"/>
        </w:rPr>
        <w:t>новинками для детей и юношества, конечно наслышан об издательстве «Белый город». Сегодня оно одно из крупнейших отечественных фирм, специализирующихся на выпуске книг по искусству, литературе и другим направлениям художественного творчества. Следуя главной цели сохранения русских культурных традиций, их преемственности, передаче их новым поколениям, издатели нашли новые неожиданные подходы к подаче вполне устоявшихся образов прошлого, культурного наследия народа. Примером может послужить необычайно обаятельные по художественным решениям оформления серии книжек о русских художниках и поэтах.</w:t>
      </w:r>
    </w:p>
    <w:p w:rsidR="00B215D4" w:rsidRPr="00480832" w:rsidRDefault="00B215D4" w:rsidP="00B215D4">
      <w:pPr>
        <w:jc w:val="both"/>
        <w:rPr>
          <w:rFonts w:ascii="Comic Sans MS" w:hAnsi="Comic Sans MS"/>
          <w:sz w:val="22"/>
          <w:szCs w:val="22"/>
        </w:rPr>
      </w:pPr>
      <w:r w:rsidRPr="00480832">
        <w:rPr>
          <w:rFonts w:ascii="Comic Sans MS" w:hAnsi="Comic Sans MS"/>
          <w:sz w:val="22"/>
          <w:szCs w:val="22"/>
        </w:rPr>
        <w:t xml:space="preserve">      И, вот новая серия - «Древние города России»: первые пять выпусков посвящены Костроме, Ярославлю, Владимиру, Суздалю и …Мышкину с Рыбинском (под одной </w:t>
      </w:r>
      <w:r w:rsidRPr="00480832">
        <w:rPr>
          <w:rFonts w:ascii="Comic Sans MS" w:hAnsi="Comic Sans MS"/>
          <w:sz w:val="22"/>
          <w:szCs w:val="22"/>
        </w:rPr>
        <w:lastRenderedPageBreak/>
        <w:t>обложкой).</w:t>
      </w:r>
    </w:p>
    <w:p w:rsidR="00B215D4" w:rsidRPr="00480832" w:rsidRDefault="00B215D4" w:rsidP="00B215D4">
      <w:pPr>
        <w:jc w:val="both"/>
        <w:rPr>
          <w:rFonts w:ascii="Comic Sans MS" w:hAnsi="Comic Sans MS"/>
          <w:sz w:val="22"/>
          <w:szCs w:val="22"/>
        </w:rPr>
      </w:pPr>
      <w:r w:rsidRPr="00480832">
        <w:rPr>
          <w:rFonts w:ascii="Comic Sans MS" w:hAnsi="Comic Sans MS"/>
          <w:sz w:val="22"/>
          <w:szCs w:val="22"/>
        </w:rPr>
        <w:t xml:space="preserve">     В мышкинско-рыбинской книжке смело и удивительно всё. Под одной обложкой соединены два </w:t>
      </w:r>
      <w:r w:rsidRPr="00480832">
        <w:rPr>
          <w:rFonts w:ascii="Comic Sans MS" w:hAnsi="Comic Sans MS"/>
          <w:i/>
          <w:sz w:val="22"/>
          <w:szCs w:val="22"/>
        </w:rPr>
        <w:t>несоединимых</w:t>
      </w:r>
      <w:r w:rsidRPr="00480832">
        <w:rPr>
          <w:rFonts w:ascii="Comic Sans MS" w:hAnsi="Comic Sans MS"/>
          <w:sz w:val="22"/>
          <w:szCs w:val="22"/>
        </w:rPr>
        <w:t xml:space="preserve"> по размерам города, при чем Мышкин в этой паре - «локомотив»! Смелость и решительность авторов поражает ещё и тем, что вопреки историкам и культурологам, они отнесли наши города к «древним», чего никогда прежде не замечалось. При этом оба города показаны столь художественно непринуждённо, что у читателя не остаётся никаких оснований в неверности этого суждения. Авторы и оформители, как представляется, нашли такой способ интерпретации имеющегося материала, который отталкивается от тождественности понятий «древний» и «сказочный», то есть обладающий художественной законченностью национальных черт, узнаваемостью родной старины. Выборка фотографами презентативных памятников и фоновых объектов, наделённых «сказочными» мотивами, преобразили Мышкин. Одна из первых мышкинских читательниц познакомившись с книгой, даже удивлённо воскликнула: «Ведь мы и не подозревали, что, оказывается, живём в такой сказке!».</w:t>
      </w:r>
    </w:p>
    <w:p w:rsidR="00B215D4" w:rsidRPr="00480832" w:rsidRDefault="00B215D4" w:rsidP="00B215D4">
      <w:pPr>
        <w:jc w:val="both"/>
        <w:rPr>
          <w:rFonts w:ascii="Comic Sans MS" w:hAnsi="Comic Sans MS"/>
          <w:sz w:val="22"/>
          <w:szCs w:val="22"/>
        </w:rPr>
      </w:pPr>
      <w:r w:rsidRPr="00480832">
        <w:rPr>
          <w:rFonts w:ascii="Comic Sans MS" w:hAnsi="Comic Sans MS"/>
          <w:sz w:val="22"/>
          <w:szCs w:val="22"/>
        </w:rPr>
        <w:t xml:space="preserve">      Просматривается и ещё один интересный подход авторов к мышкинской-</w:t>
      </w:r>
      <w:r w:rsidR="00B85C3D" w:rsidRPr="00480832">
        <w:rPr>
          <w:rFonts w:ascii="Comic Sans MS" w:hAnsi="Comic Sans MS"/>
          <w:sz w:val="22"/>
          <w:szCs w:val="22"/>
        </w:rPr>
        <w:t>рыбинской реальности</w:t>
      </w:r>
      <w:r w:rsidRPr="00480832">
        <w:rPr>
          <w:rFonts w:ascii="Comic Sans MS" w:hAnsi="Comic Sans MS"/>
          <w:sz w:val="22"/>
          <w:szCs w:val="22"/>
        </w:rPr>
        <w:t xml:space="preserve">, которая стала символом городов: включение провинциальной русской архитектурной классики в  более широкий временной смысловой и художественный контекст. Культурный генезис «классицизма» как художественного направления конца </w:t>
      </w:r>
      <w:r w:rsidRPr="00480832">
        <w:rPr>
          <w:rFonts w:ascii="Comic Sans MS" w:hAnsi="Comic Sans MS"/>
          <w:sz w:val="22"/>
          <w:szCs w:val="22"/>
          <w:lang w:val="en-US"/>
        </w:rPr>
        <w:t>XVIII</w:t>
      </w:r>
      <w:r w:rsidRPr="00480832">
        <w:rPr>
          <w:rFonts w:ascii="Comic Sans MS" w:hAnsi="Comic Sans MS"/>
          <w:sz w:val="22"/>
          <w:szCs w:val="22"/>
        </w:rPr>
        <w:t xml:space="preserve"> - первой половины </w:t>
      </w:r>
      <w:r w:rsidRPr="00480832">
        <w:rPr>
          <w:rFonts w:ascii="Comic Sans MS" w:hAnsi="Comic Sans MS"/>
          <w:sz w:val="22"/>
          <w:szCs w:val="22"/>
          <w:lang w:val="en-US"/>
        </w:rPr>
        <w:t>XIX</w:t>
      </w:r>
      <w:r w:rsidRPr="00480832">
        <w:rPr>
          <w:rFonts w:ascii="Comic Sans MS" w:hAnsi="Comic Sans MS"/>
          <w:sz w:val="22"/>
          <w:szCs w:val="22"/>
        </w:rPr>
        <w:t xml:space="preserve"> столетий рассматриваемый в мышкинско-рыбинской тематике издания через призму «древности» - вестернизируется, расцветая красками национального мифа с более значительным глубинным полем, где угадываются Греция с Византией и </w:t>
      </w:r>
      <w:r w:rsidRPr="00480832">
        <w:rPr>
          <w:rFonts w:ascii="Comic Sans MS" w:hAnsi="Comic Sans MS"/>
          <w:sz w:val="22"/>
          <w:szCs w:val="22"/>
        </w:rPr>
        <w:lastRenderedPageBreak/>
        <w:t xml:space="preserve">Древняя Русь, Московия и Российская империя…современная Россия.  </w:t>
      </w:r>
    </w:p>
    <w:p w:rsidR="00B215D4" w:rsidRPr="00480832" w:rsidRDefault="00B215D4" w:rsidP="00B215D4">
      <w:pPr>
        <w:jc w:val="both"/>
        <w:rPr>
          <w:rFonts w:ascii="Comic Sans MS" w:hAnsi="Comic Sans MS"/>
          <w:sz w:val="22"/>
          <w:szCs w:val="22"/>
        </w:rPr>
      </w:pPr>
      <w:r w:rsidRPr="00480832">
        <w:rPr>
          <w:rFonts w:ascii="Comic Sans MS" w:hAnsi="Comic Sans MS"/>
          <w:sz w:val="22"/>
          <w:szCs w:val="22"/>
        </w:rPr>
        <w:t xml:space="preserve">      Авторы книги предложили свой собственный перечень достопримечательностей Мышкина, несколько, может быть, спорный, но компактно его «упаковали», следуя принципу путешественника - что в городе наиболее востребовано, являет его реальную «рабочую» визуальную презентационную модель сегодня. Этот современный подход интересен ещё и тем, что, по сути, он есть не что иное как современный рейтинг Мышкина в пространстве культуры России, информационном, туристическом, и, что очень важно, образно-художественном.</w:t>
      </w:r>
    </w:p>
    <w:p w:rsidR="00B215D4" w:rsidRPr="00480832" w:rsidRDefault="00B215D4" w:rsidP="00B215D4">
      <w:pPr>
        <w:jc w:val="center"/>
        <w:rPr>
          <w:rFonts w:ascii="Comic Sans MS" w:hAnsi="Comic Sans MS"/>
        </w:rPr>
      </w:pPr>
      <w:r w:rsidRPr="00480832">
        <w:rPr>
          <w:rFonts w:ascii="Comic Sans MS" w:hAnsi="Comic Sans MS"/>
          <w:noProof/>
        </w:rPr>
        <w:drawing>
          <wp:inline distT="0" distB="0" distL="0" distR="0" wp14:anchorId="6E24AAAE" wp14:editId="0FB4D45E">
            <wp:extent cx="1202724" cy="345989"/>
            <wp:effectExtent l="0" t="0" r="0" b="0"/>
            <wp:docPr id="42" name="Рисунок 42"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42" name="Рисунок 42" descr="C:\Users\пользователь\Desktop\виньетки\1311096527_1aa_fl_des_ptts_500.jpg"/>
                    <pic:cNvPicPr/>
                  </pic:nvPicPr>
                  <pic:blipFill rotWithShape="1">
                    <a:blip r:embed="rId28">
                      <a:extLst>
                        <a:ext uri="{28A0092B-C50C-407E-A947-70E740481C1C}">
                          <a14:useLocalDpi xmlns:a14="http://schemas.microsoft.com/office/drawing/2010/main" val="0"/>
                        </a:ext>
                      </a:extLst>
                    </a:blip>
                    <a:srcRect l="27799" t="37830" r="26201" b="52248"/>
                    <a:stretch/>
                  </pic:blipFill>
                  <pic:spPr bwMode="auto">
                    <a:xfrm>
                      <a:off x="0" y="0"/>
                      <a:ext cx="1410729" cy="405826"/>
                    </a:xfrm>
                    <a:prstGeom prst="rect">
                      <a:avLst/>
                    </a:prstGeom>
                    <a:noFill/>
                    <a:ln>
                      <a:noFill/>
                    </a:ln>
                    <a:extLst>
                      <a:ext uri="{53640926-AAD7-44D8-BBD7-CCE9431645EC}">
                        <a14:shadowObscured xmlns:a14="http://schemas.microsoft.com/office/drawing/2010/main"/>
                      </a:ext>
                    </a:extLst>
                  </pic:spPr>
                </pic:pic>
              </a:graphicData>
            </a:graphic>
          </wp:inline>
        </w:drawing>
      </w:r>
    </w:p>
    <w:p w:rsidR="00B215D4" w:rsidRPr="00480832" w:rsidRDefault="00B215D4" w:rsidP="00B215D4">
      <w:pPr>
        <w:jc w:val="both"/>
        <w:rPr>
          <w:rFonts w:ascii="Comic Sans MS" w:hAnsi="Comic Sans MS"/>
          <w:b/>
        </w:rPr>
      </w:pPr>
    </w:p>
    <w:p w:rsidR="00B215D4" w:rsidRPr="00480832" w:rsidRDefault="00B215D4" w:rsidP="00B215D4">
      <w:pPr>
        <w:jc w:val="both"/>
        <w:rPr>
          <w:rFonts w:ascii="Comic Sans MS" w:hAnsi="Comic Sans MS"/>
          <w:b/>
        </w:rPr>
      </w:pPr>
      <w:r w:rsidRPr="00480832">
        <w:rPr>
          <w:rFonts w:ascii="Comic Sans MS" w:hAnsi="Comic Sans MS"/>
          <w:b/>
        </w:rPr>
        <w:t>Библиотека ярославской семьи:</w:t>
      </w:r>
    </w:p>
    <w:p w:rsidR="00B215D4" w:rsidRPr="00480832" w:rsidRDefault="00B215D4" w:rsidP="00B215D4">
      <w:pPr>
        <w:jc w:val="both"/>
        <w:rPr>
          <w:rFonts w:ascii="Comic Sans MS" w:hAnsi="Comic Sans MS" w:cs="Times New Roman"/>
          <w:sz w:val="22"/>
          <w:szCs w:val="22"/>
        </w:rPr>
      </w:pPr>
      <w:r w:rsidRPr="00480832">
        <w:rPr>
          <w:rFonts w:ascii="Comic Sans MS" w:hAnsi="Comic Sans MS"/>
          <w:b/>
        </w:rPr>
        <w:t xml:space="preserve">История Ярославского края / Е.В. Спиридонова, М.В. Александрова, А.А. Голицын и др.; под общ. Ред. В.В. Горошникова. </w:t>
      </w:r>
      <w:r w:rsidRPr="00480832">
        <w:rPr>
          <w:rFonts w:ascii="Comic Sans MS" w:hAnsi="Comic Sans MS"/>
        </w:rPr>
        <w:t xml:space="preserve">- </w:t>
      </w:r>
      <w:r w:rsidRPr="00480832">
        <w:rPr>
          <w:rFonts w:ascii="Comic Sans MS" w:hAnsi="Comic Sans MS" w:cs="Times New Roman"/>
          <w:sz w:val="22"/>
          <w:szCs w:val="22"/>
        </w:rPr>
        <w:t>Рыбинск: Медиарост, 2013. - 140 с: ил.</w:t>
      </w:r>
    </w:p>
    <w:p w:rsidR="00B215D4" w:rsidRPr="00480832" w:rsidRDefault="00B215D4" w:rsidP="00B215D4">
      <w:pPr>
        <w:jc w:val="both"/>
        <w:rPr>
          <w:rFonts w:ascii="Comic Sans MS" w:hAnsi="Comic Sans MS"/>
        </w:rPr>
      </w:pPr>
      <w:r w:rsidRPr="00480832">
        <w:rPr>
          <w:rFonts w:ascii="Comic Sans MS" w:hAnsi="Comic Sans MS"/>
        </w:rPr>
        <w:t xml:space="preserve">     Сразу необходимо сделать оговорку - для знакомства мышкинских читателей редакция выбрала первый том издания из пяти, вышедших на данный момент (два тома, посвящены «Традициям Ярославского края», «Ярославскому характеру» и «Знаменитым землякам»). Всего анонсированы к выпуску 22 тома, включающие темы духовного (церковного) строительства в крае, истории городов, сел и деревень, архитектуры и ландшафтов, растительного и животного мира Ярославщины. В издании включен и мышкинский материал. Для участия в столь масштабном проекте наряду с ведущими научными силами области, крупными музеями, были приглашены и мышкинцы (сотрудники Мышкинского народного музея, «Музея кацкарей», «Музея Веры и Труда» в селе Учма), что и почетно, и позволяет воспринимать </w:t>
      </w:r>
      <w:r w:rsidRPr="00480832">
        <w:rPr>
          <w:rFonts w:ascii="Comic Sans MS" w:hAnsi="Comic Sans MS"/>
        </w:rPr>
        <w:lastRenderedPageBreak/>
        <w:t>данный проект через призму большого общего культурного дела, для Ярославской области непростительно редкого.</w:t>
      </w:r>
    </w:p>
    <w:p w:rsidR="00B215D4" w:rsidRPr="00480832" w:rsidRDefault="00B215D4" w:rsidP="00B215D4">
      <w:pPr>
        <w:jc w:val="both"/>
        <w:rPr>
          <w:rFonts w:ascii="Comic Sans MS" w:hAnsi="Comic Sans MS"/>
        </w:rPr>
      </w:pPr>
      <w:r w:rsidRPr="00480832">
        <w:rPr>
          <w:rFonts w:ascii="Comic Sans MS" w:hAnsi="Comic Sans MS"/>
        </w:rPr>
        <w:t xml:space="preserve">          В качестве размышлений хотелось бы поделиться впечатлениями и возникшими вопросами к авторам. </w:t>
      </w:r>
    </w:p>
    <w:p w:rsidR="00B215D4" w:rsidRPr="00480832" w:rsidRDefault="00B215D4" w:rsidP="00B215D4">
      <w:pPr>
        <w:jc w:val="both"/>
        <w:rPr>
          <w:rFonts w:ascii="Comic Sans MS" w:hAnsi="Comic Sans MS"/>
        </w:rPr>
      </w:pPr>
      <w:r w:rsidRPr="00480832">
        <w:rPr>
          <w:rFonts w:ascii="Comic Sans MS" w:hAnsi="Comic Sans MS"/>
        </w:rPr>
        <w:t xml:space="preserve">       Первым, чем привлекает и поражает издание - иллюстративным богатством, красочностью. В нём представлен чрезвычайно насыщенный («говорящий» может быть даже более, чем тексты) визуальный ряд, состоящий из художественных произведений, портретов, карт и планов, уникальных документов и фотографий, реконструкций. При этом, кажется, составителям удалось сохранить достаточно цельную повествовательную канву, рассчитанную на восприятие всех томов не столько в отдельности, сколько как органического целого, дополняющих друг друга. «Библиотека» охватывает как традиционные направления описания края, например, посвященные храмам, монастырям и архитектуре, так и сравнительно новые, востребованные в последние 15-20 лет, как например, изучение «ярославского характера».  </w:t>
      </w:r>
    </w:p>
    <w:p w:rsidR="00B215D4" w:rsidRPr="00480832" w:rsidRDefault="00B215D4" w:rsidP="00B215D4">
      <w:pPr>
        <w:jc w:val="both"/>
        <w:rPr>
          <w:rFonts w:ascii="Comic Sans MS" w:hAnsi="Comic Sans MS"/>
        </w:rPr>
      </w:pPr>
      <w:r w:rsidRPr="00480832">
        <w:rPr>
          <w:rFonts w:ascii="Comic Sans MS" w:hAnsi="Comic Sans MS"/>
        </w:rPr>
        <w:t xml:space="preserve">      Том по «Истории Ярославского края», открывающий серию и задающий тон всему проекту, на наш взгляд, важен своим зачином, концептуальным ядром, и даже, исходя из направленности на семейное чтение, - нравственным посылом. Сегодня это, пожалуй, единственная попытка написания истории Ярославского края, охватывающего всё предшествующее время известное по материальным свидетельствам, от геологических эпох до конца </w:t>
      </w:r>
      <w:r w:rsidRPr="00480832">
        <w:rPr>
          <w:rFonts w:ascii="Comic Sans MS" w:hAnsi="Comic Sans MS"/>
          <w:lang w:val="en-US"/>
        </w:rPr>
        <w:t>XX</w:t>
      </w:r>
      <w:r w:rsidRPr="00480832">
        <w:rPr>
          <w:rFonts w:ascii="Comic Sans MS" w:hAnsi="Comic Sans MS"/>
        </w:rPr>
        <w:t xml:space="preserve"> века популярного характера, не связанного с учебными задачами напрямую, но это только первое впечатление. </w:t>
      </w:r>
    </w:p>
    <w:p w:rsidR="00B215D4" w:rsidRPr="00480832" w:rsidRDefault="00B215D4" w:rsidP="00B215D4">
      <w:pPr>
        <w:jc w:val="both"/>
        <w:rPr>
          <w:rFonts w:ascii="Comic Sans MS" w:hAnsi="Comic Sans MS"/>
        </w:rPr>
      </w:pPr>
      <w:r w:rsidRPr="00480832">
        <w:rPr>
          <w:rFonts w:ascii="Comic Sans MS" w:hAnsi="Comic Sans MS"/>
        </w:rPr>
        <w:lastRenderedPageBreak/>
        <w:t xml:space="preserve">      С первых глав обращает на себя внимание приверженность авторов к модели историописания близкой к пособию для дополнительного чтения по истории России с региональной спецификой, ориентированного, как представляется, при значительном объеме новой информации, на несколько устаревшие подходы к подаче материала. Это касается и раздела древнейшего прошлого с его ископаемыми «археологическими» культурами, по опыту знаю, очень трудно воспринимаемыми даже подготовленным читателем, к примеру, экскурсоводом. Это касается описания и более поздних периодов. </w:t>
      </w:r>
    </w:p>
    <w:p w:rsidR="00B215D4" w:rsidRDefault="00B85C3D" w:rsidP="00B215D4">
      <w:pPr>
        <w:jc w:val="both"/>
        <w:rPr>
          <w:rFonts w:ascii="Comic Sans MS" w:hAnsi="Comic Sans MS"/>
        </w:rPr>
      </w:pPr>
      <w:r w:rsidRPr="00480832">
        <w:rPr>
          <w:rFonts w:ascii="Comic Sans MS" w:hAnsi="Comic Sans MS"/>
          <w:noProof/>
        </w:rPr>
        <w:drawing>
          <wp:anchor distT="0" distB="0" distL="114300" distR="114300" simplePos="0" relativeHeight="251728896" behindDoc="1" locked="0" layoutInCell="1" allowOverlap="1" wp14:anchorId="21F93E30" wp14:editId="71D3818A">
            <wp:simplePos x="0" y="0"/>
            <wp:positionH relativeFrom="column">
              <wp:posOffset>3558540</wp:posOffset>
            </wp:positionH>
            <wp:positionV relativeFrom="paragraph">
              <wp:posOffset>551180</wp:posOffset>
            </wp:positionV>
            <wp:extent cx="2464435" cy="2689225"/>
            <wp:effectExtent l="133350" t="114300" r="126365" b="168275"/>
            <wp:wrapTight wrapText="bothSides">
              <wp:wrapPolygon edited="0">
                <wp:start x="-1002" y="-918"/>
                <wp:lineTo x="-1169" y="21421"/>
                <wp:lineTo x="-835" y="22799"/>
                <wp:lineTo x="22207" y="22799"/>
                <wp:lineTo x="22541" y="21421"/>
                <wp:lineTo x="22374" y="-918"/>
                <wp:lineTo x="-1002" y="-918"/>
              </wp:wrapPolygon>
            </wp:wrapTight>
            <wp:docPr id="41" name="Рисунок 41" descr="C:\Users\пользователь\Desktop\IMG_0002.jpg"/>
            <wp:cNvGraphicFramePr/>
            <a:graphic xmlns:a="http://schemas.openxmlformats.org/drawingml/2006/main">
              <a:graphicData uri="http://schemas.openxmlformats.org/drawingml/2006/picture">
                <pic:pic xmlns:pic="http://schemas.openxmlformats.org/drawingml/2006/picture">
                  <pic:nvPicPr>
                    <pic:cNvPr id="41" name="Рисунок 41" descr="C:\Users\пользователь\Desktop\IMG_0002.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4435" cy="268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215D4" w:rsidRPr="00480832">
        <w:rPr>
          <w:rFonts w:ascii="Comic Sans MS" w:hAnsi="Comic Sans MS"/>
        </w:rPr>
        <w:t xml:space="preserve">      В частности, обращает на себя внимание, всё же, приверженность к тому направлению русской (советской) историографии, которая базируется на идее «мессианской предопределённости» возвышения Москвы как основы развития русского государства и оценке исторических процессов ей сопутствующих. Пожалуй, наиболее показательным примером здесь может служить характерная и для ярославской историографии </w:t>
      </w:r>
      <w:r w:rsidR="00B215D4" w:rsidRPr="00480832">
        <w:rPr>
          <w:rFonts w:ascii="Comic Sans MS" w:hAnsi="Comic Sans MS"/>
          <w:i/>
        </w:rPr>
        <w:t>размытость</w:t>
      </w:r>
      <w:r w:rsidR="00B215D4" w:rsidRPr="00480832">
        <w:rPr>
          <w:rFonts w:ascii="Comic Sans MS" w:hAnsi="Comic Sans MS"/>
        </w:rPr>
        <w:t xml:space="preserve"> описания </w:t>
      </w:r>
      <w:r w:rsidR="00B215D4" w:rsidRPr="00480832">
        <w:rPr>
          <w:rFonts w:ascii="Comic Sans MS" w:hAnsi="Comic Sans MS"/>
          <w:b/>
        </w:rPr>
        <w:t>Ярославского княжения</w:t>
      </w:r>
      <w:r w:rsidR="00B215D4" w:rsidRPr="00480832">
        <w:rPr>
          <w:rFonts w:ascii="Comic Sans MS" w:hAnsi="Comic Sans MS"/>
        </w:rPr>
        <w:t xml:space="preserve">, вместе с </w:t>
      </w:r>
      <w:r w:rsidR="00B215D4" w:rsidRPr="00480832">
        <w:rPr>
          <w:rFonts w:ascii="Comic Sans MS" w:hAnsi="Comic Sans MS"/>
          <w:b/>
        </w:rPr>
        <w:t>Ростовским</w:t>
      </w:r>
      <w:r w:rsidR="00B215D4" w:rsidRPr="00480832">
        <w:rPr>
          <w:rFonts w:ascii="Comic Sans MS" w:hAnsi="Comic Sans MS"/>
        </w:rPr>
        <w:t xml:space="preserve"> и </w:t>
      </w:r>
      <w:r w:rsidR="00B215D4" w:rsidRPr="00480832">
        <w:rPr>
          <w:rFonts w:ascii="Comic Sans MS" w:hAnsi="Comic Sans MS"/>
          <w:b/>
        </w:rPr>
        <w:t>Угличским,</w:t>
      </w:r>
      <w:r w:rsidR="00B215D4" w:rsidRPr="00480832">
        <w:rPr>
          <w:rFonts w:ascii="Comic Sans MS" w:hAnsi="Comic Sans MS"/>
        </w:rPr>
        <w:t xml:space="preserve"> как политических и территориально-экономических объединений, как </w:t>
      </w:r>
      <w:r w:rsidR="00B215D4" w:rsidRPr="00480832">
        <w:rPr>
          <w:rFonts w:ascii="Comic Sans MS" w:hAnsi="Comic Sans MS"/>
          <w:i/>
        </w:rPr>
        <w:t>среды</w:t>
      </w:r>
      <w:r w:rsidR="00B215D4" w:rsidRPr="00480832">
        <w:rPr>
          <w:rFonts w:ascii="Comic Sans MS" w:hAnsi="Comic Sans MS"/>
        </w:rPr>
        <w:t>, в которой действовали те или иные исторические персонажи. Что показательно, ни одна глава не отразила эти административные статусы хотя бы в своём названии.  Ярославская историографическая традиция как-то странно избегает выделения этой темы, в отличие от соседних научных и краеведческих центров, преимущественно опирается на концепты «земля» и «край», в отличие от «княжества» и «отчины». Так, практически, не затронут во</w:t>
      </w:r>
      <w:r w:rsidR="00B215D4" w:rsidRPr="00480832">
        <w:rPr>
          <w:rFonts w:ascii="Comic Sans MS" w:hAnsi="Comic Sans MS"/>
        </w:rPr>
        <w:lastRenderedPageBreak/>
        <w:t xml:space="preserve">прос местной самоорганизации или самоуправления в прошлом, хотя бы на примерах «городовых дворянских корпораций» или «ярославской военной силы». Читателю приходится блуждать в колонизационных и политических коллизиях где-то между Москвой и Тверью. Как можно говорить о некоей самобытности социального, культурного и общественного организма, если не выявлено и не четко уяснено структурное единство, географические рамки (в том числе владения ярославских и ростовских князей на Русском севере, о которых авторы ничего не говорят вообще) и закономерности функционирования социума эту самобытность определяющие </w:t>
      </w:r>
      <w:r w:rsidR="00B215D4" w:rsidRPr="00480832">
        <w:rPr>
          <w:rFonts w:ascii="Comic Sans MS" w:hAnsi="Comic Sans MS"/>
          <w:i/>
        </w:rPr>
        <w:t>по имени</w:t>
      </w:r>
      <w:r w:rsidR="00B215D4" w:rsidRPr="00480832">
        <w:rPr>
          <w:rFonts w:ascii="Comic Sans MS" w:hAnsi="Comic Sans MS"/>
        </w:rPr>
        <w:t>?</w:t>
      </w:r>
    </w:p>
    <w:p w:rsidR="00B215D4" w:rsidRPr="00480832" w:rsidRDefault="00B215D4" w:rsidP="00B215D4">
      <w:pPr>
        <w:jc w:val="both"/>
        <w:rPr>
          <w:rFonts w:ascii="Comic Sans MS" w:hAnsi="Comic Sans MS"/>
        </w:rPr>
      </w:pPr>
      <w:r w:rsidRPr="00480832">
        <w:rPr>
          <w:rFonts w:ascii="Comic Sans MS" w:hAnsi="Comic Sans MS"/>
        </w:rPr>
        <w:t xml:space="preserve">      Напротив, начиная с ярославской истории </w:t>
      </w:r>
      <w:r w:rsidRPr="00480832">
        <w:rPr>
          <w:rFonts w:ascii="Comic Sans MS" w:hAnsi="Comic Sans MS"/>
          <w:lang w:val="en-US"/>
        </w:rPr>
        <w:t>XVI</w:t>
      </w:r>
      <w:r w:rsidRPr="00480832">
        <w:rPr>
          <w:rFonts w:ascii="Comic Sans MS" w:hAnsi="Comic Sans MS"/>
        </w:rPr>
        <w:t xml:space="preserve"> века, через </w:t>
      </w:r>
      <w:r w:rsidRPr="00480832">
        <w:rPr>
          <w:rFonts w:ascii="Comic Sans MS" w:hAnsi="Comic Sans MS"/>
          <w:lang w:val="en-US"/>
        </w:rPr>
        <w:t>XVII</w:t>
      </w:r>
      <w:r w:rsidRPr="00480832">
        <w:rPr>
          <w:rFonts w:ascii="Comic Sans MS" w:hAnsi="Comic Sans MS"/>
        </w:rPr>
        <w:t xml:space="preserve"> - Золотой век Ярославля, и до начала </w:t>
      </w:r>
      <w:r w:rsidRPr="00480832">
        <w:rPr>
          <w:rFonts w:ascii="Comic Sans MS" w:hAnsi="Comic Sans MS"/>
          <w:lang w:val="en-US"/>
        </w:rPr>
        <w:t>XX</w:t>
      </w:r>
      <w:r w:rsidRPr="00480832">
        <w:rPr>
          <w:rFonts w:ascii="Comic Sans MS" w:hAnsi="Comic Sans MS"/>
        </w:rPr>
        <w:t xml:space="preserve"> столетия достаточно подробно показаны все территориально-административные изменения в современных пределах Ярославщины, прослежена их преемственность. Собственно, описание этих территориально-административных изменений и поставлено во главу угла всего повествования.</w:t>
      </w:r>
    </w:p>
    <w:p w:rsidR="00B215D4" w:rsidRPr="00480832" w:rsidRDefault="00B215D4" w:rsidP="00B215D4">
      <w:pPr>
        <w:jc w:val="both"/>
        <w:rPr>
          <w:rFonts w:ascii="Comic Sans MS" w:hAnsi="Comic Sans MS"/>
        </w:rPr>
      </w:pPr>
      <w:r w:rsidRPr="00480832">
        <w:rPr>
          <w:rFonts w:ascii="Comic Sans MS" w:hAnsi="Comic Sans MS"/>
        </w:rPr>
        <w:lastRenderedPageBreak/>
        <w:t xml:space="preserve">      Больная тема - история Ярославского края в советский период. В главе «Великие стройки, колхозы, репрессии», в некоторых предыдущих и последующих разделах, обращает на себя вполне определённый авторский ход, преследующий подчеркнуть единство исторических процессов местных с общегосударственными. Однако это видится достаточно прямолинейным и не всегда оправданным. Закономерно здесь встаёт вопрос, что такое «местная история»? Это исполнение государственных решений на местном уровне с соответствующей документальной базой, на основе которой работают историки, или же, все-таки (по В.Н. Козлякову) самодеятельная «провинциальная парадигма», «ответ провинции на вызов «сверху»?  </w:t>
      </w:r>
    </w:p>
    <w:p w:rsidR="00B215D4" w:rsidRPr="00480832" w:rsidRDefault="00B215D4" w:rsidP="00B215D4">
      <w:pPr>
        <w:jc w:val="both"/>
        <w:rPr>
          <w:rFonts w:ascii="Comic Sans MS" w:hAnsi="Comic Sans MS"/>
        </w:rPr>
      </w:pPr>
      <w:r w:rsidRPr="00480832">
        <w:rPr>
          <w:rFonts w:ascii="Comic Sans MS" w:hAnsi="Comic Sans MS"/>
        </w:rPr>
        <w:t xml:space="preserve">      По выявленным (массовым!) источникам последних десятилетий хорошо видно, что в категорию репрессированных среди крестьянства попадали не только кулаки, на что акцентируют внимание авторы, а и середняки, и, даже, бедняки. Давление новой советской власти на деревенский социум мотивировалось, наряду с имущественной составляющей, жесточайшим и бесчеловечным порой принуждением народа к новым правилам существования, даже не жизни, и распространяемый на все категории сельского населения. </w:t>
      </w:r>
    </w:p>
    <w:p w:rsidR="00B215D4" w:rsidRPr="00480832" w:rsidRDefault="00B215D4" w:rsidP="00B215D4">
      <w:pPr>
        <w:jc w:val="both"/>
        <w:rPr>
          <w:rFonts w:ascii="Comic Sans MS" w:hAnsi="Comic Sans MS"/>
        </w:rPr>
      </w:pPr>
      <w:r w:rsidRPr="00480832">
        <w:rPr>
          <w:rFonts w:ascii="Comic Sans MS" w:hAnsi="Comic Sans MS"/>
        </w:rPr>
        <w:t xml:space="preserve">      Акцентируется внимание и на то, что главный удар репрессивной машины НКВД пришёлся, как можно понять из текста, </w:t>
      </w:r>
      <w:r w:rsidRPr="00480832">
        <w:rPr>
          <w:rFonts w:ascii="Comic Sans MS" w:hAnsi="Comic Sans MS"/>
          <w:b/>
        </w:rPr>
        <w:t>в первую очередь</w:t>
      </w:r>
      <w:r w:rsidRPr="00480832">
        <w:rPr>
          <w:rFonts w:ascii="Comic Sans MS" w:hAnsi="Comic Sans MS"/>
        </w:rPr>
        <w:t xml:space="preserve"> на руководящих советских партийных и комсомольских руководителей, а уж только потом на всех остальных, выглядит несколько «математическим» и странно политикоориентированным. Эпоха то</w:t>
      </w:r>
      <w:r w:rsidRPr="00480832">
        <w:rPr>
          <w:rFonts w:ascii="Comic Sans MS" w:hAnsi="Comic Sans MS"/>
        </w:rPr>
        <w:lastRenderedPageBreak/>
        <w:t>тального искоренения самостоятельного мировоззрения и мышления в народе, всех его слоях и стратах, рабская эксплуатация творческих трудовых навыков, приведшая в итоге к устойчивому процессу деградации отношения к труду, безоговорочного подчинения Советской власти, где населяющий страну народ (а это был в массе русский народ</w:t>
      </w:r>
      <w:r w:rsidR="00480832" w:rsidRPr="00480832">
        <w:rPr>
          <w:rFonts w:ascii="Comic Sans MS" w:hAnsi="Comic Sans MS"/>
        </w:rPr>
        <w:t>), лишь</w:t>
      </w:r>
      <w:r w:rsidRPr="00480832">
        <w:rPr>
          <w:rFonts w:ascii="Comic Sans MS" w:hAnsi="Comic Sans MS"/>
        </w:rPr>
        <w:t xml:space="preserve"> материал</w:t>
      </w:r>
      <w:r w:rsidRPr="00480832">
        <w:rPr>
          <w:rFonts w:ascii="Comic Sans MS" w:hAnsi="Comic Sans MS"/>
          <w:i/>
        </w:rPr>
        <w:t xml:space="preserve"> </w:t>
      </w:r>
      <w:r w:rsidRPr="00480832">
        <w:rPr>
          <w:rFonts w:ascii="Comic Sans MS" w:hAnsi="Comic Sans MS"/>
        </w:rPr>
        <w:t>для достижения высших коммунистических целей, - не это ли было осуществлено. Сегодня эту эпоху принято называть «Сталинской модернизацией». Попытка нравственного примирения её объективных масштабных результатов с жесточайшим государственным насилием во многом так и остаётся нерешённым. Это травма, о которой нужно говорить прямо и открыто.</w:t>
      </w:r>
    </w:p>
    <w:p w:rsidR="00B215D4" w:rsidRPr="00480832" w:rsidRDefault="00B215D4" w:rsidP="00B215D4">
      <w:pPr>
        <w:jc w:val="both"/>
        <w:rPr>
          <w:rFonts w:ascii="Comic Sans MS" w:hAnsi="Comic Sans MS"/>
        </w:rPr>
      </w:pPr>
      <w:r w:rsidRPr="00480832">
        <w:rPr>
          <w:rFonts w:ascii="Comic Sans MS" w:hAnsi="Comic Sans MS"/>
        </w:rPr>
        <w:t xml:space="preserve">      Никак не объяснен рост производства сельхозпродукции в годы НЭПА, хотя известно, что в его основе лежал яркий опыт «народной индустриализации», запоздавшее эхо Столыпинской реформы, создание, без принуждения, машинных товариществ и артелей. В главе о Великой Отечественной войне никак не отмечена роль во всех отношениях стратегического железнодорожного коридора Рыбинск-Бологое, по которому как раз и происходила эвакуация населения, о которой пишут авторы, а </w:t>
      </w:r>
      <w:r w:rsidR="00480832" w:rsidRPr="00480832">
        <w:rPr>
          <w:rFonts w:ascii="Comic Sans MS" w:hAnsi="Comic Sans MS"/>
        </w:rPr>
        <w:t>также снабжение</w:t>
      </w:r>
      <w:r w:rsidRPr="00480832">
        <w:rPr>
          <w:rFonts w:ascii="Comic Sans MS" w:hAnsi="Comic Sans MS"/>
        </w:rPr>
        <w:t xml:space="preserve"> Калининского фронта военным снаряжением и личным составом, защита этой важнейшей коммуникации от налетов немецкой авиации.</w:t>
      </w:r>
    </w:p>
    <w:p w:rsidR="00B215D4" w:rsidRPr="00480832" w:rsidRDefault="00B215D4" w:rsidP="00B215D4">
      <w:pPr>
        <w:jc w:val="both"/>
        <w:rPr>
          <w:rFonts w:ascii="Comic Sans MS" w:hAnsi="Comic Sans MS"/>
        </w:rPr>
      </w:pPr>
      <w:r w:rsidRPr="00480832">
        <w:rPr>
          <w:rFonts w:ascii="Comic Sans MS" w:hAnsi="Comic Sans MS"/>
        </w:rPr>
        <w:t xml:space="preserve">      Послевоенное развитие Ярославской области авторы рассматривают с устоявшейся сугубо социально-экономических, промышленно-индустриальных позиций, обращая внимание на </w:t>
      </w:r>
      <w:r w:rsidR="00480832" w:rsidRPr="00480832">
        <w:rPr>
          <w:rFonts w:ascii="Comic Sans MS" w:hAnsi="Comic Sans MS"/>
        </w:rPr>
        <w:t>закономерное сокращение</w:t>
      </w:r>
      <w:r w:rsidRPr="00480832">
        <w:rPr>
          <w:rFonts w:ascii="Comic Sans MS" w:hAnsi="Comic Sans MS"/>
        </w:rPr>
        <w:t xml:space="preserve"> сельскохозяй</w:t>
      </w:r>
      <w:r w:rsidRPr="00480832">
        <w:rPr>
          <w:rFonts w:ascii="Comic Sans MS" w:hAnsi="Comic Sans MS"/>
        </w:rPr>
        <w:lastRenderedPageBreak/>
        <w:t xml:space="preserve">ственного сектора экономики. Этот подход, - там, где великие стройки пятилеток, там и вершится история, - сегодня для исторических исследований выглядит заметно устаревшим. К примеру, кажется недостаточным раскрытие темы коммуникативного (транспортно-узловое) значения края, которое всегда было отличительной особенностью Ярославской области с далёкого прошлого, сохранялось и развивалось на всем протяжении второй половины и </w:t>
      </w:r>
      <w:r w:rsidRPr="00480832">
        <w:rPr>
          <w:rFonts w:ascii="Comic Sans MS" w:hAnsi="Comic Sans MS"/>
          <w:lang w:val="en-US"/>
        </w:rPr>
        <w:t>XX</w:t>
      </w:r>
      <w:r w:rsidRPr="00480832">
        <w:rPr>
          <w:rFonts w:ascii="Comic Sans MS" w:hAnsi="Comic Sans MS"/>
        </w:rPr>
        <w:t xml:space="preserve">  столетия, и стало доминирующим в наши дни. Хорошо это видно на примере речной транспортной инфраструктуры, толчком которой послужило создание Рыбинского и Угличского гидроузлов и водохранилищ. Волга той эпохи - национальная святыня победившего в страшной войне народа. В главе же о годах «застоя» опущено такое важное коммуникационно-энергетическое новшество как появление в области нефте-газовой транспортной системы, сопутствующей ей инфраструктуры компрессорных и газораспределительных станций и перевооружении ярославской промышленности на этот источник энергии, а для ярославского жителя - приход «газа» в дома. </w:t>
      </w:r>
    </w:p>
    <w:p w:rsidR="00B215D4" w:rsidRPr="00480832" w:rsidRDefault="00B215D4" w:rsidP="00B215D4">
      <w:pPr>
        <w:jc w:val="both"/>
        <w:rPr>
          <w:rFonts w:ascii="Comic Sans MS" w:hAnsi="Comic Sans MS"/>
        </w:rPr>
      </w:pPr>
      <w:r w:rsidRPr="00480832">
        <w:rPr>
          <w:rFonts w:ascii="Comic Sans MS" w:hAnsi="Comic Sans MS"/>
        </w:rPr>
        <w:t xml:space="preserve">       В целом описание советской эпохи получилось информационно насыщенным, но по сравнению с описанием предыдущих периодов истории Ярославского края, несколько газетным по структуре и стилю. </w:t>
      </w:r>
    </w:p>
    <w:p w:rsidR="00B215D4" w:rsidRPr="00480832" w:rsidRDefault="00B215D4" w:rsidP="00B215D4">
      <w:pPr>
        <w:jc w:val="both"/>
        <w:rPr>
          <w:rFonts w:ascii="Comic Sans MS" w:hAnsi="Comic Sans MS"/>
        </w:rPr>
      </w:pPr>
      <w:r w:rsidRPr="00480832">
        <w:rPr>
          <w:rFonts w:ascii="Comic Sans MS" w:hAnsi="Comic Sans MS"/>
        </w:rPr>
        <w:t xml:space="preserve">      У тех, кто уже познакомился с первыми томами, возникло ещё одно, вполне логичное сравнение издания с энциклопедией. Здесь можно </w:t>
      </w:r>
      <w:r w:rsidR="00480832" w:rsidRPr="00480832">
        <w:rPr>
          <w:rFonts w:ascii="Comic Sans MS" w:hAnsi="Comic Sans MS"/>
        </w:rPr>
        <w:t>вспомнить «</w:t>
      </w:r>
      <w:r w:rsidRPr="00480832">
        <w:rPr>
          <w:rFonts w:ascii="Comic Sans MS" w:hAnsi="Comic Sans MS"/>
        </w:rPr>
        <w:t xml:space="preserve">Ярославскую энциклопедию», работа над которой проводилась в 90-е годы прошлого столетия так же с привлечением и мышкинцев. Сравнение не </w:t>
      </w:r>
      <w:r w:rsidRPr="00480832">
        <w:rPr>
          <w:rFonts w:ascii="Comic Sans MS" w:hAnsi="Comic Sans MS"/>
        </w:rPr>
        <w:lastRenderedPageBreak/>
        <w:t>в её пользу, ни в научной или хотя бы научно-популярной состоятельности, ни в издательском результате, ни в доступности для читателя, хотя её материалы частью опубликованы, а частью выложены в ИНТЕРНЕТе. Достойным представителем Ярославской области в культурном пространстве России этот первый энциклопедический опыт так и не стал.</w:t>
      </w:r>
    </w:p>
    <w:p w:rsidR="00B215D4" w:rsidRPr="00480832" w:rsidRDefault="00B215D4" w:rsidP="00B215D4">
      <w:pPr>
        <w:jc w:val="both"/>
        <w:rPr>
          <w:rFonts w:ascii="Comic Sans MS" w:hAnsi="Comic Sans MS"/>
        </w:rPr>
      </w:pPr>
      <w:r w:rsidRPr="00480832">
        <w:rPr>
          <w:rFonts w:ascii="Comic Sans MS" w:hAnsi="Comic Sans MS"/>
        </w:rPr>
        <w:t xml:space="preserve">      Перед читателем сегодня другой пример. Столь масштабный замысел «Библиотеки ярославской семьи» и опыт его воплощения получил развитие благодаря «тотальному» следованию компромиссам во всей структуре издания, необычайной доброжелательной внимательности авторов и редакторов к «информационным поводам». Уважительное отношение ко всем объектам ярославского исторического пространства, помогло включить в конечный текст огромное количество местной культурной топонимики и образов, немыслимых и незамечаемых прежде, пусть в неожиданных уголках повествования, но не забытых. Как это важно.</w:t>
      </w:r>
    </w:p>
    <w:p w:rsidR="00B215D4" w:rsidRPr="00480832" w:rsidRDefault="00B215D4" w:rsidP="00B215D4">
      <w:pPr>
        <w:jc w:val="both"/>
        <w:rPr>
          <w:rFonts w:ascii="Comic Sans MS" w:hAnsi="Comic Sans MS"/>
        </w:rPr>
      </w:pPr>
    </w:p>
    <w:p w:rsidR="00480832" w:rsidRPr="00480832" w:rsidRDefault="00480832" w:rsidP="00480832">
      <w:pPr>
        <w:jc w:val="center"/>
        <w:rPr>
          <w:rFonts w:ascii="Comic Sans MS" w:hAnsi="Comic Sans MS"/>
          <w:b/>
        </w:rPr>
      </w:pPr>
      <w:r w:rsidRPr="00480832">
        <w:rPr>
          <w:rFonts w:ascii="Comic Sans MS" w:hAnsi="Comic Sans MS"/>
          <w:noProof/>
        </w:rPr>
        <w:drawing>
          <wp:inline distT="0" distB="0" distL="0" distR="0" wp14:anchorId="60FA17BB" wp14:editId="756D4988">
            <wp:extent cx="1400433" cy="321276"/>
            <wp:effectExtent l="0" t="0" r="0" b="3175"/>
            <wp:docPr id="71" name="Рисунок 71"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42" name="Рисунок 42" descr="C:\Users\пользователь\Desktop\виньетки\1311096527_1aa_fl_des_ptts_500.jpg"/>
                    <pic:cNvPicPr/>
                  </pic:nvPicPr>
                  <pic:blipFill rotWithShape="1">
                    <a:blip r:embed="rId28">
                      <a:extLst>
                        <a:ext uri="{28A0092B-C50C-407E-A947-70E740481C1C}">
                          <a14:useLocalDpi xmlns:a14="http://schemas.microsoft.com/office/drawing/2010/main" val="0"/>
                        </a:ext>
                      </a:extLst>
                    </a:blip>
                    <a:srcRect l="27799" t="37830" r="26201" b="52248"/>
                    <a:stretch/>
                  </pic:blipFill>
                  <pic:spPr bwMode="auto">
                    <a:xfrm>
                      <a:off x="0" y="0"/>
                      <a:ext cx="1455450" cy="333898"/>
                    </a:xfrm>
                    <a:prstGeom prst="rect">
                      <a:avLst/>
                    </a:prstGeom>
                    <a:noFill/>
                    <a:ln>
                      <a:noFill/>
                    </a:ln>
                    <a:extLst>
                      <a:ext uri="{53640926-AAD7-44D8-BBD7-CCE9431645EC}">
                        <a14:shadowObscured xmlns:a14="http://schemas.microsoft.com/office/drawing/2010/main"/>
                      </a:ext>
                    </a:extLst>
                  </pic:spPr>
                </pic:pic>
              </a:graphicData>
            </a:graphic>
          </wp:inline>
        </w:drawing>
      </w:r>
    </w:p>
    <w:p w:rsidR="00480832" w:rsidRPr="00480832" w:rsidRDefault="00480832" w:rsidP="00B215D4">
      <w:pPr>
        <w:jc w:val="both"/>
        <w:rPr>
          <w:rFonts w:ascii="Comic Sans MS" w:hAnsi="Comic Sans MS"/>
          <w:b/>
        </w:rPr>
      </w:pPr>
    </w:p>
    <w:p w:rsidR="00480832" w:rsidRPr="00480832" w:rsidRDefault="00B215D4" w:rsidP="00B215D4">
      <w:pPr>
        <w:jc w:val="both"/>
        <w:rPr>
          <w:rFonts w:ascii="Comic Sans MS" w:hAnsi="Comic Sans MS"/>
          <w:b/>
        </w:rPr>
      </w:pPr>
      <w:r w:rsidRPr="00480832">
        <w:rPr>
          <w:rFonts w:ascii="Comic Sans MS" w:hAnsi="Comic Sans MS"/>
          <w:b/>
        </w:rPr>
        <w:t xml:space="preserve">«Наш навигатор» (Окрестности г. Мышкина).  Путеводитель для авто- и вело- путешественников. НЧУК Мышкинский народный музей. Мышкин. 2014.  </w:t>
      </w:r>
    </w:p>
    <w:p w:rsidR="00B215D4" w:rsidRPr="00480832" w:rsidRDefault="00B215D4" w:rsidP="00B215D4">
      <w:pPr>
        <w:jc w:val="both"/>
        <w:rPr>
          <w:rFonts w:ascii="Comic Sans MS" w:hAnsi="Comic Sans MS"/>
          <w:sz w:val="22"/>
          <w:szCs w:val="22"/>
        </w:rPr>
      </w:pPr>
      <w:r w:rsidRPr="00480832">
        <w:rPr>
          <w:rFonts w:ascii="Comic Sans MS" w:hAnsi="Comic Sans MS"/>
          <w:sz w:val="22"/>
          <w:szCs w:val="22"/>
        </w:rPr>
        <w:t xml:space="preserve">В какой-то момент нашей современной жизни определённо стало ощущаться, </w:t>
      </w:r>
      <w:r w:rsidR="00B85C3D" w:rsidRPr="00480832">
        <w:rPr>
          <w:rFonts w:ascii="Comic Sans MS" w:hAnsi="Comic Sans MS"/>
          <w:sz w:val="22"/>
          <w:szCs w:val="22"/>
        </w:rPr>
        <w:t>нарастая, «</w:t>
      </w:r>
      <w:r w:rsidRPr="00480832">
        <w:rPr>
          <w:rFonts w:ascii="Comic Sans MS" w:hAnsi="Comic Sans MS"/>
          <w:sz w:val="22"/>
          <w:szCs w:val="22"/>
        </w:rPr>
        <w:t xml:space="preserve">безмолвие» на наших русских просторах. Для живущих в провинции людей хорошо видно, </w:t>
      </w:r>
      <w:r w:rsidR="00B85C3D" w:rsidRPr="00480832">
        <w:rPr>
          <w:rFonts w:ascii="Comic Sans MS" w:hAnsi="Comic Sans MS"/>
          <w:sz w:val="22"/>
          <w:szCs w:val="22"/>
        </w:rPr>
        <w:t>что некогда</w:t>
      </w:r>
      <w:r w:rsidRPr="00480832">
        <w:rPr>
          <w:rFonts w:ascii="Comic Sans MS" w:hAnsi="Comic Sans MS"/>
          <w:sz w:val="22"/>
          <w:szCs w:val="22"/>
        </w:rPr>
        <w:t xml:space="preserve"> обжитые и населённые места вдруг враз опустели, как в «Смуту» поросли лесом. Вслед за уходом людей, приметами хозяйственного запу</w:t>
      </w:r>
      <w:r w:rsidRPr="00480832">
        <w:rPr>
          <w:rFonts w:ascii="Comic Sans MS" w:hAnsi="Comic Sans MS"/>
          <w:sz w:val="22"/>
          <w:szCs w:val="22"/>
        </w:rPr>
        <w:lastRenderedPageBreak/>
        <w:t>стения уходит память, тускнеют образы. Современное поколение видит совершенно другую Родину, даже в отличие от своих родителей, принимая уже её как данность собственного существования. Осталось только накапливать опыт трудных обретений и не менее тяжелых утрат, чтобы и эта реальность обрела в душе хоть какой-то ценностный единый с прошлым и будущим смысл. Помогает это сделать путешествие: на автомобиле или на велосипеде, например, вместе с «помощником», новым изданием мышкинского народного музея с характерным названием «Наш навигатор». Автор текста Владимир Александрович Гречухин.</w:t>
      </w:r>
    </w:p>
    <w:p w:rsidR="00B85C3D" w:rsidRDefault="00B85C3D" w:rsidP="00B215D4">
      <w:pPr>
        <w:jc w:val="both"/>
        <w:rPr>
          <w:rFonts w:ascii="Comic Sans MS" w:hAnsi="Comic Sans MS"/>
          <w:sz w:val="22"/>
          <w:szCs w:val="22"/>
        </w:rPr>
      </w:pPr>
      <w:r w:rsidRPr="00480832">
        <w:rPr>
          <w:rFonts w:ascii="Comic Sans MS" w:hAnsi="Comic Sans MS"/>
          <w:noProof/>
        </w:rPr>
        <w:drawing>
          <wp:anchor distT="0" distB="0" distL="114300" distR="114300" simplePos="0" relativeHeight="251731968" behindDoc="0" locked="0" layoutInCell="1" allowOverlap="1" wp14:anchorId="231F628D" wp14:editId="06146D6E">
            <wp:simplePos x="0" y="0"/>
            <wp:positionH relativeFrom="column">
              <wp:posOffset>475037</wp:posOffset>
            </wp:positionH>
            <wp:positionV relativeFrom="paragraph">
              <wp:posOffset>153670</wp:posOffset>
            </wp:positionV>
            <wp:extent cx="2019300" cy="2853055"/>
            <wp:effectExtent l="114300" t="114300" r="114300" b="137795"/>
            <wp:wrapSquare wrapText="bothSides"/>
            <wp:docPr id="44" name="Рисунок 44" descr="C:\Users\пользователь\Desktop\IMG_0003.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IMG_0003.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19300" cy="285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B215D4" w:rsidRPr="00480832">
        <w:rPr>
          <w:rFonts w:ascii="Comic Sans MS" w:hAnsi="Comic Sans MS"/>
          <w:sz w:val="22"/>
          <w:szCs w:val="22"/>
        </w:rPr>
        <w:t xml:space="preserve">    </w:t>
      </w:r>
    </w:p>
    <w:p w:rsidR="00B85C3D" w:rsidRDefault="00B85C3D" w:rsidP="00B215D4">
      <w:pPr>
        <w:jc w:val="both"/>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85C3D" w:rsidRDefault="00B85C3D" w:rsidP="00B85C3D">
      <w:pPr>
        <w:jc w:val="center"/>
        <w:rPr>
          <w:rFonts w:ascii="Comic Sans MS" w:hAnsi="Comic Sans MS"/>
          <w:sz w:val="22"/>
          <w:szCs w:val="22"/>
        </w:rPr>
      </w:pPr>
    </w:p>
    <w:p w:rsidR="00B215D4" w:rsidRPr="00480832" w:rsidRDefault="00B215D4" w:rsidP="00B85C3D">
      <w:pPr>
        <w:jc w:val="both"/>
        <w:rPr>
          <w:rFonts w:ascii="Comic Sans MS" w:hAnsi="Comic Sans MS"/>
          <w:sz w:val="22"/>
          <w:szCs w:val="22"/>
        </w:rPr>
      </w:pPr>
      <w:r w:rsidRPr="00480832">
        <w:rPr>
          <w:rFonts w:ascii="Comic Sans MS" w:hAnsi="Comic Sans MS"/>
          <w:sz w:val="22"/>
          <w:szCs w:val="22"/>
        </w:rPr>
        <w:t>Его появление несколько запоздало; спрос на маршрутное информационное сопровождение для авто- и вело- туристов, а их  с каждым годом всё больше, даже фестиваль «Угличская верста» у соседей проводится, всё более возрастает. Гости города, особенно те, кто располагает и временем и средством передвижения, постоянно интересуются о том, что ещё можно посмотреть, где побывать. Однажды автор этих строк обнаружил на одной из туристических стоянок целый небольшой архив «скаченных» из ИНТЕРНЕТА путевых материалов о Мышкине и окрестностях; люди серьёзно готовясь к путешествию, искали нужную путевую информацию.</w:t>
      </w:r>
    </w:p>
    <w:p w:rsidR="00B215D4" w:rsidRPr="00480832" w:rsidRDefault="00B215D4" w:rsidP="00B85C3D">
      <w:pPr>
        <w:jc w:val="both"/>
        <w:rPr>
          <w:rFonts w:ascii="Comic Sans MS" w:hAnsi="Comic Sans MS"/>
          <w:sz w:val="22"/>
          <w:szCs w:val="22"/>
        </w:rPr>
      </w:pPr>
      <w:r w:rsidRPr="00480832">
        <w:rPr>
          <w:rFonts w:ascii="Comic Sans MS" w:hAnsi="Comic Sans MS"/>
          <w:sz w:val="22"/>
          <w:szCs w:val="22"/>
        </w:rPr>
        <w:lastRenderedPageBreak/>
        <w:t xml:space="preserve">      В путеводителе представлен довольно широкий перечень дорожных маршрутов, всего их девять, охватывающих весь Мышкинский край, а также в значительной степени Некоузский и Брейтовский районы, малой частью Рыбинский и Угличский. Здесь и Заволжье овеянное памятью о святом Кассиане Учемском, и край «Кацкой летописи», и родина святого Паисия Угличского в Богородском, и река Сить от верховий до страны сицкарей, «Папанинский» академгородок «Борок» с </w:t>
      </w:r>
      <w:r w:rsidR="00B85C3D" w:rsidRPr="00480832">
        <w:rPr>
          <w:rFonts w:ascii="Comic Sans MS" w:hAnsi="Comic Sans MS"/>
          <w:sz w:val="22"/>
          <w:szCs w:val="22"/>
        </w:rPr>
        <w:t>окрестностями и</w:t>
      </w:r>
      <w:r w:rsidRPr="00480832">
        <w:rPr>
          <w:rFonts w:ascii="Comic Sans MS" w:hAnsi="Comic Sans MS"/>
          <w:sz w:val="22"/>
          <w:szCs w:val="22"/>
        </w:rPr>
        <w:t xml:space="preserve"> «просто - прогулка» по экологической тропе Мышкинского «Золотого бора». Путешествие на любой вкус, на любой культурный запрос, на любой познавательный интерес, позволяет наполнить образный ряд поэтичным живым содержанием. Автор не случайно иногда оговаривается, предлагая читателю, по-возможности, чаще идти пешком, чтобы прочувствовать ту гармонию природы и ценность </w:t>
      </w:r>
      <w:r w:rsidR="00B85C3D" w:rsidRPr="00480832">
        <w:rPr>
          <w:rFonts w:ascii="Comic Sans MS" w:hAnsi="Comic Sans MS"/>
          <w:sz w:val="22"/>
          <w:szCs w:val="22"/>
        </w:rPr>
        <w:t>местного культурно</w:t>
      </w:r>
      <w:r w:rsidRPr="00480832">
        <w:rPr>
          <w:rFonts w:ascii="Comic Sans MS" w:hAnsi="Comic Sans MS"/>
          <w:sz w:val="22"/>
          <w:szCs w:val="22"/>
        </w:rPr>
        <w:t>-исторического ландшафта, которые и прочувствовал он сам.</w:t>
      </w:r>
    </w:p>
    <w:p w:rsidR="00B215D4" w:rsidRPr="00480832" w:rsidRDefault="00B215D4" w:rsidP="00B85C3D">
      <w:pPr>
        <w:jc w:val="both"/>
        <w:rPr>
          <w:rFonts w:ascii="Comic Sans MS" w:hAnsi="Comic Sans MS"/>
          <w:sz w:val="22"/>
          <w:szCs w:val="22"/>
        </w:rPr>
      </w:pPr>
      <w:r w:rsidRPr="00480832">
        <w:rPr>
          <w:rFonts w:ascii="Comic Sans MS" w:hAnsi="Comic Sans MS"/>
          <w:sz w:val="22"/>
          <w:szCs w:val="22"/>
        </w:rPr>
        <w:t xml:space="preserve">      Путеводитель оформлен удивительно красивыми фотографиями. С юмором издатели подошли к включению местной символики, мышек на различных видах транспорта, в качестве спутников читателя по страницам книги.  Остается только сожалеть, что обложка получилась чрезмерно пёстрой и малоговорящей о содержании, как и довольно маленький размер сопровождающих текст маршрутных карт.</w:t>
      </w:r>
    </w:p>
    <w:p w:rsidR="00B215D4" w:rsidRPr="00480832" w:rsidRDefault="00B215D4" w:rsidP="00B85C3D">
      <w:pPr>
        <w:jc w:val="both"/>
        <w:rPr>
          <w:rFonts w:ascii="Comic Sans MS" w:hAnsi="Comic Sans MS"/>
          <w:sz w:val="22"/>
          <w:szCs w:val="22"/>
        </w:rPr>
      </w:pPr>
      <w:r w:rsidRPr="00480832">
        <w:rPr>
          <w:rFonts w:ascii="Comic Sans MS" w:hAnsi="Comic Sans MS"/>
          <w:sz w:val="22"/>
          <w:szCs w:val="22"/>
        </w:rPr>
        <w:t xml:space="preserve">       «Наш навигатор» представляет собой издание, наконец-то целостно рассказывающее о западной части Ярославской области, которая прежде мало попадала в сферу туристического интереса. Это первый долгожданный опыт.</w:t>
      </w:r>
    </w:p>
    <w:p w:rsidR="00480832" w:rsidRPr="00480832" w:rsidRDefault="00B215D4" w:rsidP="00B85C3D">
      <w:pPr>
        <w:jc w:val="right"/>
        <w:rPr>
          <w:rFonts w:ascii="Comic Sans MS" w:hAnsi="Comic Sans MS" w:cs="Times New Roman"/>
          <w:b/>
          <w:sz w:val="20"/>
          <w:szCs w:val="20"/>
        </w:rPr>
      </w:pPr>
      <w:r w:rsidRPr="00480832">
        <w:rPr>
          <w:rFonts w:ascii="Comic Sans MS" w:hAnsi="Comic Sans MS" w:cs="Times New Roman"/>
          <w:b/>
          <w:sz w:val="20"/>
          <w:szCs w:val="20"/>
        </w:rPr>
        <w:t xml:space="preserve">                        </w:t>
      </w:r>
      <w:r w:rsidR="00480832" w:rsidRPr="00480832">
        <w:rPr>
          <w:rFonts w:ascii="Comic Sans MS" w:hAnsi="Comic Sans MS" w:cs="Times New Roman"/>
          <w:b/>
          <w:sz w:val="20"/>
          <w:szCs w:val="20"/>
        </w:rPr>
        <w:t xml:space="preserve">                      </w:t>
      </w:r>
      <w:r w:rsidRPr="00480832">
        <w:rPr>
          <w:rFonts w:ascii="Comic Sans MS" w:hAnsi="Comic Sans MS" w:cs="Times New Roman"/>
          <w:b/>
          <w:sz w:val="20"/>
          <w:szCs w:val="20"/>
        </w:rPr>
        <w:t xml:space="preserve">     Обзор новых </w:t>
      </w:r>
      <w:r w:rsidR="00480832" w:rsidRPr="00480832">
        <w:rPr>
          <w:rFonts w:ascii="Comic Sans MS" w:hAnsi="Comic Sans MS" w:cs="Times New Roman"/>
          <w:b/>
          <w:sz w:val="20"/>
          <w:szCs w:val="20"/>
        </w:rPr>
        <w:t>изданий</w:t>
      </w:r>
    </w:p>
    <w:p w:rsidR="00B215D4" w:rsidRPr="00480832" w:rsidRDefault="00480832" w:rsidP="00B85C3D">
      <w:pPr>
        <w:jc w:val="right"/>
        <w:rPr>
          <w:rFonts w:ascii="Times New Roman" w:hAnsi="Times New Roman" w:cs="Times New Roman"/>
          <w:b/>
          <w:sz w:val="20"/>
          <w:szCs w:val="20"/>
        </w:rPr>
      </w:pPr>
      <w:r w:rsidRPr="00480832">
        <w:rPr>
          <w:rFonts w:ascii="Comic Sans MS" w:hAnsi="Comic Sans MS" w:cs="Times New Roman"/>
          <w:b/>
          <w:sz w:val="20"/>
          <w:szCs w:val="20"/>
        </w:rPr>
        <w:t xml:space="preserve"> </w:t>
      </w:r>
      <w:r w:rsidR="00B215D4" w:rsidRPr="00480832">
        <w:rPr>
          <w:rFonts w:ascii="Comic Sans MS" w:hAnsi="Comic Sans MS" w:cs="Times New Roman"/>
          <w:b/>
          <w:sz w:val="20"/>
          <w:szCs w:val="20"/>
        </w:rPr>
        <w:t xml:space="preserve"> подготовил О.Б. Карсаков</w:t>
      </w:r>
      <w:r w:rsidR="00B215D4" w:rsidRPr="00480832">
        <w:rPr>
          <w:rFonts w:ascii="Times New Roman" w:hAnsi="Times New Roman" w:cs="Times New Roman"/>
          <w:b/>
          <w:sz w:val="20"/>
          <w:szCs w:val="20"/>
        </w:rPr>
        <w:t xml:space="preserve">              </w:t>
      </w:r>
    </w:p>
    <w:p w:rsidR="00B215D4" w:rsidRPr="00480832" w:rsidRDefault="00B215D4" w:rsidP="00B215D4">
      <w:pPr>
        <w:jc w:val="both"/>
        <w:rPr>
          <w:rFonts w:ascii="Times New Roman" w:hAnsi="Times New Roman" w:cs="Times New Roman"/>
          <w:b/>
          <w:sz w:val="20"/>
          <w:szCs w:val="20"/>
        </w:rPr>
      </w:pPr>
      <w:r w:rsidRPr="00480832">
        <w:rPr>
          <w:rFonts w:ascii="Times New Roman" w:hAnsi="Times New Roman" w:cs="Times New Roman"/>
          <w:b/>
          <w:sz w:val="20"/>
          <w:szCs w:val="20"/>
        </w:rPr>
        <w:t xml:space="preserve">            </w:t>
      </w:r>
    </w:p>
    <w:p w:rsidR="00B215D4" w:rsidRPr="00480832" w:rsidRDefault="00B215D4" w:rsidP="00B215D4">
      <w:pPr>
        <w:jc w:val="both"/>
        <w:rPr>
          <w:rFonts w:ascii="Times New Roman" w:hAnsi="Times New Roman" w:cs="Times New Roman"/>
          <w:b/>
          <w:sz w:val="20"/>
          <w:szCs w:val="20"/>
        </w:rPr>
      </w:pPr>
      <w:r w:rsidRPr="00480832">
        <w:rPr>
          <w:rFonts w:ascii="Times New Roman" w:hAnsi="Times New Roman" w:cs="Times New Roman"/>
          <w:b/>
          <w:sz w:val="20"/>
          <w:szCs w:val="20"/>
        </w:rPr>
        <w:t xml:space="preserve">      </w:t>
      </w:r>
    </w:p>
    <w:p w:rsidR="007B1F28" w:rsidRPr="00480832" w:rsidRDefault="00B215D4" w:rsidP="007B1F28">
      <w:pPr>
        <w:jc w:val="both"/>
        <w:rPr>
          <w:rFonts w:ascii="Times New Roman" w:hAnsi="Times New Roman" w:cs="Times New Roman"/>
          <w:b/>
          <w:sz w:val="20"/>
          <w:szCs w:val="20"/>
        </w:rPr>
      </w:pPr>
      <w:r w:rsidRPr="00480832">
        <w:rPr>
          <w:rFonts w:ascii="Times New Roman" w:hAnsi="Times New Roman" w:cs="Times New Roman"/>
          <w:b/>
          <w:sz w:val="20"/>
          <w:szCs w:val="20"/>
        </w:rPr>
        <w:t xml:space="preserve"> </w:t>
      </w:r>
    </w:p>
    <w:p w:rsidR="00B97736" w:rsidRPr="00480832" w:rsidRDefault="00B215D4" w:rsidP="00B215D4">
      <w:pPr>
        <w:jc w:val="both"/>
        <w:rPr>
          <w:rFonts w:ascii="Times New Roman" w:hAnsi="Times New Roman" w:cs="Times New Roman"/>
          <w:b/>
          <w:sz w:val="20"/>
          <w:szCs w:val="20"/>
        </w:rPr>
      </w:pPr>
      <w:r w:rsidRPr="00480832">
        <w:rPr>
          <w:rFonts w:ascii="Times New Roman" w:hAnsi="Times New Roman" w:cs="Times New Roman"/>
          <w:b/>
          <w:sz w:val="20"/>
          <w:szCs w:val="20"/>
        </w:rPr>
        <w:t xml:space="preserve"> </w:t>
      </w:r>
    </w:p>
    <w:p w:rsidR="00B97736" w:rsidRDefault="00B97736" w:rsidP="007B1F28">
      <w:pPr>
        <w:jc w:val="center"/>
        <w:rPr>
          <w:rFonts w:asciiTheme="minorHAnsi" w:hAnsiTheme="minorHAnsi"/>
          <w:b/>
          <w:sz w:val="36"/>
          <w:szCs w:val="36"/>
          <w:u w:val="single"/>
        </w:rPr>
        <w:sectPr w:rsidR="00B97736" w:rsidSect="0004761F">
          <w:type w:val="continuous"/>
          <w:pgSz w:w="11906" w:h="16838"/>
          <w:pgMar w:top="851" w:right="851" w:bottom="851" w:left="1134" w:header="510" w:footer="510" w:gutter="0"/>
          <w:pgNumType w:fmt="numberInDash"/>
          <w:cols w:num="2" w:space="567"/>
        </w:sectPr>
      </w:pPr>
    </w:p>
    <w:p w:rsidR="007B1F28" w:rsidRDefault="000B12EE" w:rsidP="007B1F28">
      <w:pPr>
        <w:jc w:val="center"/>
        <w:rPr>
          <w:rFonts w:asciiTheme="minorHAnsi" w:hAnsiTheme="minorHAnsi"/>
          <w:b/>
          <w:sz w:val="36"/>
          <w:szCs w:val="36"/>
          <w:u w:val="single"/>
        </w:rPr>
      </w:pPr>
      <w:r>
        <w:rPr>
          <w:rFonts w:asciiTheme="minorHAnsi" w:hAnsiTheme="minorHAnsi"/>
          <w:b/>
          <w:sz w:val="36"/>
          <w:szCs w:val="36"/>
          <w:u w:val="single"/>
          <w:lang w:val="en-US"/>
        </w:rPr>
        <w:lastRenderedPageBreak/>
        <w:t>VI</w:t>
      </w:r>
      <w:r>
        <w:rPr>
          <w:rFonts w:asciiTheme="minorHAnsi" w:hAnsiTheme="minorHAnsi"/>
          <w:b/>
          <w:sz w:val="36"/>
          <w:szCs w:val="36"/>
          <w:u w:val="single"/>
        </w:rPr>
        <w:t>.</w:t>
      </w:r>
      <w:r w:rsidR="0001084B">
        <w:rPr>
          <w:rFonts w:asciiTheme="minorHAnsi" w:hAnsiTheme="minorHAnsi"/>
          <w:b/>
          <w:sz w:val="36"/>
          <w:szCs w:val="36"/>
          <w:u w:val="single"/>
        </w:rPr>
        <w:t xml:space="preserve"> </w:t>
      </w:r>
      <w:r w:rsidR="007B1F28" w:rsidRPr="00B97736">
        <w:rPr>
          <w:rFonts w:asciiTheme="minorHAnsi" w:hAnsiTheme="minorHAnsi"/>
          <w:b/>
          <w:sz w:val="36"/>
          <w:szCs w:val="36"/>
          <w:u w:val="single"/>
        </w:rPr>
        <w:t>МЫШКИН ЛИТЕРАТУРНЫЙ</w:t>
      </w:r>
    </w:p>
    <w:p w:rsidR="00B97736" w:rsidRPr="00B97736" w:rsidRDefault="00B97736" w:rsidP="00B97736">
      <w:pPr>
        <w:ind w:firstLine="567"/>
        <w:jc w:val="center"/>
        <w:rPr>
          <w:rFonts w:asciiTheme="minorHAnsi" w:hAnsiTheme="minorHAnsi"/>
          <w:b/>
          <w:sz w:val="36"/>
          <w:szCs w:val="36"/>
          <w:u w:val="single"/>
        </w:rPr>
      </w:pPr>
    </w:p>
    <w:p w:rsidR="00B97736" w:rsidRDefault="00B97736" w:rsidP="007B1F28">
      <w:pPr>
        <w:rPr>
          <w:rFonts w:ascii="Times New Roman" w:hAnsi="Times New Roman" w:cs="Times New Roman"/>
        </w:rPr>
        <w:sectPr w:rsidR="00B97736" w:rsidSect="0004761F">
          <w:type w:val="continuous"/>
          <w:pgSz w:w="11906" w:h="16838"/>
          <w:pgMar w:top="851" w:right="851" w:bottom="851" w:left="1134" w:header="510" w:footer="510" w:gutter="0"/>
          <w:pgNumType w:fmt="numberInDash"/>
          <w:cols w:space="567"/>
        </w:sectPr>
      </w:pPr>
    </w:p>
    <w:p w:rsidR="000B12EE" w:rsidRDefault="007B1F28" w:rsidP="000B12EE">
      <w:pPr>
        <w:ind w:firstLine="426"/>
        <w:rPr>
          <w:rFonts w:ascii="Georgia" w:hAnsi="Georgia" w:cs="Times New Roman"/>
          <w:i/>
        </w:rPr>
      </w:pPr>
      <w:r w:rsidRPr="000B12EE">
        <w:rPr>
          <w:rFonts w:ascii="Georgia" w:hAnsi="Georgia" w:cs="Times New Roman"/>
          <w:i/>
        </w:rPr>
        <w:lastRenderedPageBreak/>
        <w:t>Сегодняшний литературный раздел нашего журнала мы решили посвятить произведени</w:t>
      </w:r>
      <w:r w:rsidR="00B85C3D">
        <w:rPr>
          <w:rFonts w:ascii="Georgia" w:hAnsi="Georgia" w:cs="Times New Roman"/>
          <w:i/>
        </w:rPr>
        <w:t>я</w:t>
      </w:r>
      <w:r w:rsidRPr="000B12EE">
        <w:rPr>
          <w:rFonts w:ascii="Georgia" w:hAnsi="Georgia" w:cs="Times New Roman"/>
          <w:i/>
        </w:rPr>
        <w:t xml:space="preserve">м очень давним, еще </w:t>
      </w:r>
      <w:r w:rsidRPr="000B12EE">
        <w:rPr>
          <w:rFonts w:ascii="Georgia" w:hAnsi="Georgia" w:cs="Times New Roman"/>
          <w:i/>
          <w:lang w:val="en-US"/>
        </w:rPr>
        <w:t>XVIII</w:t>
      </w:r>
      <w:r w:rsidRPr="000B12EE">
        <w:rPr>
          <w:rFonts w:ascii="Georgia" w:hAnsi="Georgia" w:cs="Times New Roman"/>
          <w:i/>
        </w:rPr>
        <w:t xml:space="preserve"> </w:t>
      </w:r>
      <w:r w:rsidR="00B97736" w:rsidRPr="000B12EE">
        <w:rPr>
          <w:rFonts w:ascii="Georgia" w:hAnsi="Georgia" w:cs="Times New Roman"/>
          <w:i/>
        </w:rPr>
        <w:t xml:space="preserve">и XIX </w:t>
      </w:r>
      <w:r w:rsidRPr="000B12EE">
        <w:rPr>
          <w:rFonts w:ascii="Georgia" w:hAnsi="Georgia" w:cs="Times New Roman"/>
          <w:i/>
        </w:rPr>
        <w:t>веков. Что нас обратило ко времен</w:t>
      </w:r>
      <w:r w:rsidR="0001084B">
        <w:rPr>
          <w:rFonts w:ascii="Georgia" w:hAnsi="Georgia" w:cs="Times New Roman"/>
          <w:i/>
        </w:rPr>
        <w:t>ам</w:t>
      </w:r>
      <w:r w:rsidRPr="000B12EE">
        <w:rPr>
          <w:rFonts w:ascii="Georgia" w:hAnsi="Georgia" w:cs="Times New Roman"/>
          <w:i/>
        </w:rPr>
        <w:t xml:space="preserve"> столь далеким? А мы решили, что будет несправедливым, рассказав о забытом поэте Юрии Александровиче Нелединском-Мелецком</w:t>
      </w:r>
      <w:r w:rsidR="0001084B">
        <w:rPr>
          <w:rFonts w:ascii="Georgia" w:hAnsi="Georgia" w:cs="Times New Roman"/>
          <w:i/>
        </w:rPr>
        <w:t>,</w:t>
      </w:r>
      <w:r w:rsidRPr="000B12EE">
        <w:rPr>
          <w:rFonts w:ascii="Georgia" w:hAnsi="Georgia" w:cs="Times New Roman"/>
          <w:i/>
        </w:rPr>
        <w:t xml:space="preserve"> не показать его стихов. И целую подборку мы предлагаем вниманию читателей.</w:t>
      </w:r>
    </w:p>
    <w:p w:rsidR="007B1F28" w:rsidRPr="000B12EE" w:rsidRDefault="007B1F28" w:rsidP="000B12EE">
      <w:pPr>
        <w:ind w:firstLine="426"/>
        <w:rPr>
          <w:rFonts w:ascii="Georgia" w:hAnsi="Georgia" w:cs="Times New Roman"/>
          <w:i/>
        </w:rPr>
      </w:pPr>
      <w:r w:rsidRPr="000B12EE">
        <w:rPr>
          <w:rFonts w:ascii="Georgia" w:hAnsi="Georgia" w:cs="Times New Roman"/>
          <w:i/>
        </w:rPr>
        <w:t>Не могли мы обойти своим вниманием и воспоминания о поэте, написанные отнюдь не позабытым россиянином П.А. Вяземским. Вяземский – один из самых известных русских писателей пушкинской поры и имевший с гением русской поэзии самые близкие и добрые отношения. Его произведения до сей поры живы и интересны.</w:t>
      </w:r>
    </w:p>
    <w:p w:rsidR="000B12EE" w:rsidRDefault="007B1F28" w:rsidP="000B12EE">
      <w:pPr>
        <w:ind w:firstLine="284"/>
        <w:rPr>
          <w:rFonts w:ascii="Georgia" w:hAnsi="Georgia" w:cs="Times New Roman"/>
          <w:i/>
        </w:rPr>
      </w:pPr>
      <w:r w:rsidRPr="000B12EE">
        <w:rPr>
          <w:rFonts w:ascii="Georgia" w:hAnsi="Georgia" w:cs="Times New Roman"/>
          <w:i/>
        </w:rPr>
        <w:t xml:space="preserve">Да не стоит нам забывать и то, что с князьями Вяземскими Мышкин имел самые прямые связи. Например, один из них (это был </w:t>
      </w:r>
      <w:r w:rsidR="0001084B">
        <w:rPr>
          <w:rFonts w:ascii="Georgia" w:hAnsi="Georgia" w:cs="Times New Roman"/>
          <w:i/>
        </w:rPr>
        <w:t xml:space="preserve">Василий </w:t>
      </w:r>
      <w:r w:rsidR="00B85C3D">
        <w:rPr>
          <w:rFonts w:ascii="Georgia" w:hAnsi="Georgia" w:cs="Times New Roman"/>
          <w:i/>
        </w:rPr>
        <w:t xml:space="preserve">Андреевич) </w:t>
      </w:r>
      <w:r w:rsidR="00B85C3D" w:rsidRPr="000B12EE">
        <w:rPr>
          <w:rFonts w:ascii="Georgia" w:hAnsi="Georgia" w:cs="Times New Roman"/>
          <w:i/>
        </w:rPr>
        <w:t>служил</w:t>
      </w:r>
      <w:r w:rsidRPr="000B12EE">
        <w:rPr>
          <w:rFonts w:ascii="Georgia" w:hAnsi="Georgia" w:cs="Times New Roman"/>
          <w:i/>
        </w:rPr>
        <w:t xml:space="preserve"> здесь городничим и оставил о себе самую добрую память как о просвещенном администраторе и непримиримом борце с чиновными злоупотреблениями. А самой лучшей памятью об его трудах остается созданный его заботами Верхний бульвар. Можно ли позабыть такие добрые свершения?</w:t>
      </w:r>
    </w:p>
    <w:p w:rsidR="007B1F28" w:rsidRPr="000B12EE" w:rsidRDefault="007B1F28" w:rsidP="000B12EE">
      <w:pPr>
        <w:ind w:firstLine="284"/>
        <w:rPr>
          <w:rFonts w:ascii="Georgia" w:hAnsi="Georgia" w:cs="Times New Roman"/>
          <w:i/>
        </w:rPr>
      </w:pPr>
      <w:r w:rsidRPr="000B12EE">
        <w:rPr>
          <w:rFonts w:ascii="Georgia" w:hAnsi="Georgia" w:cs="Times New Roman"/>
          <w:i/>
        </w:rPr>
        <w:t>Вот мы и не забываем! И так – стихи Юрия Александровича Нелединского-Мелецкого и воспоминания о нем Петра Андреевича Вяземского.</w:t>
      </w:r>
    </w:p>
    <w:p w:rsidR="00B97736" w:rsidRPr="000B12EE" w:rsidRDefault="00B97736" w:rsidP="007B1F28">
      <w:pPr>
        <w:rPr>
          <w:rFonts w:ascii="Georgia" w:hAnsi="Georgia" w:cs="Times New Roman"/>
        </w:rPr>
        <w:sectPr w:rsidR="00B97736" w:rsidRPr="000B12EE" w:rsidSect="0004761F">
          <w:type w:val="continuous"/>
          <w:pgSz w:w="11906" w:h="16838"/>
          <w:pgMar w:top="851" w:right="851" w:bottom="851" w:left="1134" w:header="510" w:footer="510" w:gutter="0"/>
          <w:pgNumType w:fmt="numberInDash"/>
          <w:cols w:space="567"/>
        </w:sectPr>
      </w:pPr>
    </w:p>
    <w:p w:rsidR="007B1F28" w:rsidRPr="007B1F28" w:rsidRDefault="007B1F28" w:rsidP="007B1F28">
      <w:pPr>
        <w:rPr>
          <w:rFonts w:ascii="Times New Roman" w:hAnsi="Times New Roman" w:cs="Times New Roman"/>
        </w:rPr>
      </w:pPr>
    </w:p>
    <w:p w:rsidR="007B1F28" w:rsidRPr="007B1F28" w:rsidRDefault="000B12EE" w:rsidP="007B1F28">
      <w:pPr>
        <w:rPr>
          <w:rFonts w:ascii="Times New Roman" w:hAnsi="Times New Roman" w:cs="Times New Roman"/>
          <w:i/>
          <w:iCs/>
        </w:rPr>
      </w:pPr>
      <w:r>
        <w:rPr>
          <w:noProof/>
        </w:rPr>
        <w:drawing>
          <wp:anchor distT="0" distB="0" distL="114300" distR="114300" simplePos="0" relativeHeight="251691008" behindDoc="0" locked="0" layoutInCell="1" allowOverlap="1" wp14:anchorId="3D697C73" wp14:editId="12D82644">
            <wp:simplePos x="0" y="0"/>
            <wp:positionH relativeFrom="column">
              <wp:posOffset>1989293</wp:posOffset>
            </wp:positionH>
            <wp:positionV relativeFrom="paragraph">
              <wp:posOffset>47314</wp:posOffset>
            </wp:positionV>
            <wp:extent cx="2276475" cy="390525"/>
            <wp:effectExtent l="0" t="0" r="9525" b="9525"/>
            <wp:wrapSquare wrapText="bothSides"/>
            <wp:docPr id="45" name="Рисунок 4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736" w:rsidRDefault="007B1F28" w:rsidP="007B1F28">
      <w:pPr>
        <w:rPr>
          <w:rFonts w:ascii="Izhitsa" w:hAnsi="Izhitsa" w:cs="Times New Roman"/>
          <w:b/>
          <w:iCs/>
          <w:sz w:val="32"/>
          <w:szCs w:val="32"/>
        </w:rPr>
      </w:pPr>
      <w:r w:rsidRPr="00B97736">
        <w:rPr>
          <w:rFonts w:ascii="Izhitsa" w:hAnsi="Izhitsa" w:cs="Times New Roman"/>
          <w:b/>
          <w:iCs/>
          <w:sz w:val="32"/>
          <w:szCs w:val="32"/>
        </w:rPr>
        <w:t xml:space="preserve">«… </w:t>
      </w:r>
    </w:p>
    <w:p w:rsidR="007B1F28" w:rsidRPr="00B97736" w:rsidRDefault="00B97736" w:rsidP="007B1F28">
      <w:pPr>
        <w:rPr>
          <w:rFonts w:ascii="Magneto" w:hAnsi="Magneto" w:cs="Times New Roman"/>
          <w:b/>
          <w:iCs/>
          <w:sz w:val="32"/>
          <w:szCs w:val="32"/>
        </w:rPr>
      </w:pPr>
      <w:r>
        <w:rPr>
          <w:rFonts w:ascii="Cambria" w:hAnsi="Cambria" w:cs="Cambria"/>
          <w:b/>
          <w:iCs/>
          <w:sz w:val="32"/>
          <w:szCs w:val="32"/>
        </w:rPr>
        <w:t>«</w:t>
      </w:r>
      <w:r w:rsidR="007B1F28" w:rsidRPr="00B97736">
        <w:rPr>
          <w:rFonts w:ascii="Cambria" w:hAnsi="Cambria" w:cs="Cambria"/>
          <w:b/>
          <w:iCs/>
          <w:sz w:val="32"/>
          <w:szCs w:val="32"/>
        </w:rPr>
        <w:t>Ты</w:t>
      </w:r>
      <w:r w:rsidR="007B1F28" w:rsidRPr="00B97736">
        <w:rPr>
          <w:rFonts w:ascii="Magneto" w:hAnsi="Magneto" w:cs="Times New Roman"/>
          <w:b/>
          <w:iCs/>
          <w:sz w:val="32"/>
          <w:szCs w:val="32"/>
        </w:rPr>
        <w:t xml:space="preserve">, </w:t>
      </w:r>
      <w:r w:rsidR="007B1F28" w:rsidRPr="00B97736">
        <w:rPr>
          <w:rFonts w:ascii="Cambria" w:hAnsi="Cambria" w:cs="Cambria"/>
          <w:b/>
          <w:iCs/>
          <w:sz w:val="32"/>
          <w:szCs w:val="32"/>
        </w:rPr>
        <w:t>кем</w:t>
      </w:r>
      <w:r w:rsidR="007B1F28" w:rsidRPr="00B97736">
        <w:rPr>
          <w:rFonts w:ascii="Magneto" w:hAnsi="Magneto" w:cs="Times New Roman"/>
          <w:b/>
          <w:iCs/>
          <w:sz w:val="32"/>
          <w:szCs w:val="32"/>
        </w:rPr>
        <w:t xml:space="preserve"> </w:t>
      </w:r>
      <w:r w:rsidR="007B1F28" w:rsidRPr="00B97736">
        <w:rPr>
          <w:rFonts w:ascii="Cambria" w:hAnsi="Cambria" w:cs="Cambria"/>
          <w:b/>
          <w:iCs/>
          <w:sz w:val="32"/>
          <w:szCs w:val="32"/>
        </w:rPr>
        <w:t>жизнь</w:t>
      </w:r>
      <w:r w:rsidR="007B1F28" w:rsidRPr="00B97736">
        <w:rPr>
          <w:rFonts w:ascii="Magneto" w:hAnsi="Magneto" w:cs="Times New Roman"/>
          <w:b/>
          <w:iCs/>
          <w:sz w:val="32"/>
          <w:szCs w:val="32"/>
        </w:rPr>
        <w:t xml:space="preserve"> </w:t>
      </w:r>
      <w:r w:rsidR="007B1F28" w:rsidRPr="00B97736">
        <w:rPr>
          <w:rFonts w:ascii="Cambria" w:hAnsi="Cambria" w:cs="Cambria"/>
          <w:b/>
          <w:iCs/>
          <w:sz w:val="32"/>
          <w:szCs w:val="32"/>
        </w:rPr>
        <w:t>во</w:t>
      </w:r>
      <w:r w:rsidR="007B1F28" w:rsidRPr="00B97736">
        <w:rPr>
          <w:rFonts w:ascii="Magneto" w:hAnsi="Magneto" w:cs="Times New Roman"/>
          <w:b/>
          <w:iCs/>
          <w:sz w:val="32"/>
          <w:szCs w:val="32"/>
        </w:rPr>
        <w:t xml:space="preserve"> </w:t>
      </w:r>
      <w:r w:rsidR="007B1F28" w:rsidRPr="00B97736">
        <w:rPr>
          <w:rFonts w:ascii="Cambria" w:hAnsi="Cambria" w:cs="Cambria"/>
          <w:b/>
          <w:iCs/>
          <w:sz w:val="32"/>
          <w:szCs w:val="32"/>
        </w:rPr>
        <w:t>мне</w:t>
      </w:r>
      <w:r w:rsidR="007B1F28" w:rsidRPr="00B97736">
        <w:rPr>
          <w:rFonts w:ascii="Magneto" w:hAnsi="Magneto" w:cs="Times New Roman"/>
          <w:b/>
          <w:iCs/>
          <w:sz w:val="32"/>
          <w:szCs w:val="32"/>
        </w:rPr>
        <w:t xml:space="preserve"> </w:t>
      </w:r>
      <w:r w:rsidR="007B1F28" w:rsidRPr="00B97736">
        <w:rPr>
          <w:rFonts w:ascii="Cambria" w:hAnsi="Cambria" w:cs="Cambria"/>
          <w:b/>
          <w:iCs/>
          <w:sz w:val="32"/>
          <w:szCs w:val="32"/>
        </w:rPr>
        <w:t>храниться</w:t>
      </w:r>
      <w:r w:rsidR="007B1F28" w:rsidRPr="00B97736">
        <w:rPr>
          <w:rFonts w:ascii="Magneto" w:hAnsi="Magneto" w:cs="Magneto"/>
          <w:b/>
          <w:iCs/>
          <w:sz w:val="32"/>
          <w:szCs w:val="32"/>
        </w:rPr>
        <w:t>»</w:t>
      </w:r>
    </w:p>
    <w:p w:rsidR="00B97736" w:rsidRPr="00B97736" w:rsidRDefault="00B97736" w:rsidP="007B1F28">
      <w:pPr>
        <w:rPr>
          <w:rFonts w:ascii="Izhitsa" w:hAnsi="Izhitsa" w:cs="Times New Roman"/>
          <w:b/>
          <w:iCs/>
          <w:sz w:val="32"/>
          <w:szCs w:val="32"/>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Ты велишь мне равнодушным </w:t>
      </w:r>
    </w:p>
    <w:p w:rsidR="007B1F28" w:rsidRPr="007B1F28" w:rsidRDefault="007B1F28" w:rsidP="007B1F28">
      <w:pPr>
        <w:rPr>
          <w:rFonts w:ascii="Times New Roman" w:hAnsi="Times New Roman" w:cs="Times New Roman"/>
        </w:rPr>
      </w:pPr>
      <w:r w:rsidRPr="007B1F28">
        <w:rPr>
          <w:rFonts w:ascii="Times New Roman" w:hAnsi="Times New Roman" w:cs="Times New Roman"/>
        </w:rPr>
        <w:t>Быть, прекрасная, к себе;</w:t>
      </w:r>
    </w:p>
    <w:p w:rsidR="007B1F28" w:rsidRPr="007B1F28" w:rsidRDefault="007B1F28" w:rsidP="007B1F28">
      <w:pPr>
        <w:rPr>
          <w:rFonts w:ascii="Times New Roman" w:hAnsi="Times New Roman" w:cs="Times New Roman"/>
        </w:rPr>
      </w:pPr>
      <w:r w:rsidRPr="007B1F28">
        <w:rPr>
          <w:rFonts w:ascii="Times New Roman" w:hAnsi="Times New Roman" w:cs="Times New Roman"/>
        </w:rPr>
        <w:t>Если хочешь зреть послушным,</w:t>
      </w:r>
    </w:p>
    <w:p w:rsidR="007B1F28" w:rsidRPr="007B1F28" w:rsidRDefault="007B1F28" w:rsidP="007B1F28">
      <w:pPr>
        <w:rPr>
          <w:rFonts w:ascii="Times New Roman" w:hAnsi="Times New Roman" w:cs="Times New Roman"/>
        </w:rPr>
      </w:pPr>
      <w:r w:rsidRPr="007B1F28">
        <w:rPr>
          <w:rFonts w:ascii="Times New Roman" w:hAnsi="Times New Roman" w:cs="Times New Roman"/>
        </w:rPr>
        <w:t>Дай другое сердце мне.</w:t>
      </w:r>
    </w:p>
    <w:p w:rsidR="007B1F28" w:rsidRPr="007B1F28" w:rsidRDefault="007B1F28" w:rsidP="007B1F28">
      <w:pPr>
        <w:rPr>
          <w:rFonts w:ascii="Times New Roman" w:hAnsi="Times New Roman" w:cs="Times New Roman"/>
        </w:rPr>
      </w:pPr>
      <w:r w:rsidRPr="007B1F28">
        <w:rPr>
          <w:rFonts w:ascii="Times New Roman" w:hAnsi="Times New Roman" w:cs="Times New Roman"/>
        </w:rPr>
        <w:t>Дай мне сердце, чтоб умело,</w:t>
      </w:r>
    </w:p>
    <w:p w:rsidR="007B1F28" w:rsidRPr="007B1F28" w:rsidRDefault="007B1F28" w:rsidP="007B1F28">
      <w:pPr>
        <w:rPr>
          <w:rFonts w:ascii="Times New Roman" w:hAnsi="Times New Roman" w:cs="Times New Roman"/>
        </w:rPr>
      </w:pPr>
      <w:r w:rsidRPr="007B1F28">
        <w:rPr>
          <w:rFonts w:ascii="Times New Roman" w:hAnsi="Times New Roman" w:cs="Times New Roman"/>
        </w:rPr>
        <w:t>Знав тебя, свободным быть;</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Дай такое, чтоб хотело </w:t>
      </w:r>
    </w:p>
    <w:p w:rsidR="007B1F28" w:rsidRPr="007B1F28" w:rsidRDefault="007B1F28" w:rsidP="007B1F28">
      <w:pPr>
        <w:rPr>
          <w:rFonts w:ascii="Times New Roman" w:hAnsi="Times New Roman" w:cs="Times New Roman"/>
        </w:rPr>
      </w:pPr>
      <w:r w:rsidRPr="007B1F28">
        <w:rPr>
          <w:rFonts w:ascii="Times New Roman" w:hAnsi="Times New Roman" w:cs="Times New Roman"/>
        </w:rPr>
        <w:t>Не одной тобою жить.</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То, в котором обитает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Несравненный образ твой,-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Сердце, что тобой страдает,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То и движется тобой.</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В нем уж чувства нет иного,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Ни другой в нем жизни нет.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Ты во тьме мученья злого –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Жизнь, отрада мне и свет.</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Верность я ль к тебе нарушу? </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Вздох мой первый ты взяла! </w:t>
      </w:r>
    </w:p>
    <w:p w:rsidR="007B1F28" w:rsidRPr="007B1F28" w:rsidRDefault="007B1F28" w:rsidP="007B1F28">
      <w:pPr>
        <w:rPr>
          <w:rFonts w:ascii="Times New Roman" w:hAnsi="Times New Roman" w:cs="Times New Roman"/>
        </w:rPr>
      </w:pPr>
      <w:r w:rsidRPr="007B1F28">
        <w:rPr>
          <w:rFonts w:ascii="Times New Roman" w:hAnsi="Times New Roman" w:cs="Times New Roman"/>
        </w:rPr>
        <w:t>И, что я имею душу,</w:t>
      </w:r>
    </w:p>
    <w:p w:rsidR="007B1F28" w:rsidRPr="007B1F28" w:rsidRDefault="007B1F28" w:rsidP="007B1F28">
      <w:pPr>
        <w:rPr>
          <w:rFonts w:ascii="Times New Roman" w:hAnsi="Times New Roman" w:cs="Times New Roman"/>
        </w:rPr>
      </w:pPr>
      <w:r w:rsidRPr="007B1F28">
        <w:rPr>
          <w:rFonts w:ascii="Times New Roman" w:hAnsi="Times New Roman" w:cs="Times New Roman"/>
        </w:rPr>
        <w:t>Ты мне чувствовать дала;</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Ты мне душу, ты вложила, </w:t>
      </w:r>
    </w:p>
    <w:p w:rsidR="007B1F28" w:rsidRPr="007B1F28" w:rsidRDefault="007B1F28" w:rsidP="007B1F28">
      <w:pPr>
        <w:rPr>
          <w:rFonts w:ascii="Times New Roman" w:hAnsi="Times New Roman" w:cs="Times New Roman"/>
        </w:rPr>
      </w:pPr>
      <w:r w:rsidRPr="007B1F28">
        <w:rPr>
          <w:rFonts w:ascii="Times New Roman" w:hAnsi="Times New Roman" w:cs="Times New Roman"/>
        </w:rPr>
        <w:t>Твой же дар несу тебе;</w:t>
      </w:r>
    </w:p>
    <w:p w:rsidR="007B1F28" w:rsidRPr="007B1F28" w:rsidRDefault="007B1F28" w:rsidP="007B1F28">
      <w:pPr>
        <w:rPr>
          <w:rFonts w:ascii="Times New Roman" w:hAnsi="Times New Roman" w:cs="Times New Roman"/>
        </w:rPr>
      </w:pPr>
      <w:r w:rsidRPr="007B1F28">
        <w:rPr>
          <w:rFonts w:ascii="Times New Roman" w:hAnsi="Times New Roman" w:cs="Times New Roman"/>
        </w:rPr>
        <w:t>Но ты жертвы запретила:</w:t>
      </w:r>
    </w:p>
    <w:p w:rsidR="007B1F28" w:rsidRPr="007B1F28" w:rsidRDefault="007B1F28" w:rsidP="007B1F28">
      <w:pPr>
        <w:rPr>
          <w:rFonts w:ascii="Times New Roman" w:hAnsi="Times New Roman" w:cs="Times New Roman"/>
        </w:rPr>
      </w:pPr>
      <w:r w:rsidRPr="007B1F28">
        <w:rPr>
          <w:rFonts w:ascii="Times New Roman" w:hAnsi="Times New Roman" w:cs="Times New Roman"/>
        </w:rPr>
        <w:t>Не дозволю их себе.</w:t>
      </w:r>
    </w:p>
    <w:p w:rsidR="0001084B" w:rsidRDefault="0001084B" w:rsidP="00B97736">
      <w:pPr>
        <w:ind w:firstLine="993"/>
        <w:rPr>
          <w:rFonts w:ascii="Times New Roman" w:hAnsi="Times New Roman" w:cs="Times New Roman"/>
        </w:rPr>
      </w:pPr>
    </w:p>
    <w:p w:rsidR="0001084B" w:rsidRDefault="0001084B" w:rsidP="00B97736">
      <w:pPr>
        <w:ind w:firstLine="993"/>
        <w:rPr>
          <w:rFonts w:ascii="Times New Roman" w:hAnsi="Times New Roman" w:cs="Times New Roman"/>
        </w:rPr>
      </w:pPr>
    </w:p>
    <w:p w:rsidR="0001084B" w:rsidRDefault="0001084B" w:rsidP="00B97736">
      <w:pPr>
        <w:ind w:firstLine="993"/>
        <w:rPr>
          <w:rFonts w:ascii="Times New Roman" w:hAnsi="Times New Roman" w:cs="Times New Roman"/>
        </w:rPr>
      </w:pPr>
    </w:p>
    <w:p w:rsidR="0001084B" w:rsidRDefault="0001084B" w:rsidP="00B97736">
      <w:pPr>
        <w:ind w:firstLine="993"/>
        <w:rPr>
          <w:rFonts w:ascii="Times New Roman" w:hAnsi="Times New Roman" w:cs="Times New Roman"/>
        </w:rPr>
      </w:pPr>
    </w:p>
    <w:p w:rsidR="0001084B" w:rsidRDefault="0001084B" w:rsidP="00B97736">
      <w:pPr>
        <w:ind w:firstLine="993"/>
        <w:rPr>
          <w:rFonts w:ascii="Times New Roman" w:hAnsi="Times New Roman" w:cs="Times New Roman"/>
        </w:rPr>
      </w:pPr>
    </w:p>
    <w:p w:rsidR="0001084B" w:rsidRDefault="0001084B" w:rsidP="00B97736">
      <w:pPr>
        <w:ind w:firstLine="993"/>
        <w:rPr>
          <w:rFonts w:ascii="Times New Roman" w:hAnsi="Times New Roman" w:cs="Times New Roman"/>
        </w:rPr>
      </w:pP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Лишь не мучь, повелевая,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Чтоб твоим престал я быть: </w:t>
      </w:r>
    </w:p>
    <w:p w:rsidR="007B1F28" w:rsidRPr="007B1F28" w:rsidRDefault="007B1F28" w:rsidP="00B97736">
      <w:pPr>
        <w:ind w:firstLine="993"/>
        <w:rPr>
          <w:rFonts w:ascii="Times New Roman" w:hAnsi="Times New Roman" w:cs="Times New Roman"/>
        </w:rPr>
      </w:pPr>
      <w:r w:rsidRPr="007B1F28">
        <w:rPr>
          <w:rFonts w:ascii="Times New Roman" w:hAnsi="Times New Roman" w:cs="Times New Roman"/>
        </w:rPr>
        <w:t xml:space="preserve">Чем, в безмолвии страдая, </w:t>
      </w:r>
    </w:p>
    <w:p w:rsidR="007B1F28" w:rsidRPr="007B1F28" w:rsidRDefault="00B97736" w:rsidP="007B1F28">
      <w:pPr>
        <w:rPr>
          <w:rFonts w:ascii="Times New Roman" w:hAnsi="Times New Roman" w:cs="Times New Roman"/>
        </w:rPr>
      </w:pPr>
      <w:r>
        <w:rPr>
          <w:rFonts w:ascii="Times New Roman" w:hAnsi="Times New Roman" w:cs="Times New Roman"/>
        </w:rPr>
        <w:t xml:space="preserve">                 </w:t>
      </w:r>
      <w:r w:rsidR="007B1F28" w:rsidRPr="007B1F28">
        <w:rPr>
          <w:rFonts w:ascii="Times New Roman" w:hAnsi="Times New Roman" w:cs="Times New Roman"/>
        </w:rPr>
        <w:t xml:space="preserve">Чем тебя мне оскорбить? </w:t>
      </w:r>
    </w:p>
    <w:p w:rsidR="007B1F28" w:rsidRPr="007B1F28" w:rsidRDefault="007B1F28" w:rsidP="007B1F28">
      <w:pPr>
        <w:rPr>
          <w:rFonts w:ascii="Times New Roman" w:hAnsi="Times New Roman" w:cs="Times New Roman"/>
        </w:rPr>
      </w:pPr>
      <w:r w:rsidRPr="007B1F28">
        <w:rPr>
          <w:rFonts w:ascii="Times New Roman" w:hAnsi="Times New Roman" w:cs="Times New Roman"/>
        </w:rPr>
        <w:t>Разве чтишь за преступленье</w:t>
      </w:r>
    </w:p>
    <w:p w:rsidR="007B1F28" w:rsidRPr="007B1F28" w:rsidRDefault="007B1F28" w:rsidP="007B1F28">
      <w:pPr>
        <w:rPr>
          <w:rFonts w:ascii="Times New Roman" w:hAnsi="Times New Roman" w:cs="Times New Roman"/>
        </w:rPr>
      </w:pPr>
      <w:r w:rsidRPr="007B1F28">
        <w:rPr>
          <w:rFonts w:ascii="Times New Roman" w:hAnsi="Times New Roman" w:cs="Times New Roman"/>
        </w:rPr>
        <w:t>Взор небесный твой узреть;</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Им повергнуться в смущенье </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И без помощи... терпеть! &lt;1792&gt; </w:t>
      </w:r>
    </w:p>
    <w:p w:rsidR="007B1F28" w:rsidRPr="007B1F28" w:rsidRDefault="00B97736" w:rsidP="007B1F28">
      <w:pPr>
        <w:rPr>
          <w:rFonts w:ascii="Times New Roman" w:hAnsi="Times New Roman" w:cs="Times New Roman"/>
        </w:rPr>
      </w:pPr>
      <w:r>
        <w:rPr>
          <w:noProof/>
        </w:rPr>
        <w:drawing>
          <wp:anchor distT="0" distB="0" distL="114300" distR="114300" simplePos="0" relativeHeight="251692032" behindDoc="0" locked="0" layoutInCell="1" allowOverlap="1" wp14:anchorId="4C550FCB" wp14:editId="764BC3D2">
            <wp:simplePos x="0" y="0"/>
            <wp:positionH relativeFrom="column">
              <wp:posOffset>580609</wp:posOffset>
            </wp:positionH>
            <wp:positionV relativeFrom="paragraph">
              <wp:posOffset>171450</wp:posOffset>
            </wp:positionV>
            <wp:extent cx="1161415" cy="278130"/>
            <wp:effectExtent l="0" t="0" r="635" b="7620"/>
            <wp:wrapSquare wrapText="bothSides"/>
            <wp:docPr id="46" name="Рисунок 4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33" name="Рисунок 33"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t="33704" r="67778" b="53148"/>
                    <a:stretch/>
                  </pic:blipFill>
                  <pic:spPr bwMode="auto">
                    <a:xfrm>
                      <a:off x="0" y="0"/>
                      <a:ext cx="1161415" cy="27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F28" w:rsidRPr="007B1F28" w:rsidRDefault="007B1F28" w:rsidP="007B1F28">
      <w:pPr>
        <w:rPr>
          <w:rFonts w:ascii="Times New Roman" w:hAnsi="Times New Roman" w:cs="Times New Roman"/>
        </w:rPr>
      </w:pPr>
    </w:p>
    <w:p w:rsidR="0001084B" w:rsidRDefault="0001084B" w:rsidP="007B1F28">
      <w:pPr>
        <w:rPr>
          <w:rFonts w:asciiTheme="minorHAnsi" w:hAnsiTheme="minorHAnsi" w:cs="Times New Roman"/>
          <w:b/>
          <w:sz w:val="32"/>
          <w:szCs w:val="32"/>
        </w:rPr>
      </w:pPr>
    </w:p>
    <w:p w:rsidR="007B1F28" w:rsidRPr="00B97736" w:rsidRDefault="007B1F28" w:rsidP="007B1F28">
      <w:pPr>
        <w:rPr>
          <w:rFonts w:ascii="Magneto" w:hAnsi="Magneto" w:cs="Times New Roman"/>
          <w:b/>
          <w:sz w:val="32"/>
          <w:szCs w:val="32"/>
        </w:rPr>
      </w:pPr>
      <w:r w:rsidRPr="00B97736">
        <w:rPr>
          <w:rFonts w:ascii="Magneto" w:hAnsi="Magneto" w:cs="Times New Roman"/>
          <w:b/>
          <w:sz w:val="32"/>
          <w:szCs w:val="32"/>
        </w:rPr>
        <w:t>«</w:t>
      </w:r>
      <w:r w:rsidRPr="00B97736">
        <w:rPr>
          <w:rFonts w:ascii="Cambria" w:hAnsi="Cambria" w:cs="Cambria"/>
          <w:b/>
          <w:sz w:val="32"/>
          <w:szCs w:val="32"/>
        </w:rPr>
        <w:t>Милая</w:t>
      </w:r>
      <w:r w:rsidRPr="00B97736">
        <w:rPr>
          <w:rFonts w:ascii="Magneto" w:hAnsi="Magneto" w:cs="Times New Roman"/>
          <w:b/>
          <w:sz w:val="32"/>
          <w:szCs w:val="32"/>
        </w:rPr>
        <w:t xml:space="preserve"> </w:t>
      </w:r>
      <w:r w:rsidRPr="00B97736">
        <w:rPr>
          <w:rFonts w:ascii="Cambria" w:hAnsi="Cambria" w:cs="Cambria"/>
          <w:b/>
          <w:sz w:val="32"/>
          <w:szCs w:val="32"/>
        </w:rPr>
        <w:t>вечор</w:t>
      </w:r>
      <w:r w:rsidRPr="00B97736">
        <w:rPr>
          <w:rFonts w:ascii="Magneto" w:hAnsi="Magneto" w:cs="Times New Roman"/>
          <w:b/>
          <w:sz w:val="32"/>
          <w:szCs w:val="32"/>
        </w:rPr>
        <w:t xml:space="preserve"> </w:t>
      </w:r>
      <w:r w:rsidRPr="00B97736">
        <w:rPr>
          <w:rFonts w:ascii="Cambria" w:hAnsi="Cambria" w:cs="Cambria"/>
          <w:b/>
          <w:sz w:val="32"/>
          <w:szCs w:val="32"/>
        </w:rPr>
        <w:t>сидела</w:t>
      </w:r>
      <w:r w:rsidRPr="00B97736">
        <w:rPr>
          <w:rFonts w:ascii="Magneto" w:hAnsi="Magneto" w:cs="Times New Roman"/>
          <w:b/>
          <w:sz w:val="32"/>
          <w:szCs w:val="32"/>
        </w:rPr>
        <w:t>...</w:t>
      </w:r>
      <w:r w:rsidRPr="00B97736">
        <w:rPr>
          <w:rFonts w:ascii="Magneto" w:hAnsi="Magneto" w:cs="Magneto"/>
          <w:b/>
          <w:sz w:val="32"/>
          <w:szCs w:val="32"/>
        </w:rPr>
        <w:t>»</w:t>
      </w:r>
    </w:p>
    <w:p w:rsidR="00B97736" w:rsidRDefault="00B97736" w:rsidP="007B1F28">
      <w:pPr>
        <w:rPr>
          <w:rFonts w:ascii="Times New Roman" w:hAnsi="Times New Roman" w:cs="Times New Roman"/>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Милая вечор сидела </w:t>
      </w:r>
    </w:p>
    <w:p w:rsidR="007B1F28" w:rsidRPr="007B1F28" w:rsidRDefault="007B1F28" w:rsidP="007B1F28">
      <w:pPr>
        <w:rPr>
          <w:rFonts w:ascii="Times New Roman" w:hAnsi="Times New Roman" w:cs="Times New Roman"/>
        </w:rPr>
      </w:pPr>
      <w:r w:rsidRPr="007B1F28">
        <w:rPr>
          <w:rFonts w:ascii="Times New Roman" w:hAnsi="Times New Roman" w:cs="Times New Roman"/>
        </w:rPr>
        <w:t>Под кустом у ручейка.</w:t>
      </w:r>
    </w:p>
    <w:p w:rsidR="007B1F28" w:rsidRPr="007B1F28" w:rsidRDefault="007B1F28" w:rsidP="007B1F28">
      <w:pPr>
        <w:rPr>
          <w:rFonts w:ascii="Times New Roman" w:hAnsi="Times New Roman" w:cs="Times New Roman"/>
        </w:rPr>
      </w:pPr>
      <w:r w:rsidRPr="007B1F28">
        <w:rPr>
          <w:rFonts w:ascii="Times New Roman" w:hAnsi="Times New Roman" w:cs="Times New Roman"/>
        </w:rPr>
        <w:t>Песенку она запела;</w:t>
      </w:r>
    </w:p>
    <w:p w:rsidR="007B1F28" w:rsidRPr="007B1F28" w:rsidRDefault="007B1F28" w:rsidP="007B1F28">
      <w:pPr>
        <w:rPr>
          <w:rFonts w:ascii="Times New Roman" w:hAnsi="Times New Roman" w:cs="Times New Roman"/>
        </w:rPr>
      </w:pPr>
      <w:r w:rsidRPr="007B1F28">
        <w:rPr>
          <w:rFonts w:ascii="Times New Roman" w:hAnsi="Times New Roman" w:cs="Times New Roman"/>
        </w:rPr>
        <w:t>Я внимал издалека.</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Будто с ней перекликался </w:t>
      </w:r>
    </w:p>
    <w:p w:rsidR="007B1F28" w:rsidRPr="007B1F28" w:rsidRDefault="007B1F28" w:rsidP="007B1F28">
      <w:pPr>
        <w:rPr>
          <w:rFonts w:ascii="Times New Roman" w:hAnsi="Times New Roman" w:cs="Times New Roman"/>
        </w:rPr>
      </w:pPr>
      <w:r w:rsidRPr="007B1F28">
        <w:rPr>
          <w:rFonts w:ascii="Times New Roman" w:hAnsi="Times New Roman" w:cs="Times New Roman"/>
        </w:rPr>
        <w:t>Ближней рощи соловей.</w:t>
      </w:r>
    </w:p>
    <w:p w:rsidR="007B1F28" w:rsidRPr="007B1F28" w:rsidRDefault="007B1F28" w:rsidP="007B1F28">
      <w:pPr>
        <w:rPr>
          <w:rFonts w:ascii="Times New Roman" w:hAnsi="Times New Roman" w:cs="Times New Roman"/>
        </w:rPr>
      </w:pPr>
      <w:r w:rsidRPr="007B1F28">
        <w:rPr>
          <w:rFonts w:ascii="Times New Roman" w:hAnsi="Times New Roman" w:cs="Times New Roman"/>
        </w:rPr>
        <w:t>Голос милой раздавался,</w:t>
      </w:r>
    </w:p>
    <w:p w:rsidR="007B1F28" w:rsidRPr="007B1F28" w:rsidRDefault="007B1F28" w:rsidP="007B1F28">
      <w:pPr>
        <w:rPr>
          <w:rFonts w:ascii="Times New Roman" w:hAnsi="Times New Roman" w:cs="Times New Roman"/>
        </w:rPr>
      </w:pPr>
      <w:r w:rsidRPr="007B1F28">
        <w:rPr>
          <w:rFonts w:ascii="Times New Roman" w:hAnsi="Times New Roman" w:cs="Times New Roman"/>
        </w:rPr>
        <w:t>Отдался в душе моей.</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 xml:space="preserve">Мне зефиры приносили </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Иногда ее слова.</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 xml:space="preserve">Иногда слова глушили </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Вкруг шумящи дерева.</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 xml:space="preserve">Смолкни всё! Престань мешаться </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Ты, завистный соловей!</w:t>
      </w:r>
    </w:p>
    <w:p w:rsidR="007B1F28" w:rsidRPr="007B1F28" w:rsidRDefault="007B1F28" w:rsidP="0001084B">
      <w:pPr>
        <w:ind w:firstLine="851"/>
        <w:rPr>
          <w:rFonts w:ascii="Times New Roman" w:hAnsi="Times New Roman" w:cs="Times New Roman"/>
        </w:rPr>
      </w:pPr>
      <w:r w:rsidRPr="007B1F28">
        <w:rPr>
          <w:rFonts w:ascii="Times New Roman" w:hAnsi="Times New Roman" w:cs="Times New Roman"/>
        </w:rPr>
        <w:t xml:space="preserve">Пусть один в душе раздастся </w:t>
      </w:r>
    </w:p>
    <w:p w:rsidR="007B1F28" w:rsidRPr="007B1F28" w:rsidRDefault="0001084B" w:rsidP="007B1F28">
      <w:pPr>
        <w:rPr>
          <w:rFonts w:ascii="Times New Roman" w:hAnsi="Times New Roman" w:cs="Times New Roman"/>
        </w:rPr>
      </w:pPr>
      <w:r>
        <w:rPr>
          <w:rFonts w:ascii="Times New Roman" w:hAnsi="Times New Roman" w:cs="Times New Roman"/>
        </w:rPr>
        <w:t xml:space="preserve">              </w:t>
      </w:r>
      <w:r w:rsidR="007B1F28" w:rsidRPr="007B1F28">
        <w:rPr>
          <w:rFonts w:ascii="Times New Roman" w:hAnsi="Times New Roman" w:cs="Times New Roman"/>
        </w:rPr>
        <w:t xml:space="preserve">Голос милой лишь моей. &lt;1795&gt; </w:t>
      </w:r>
    </w:p>
    <w:p w:rsidR="007B1F28" w:rsidRDefault="007B1F28" w:rsidP="007B1F28">
      <w:pPr>
        <w:rPr>
          <w:rFonts w:asciiTheme="minorHAnsi" w:hAnsiTheme="minorHAnsi" w:cs="Times New Roman"/>
          <w:b/>
          <w:sz w:val="32"/>
          <w:szCs w:val="32"/>
        </w:rPr>
      </w:pPr>
      <w:r w:rsidRPr="00B97736">
        <w:rPr>
          <w:rFonts w:ascii="Magneto" w:hAnsi="Magneto" w:cs="Times New Roman"/>
          <w:b/>
          <w:sz w:val="32"/>
          <w:szCs w:val="32"/>
        </w:rPr>
        <w:lastRenderedPageBreak/>
        <w:t>«</w:t>
      </w:r>
      <w:r w:rsidRPr="00B97736">
        <w:rPr>
          <w:rFonts w:ascii="Cambria" w:hAnsi="Cambria" w:cs="Cambria"/>
          <w:b/>
          <w:sz w:val="32"/>
          <w:szCs w:val="32"/>
        </w:rPr>
        <w:t>Выду</w:t>
      </w:r>
      <w:r w:rsidRPr="00B97736">
        <w:rPr>
          <w:rFonts w:ascii="Magneto" w:hAnsi="Magneto" w:cs="Times New Roman"/>
          <w:b/>
          <w:sz w:val="32"/>
          <w:szCs w:val="32"/>
        </w:rPr>
        <w:t xml:space="preserve"> </w:t>
      </w:r>
      <w:r w:rsidRPr="00B97736">
        <w:rPr>
          <w:rFonts w:ascii="Cambria" w:hAnsi="Cambria" w:cs="Cambria"/>
          <w:b/>
          <w:sz w:val="32"/>
          <w:szCs w:val="32"/>
        </w:rPr>
        <w:t>я</w:t>
      </w:r>
      <w:r w:rsidRPr="00B97736">
        <w:rPr>
          <w:rFonts w:ascii="Magneto" w:hAnsi="Magneto" w:cs="Times New Roman"/>
          <w:b/>
          <w:sz w:val="32"/>
          <w:szCs w:val="32"/>
        </w:rPr>
        <w:t xml:space="preserve"> </w:t>
      </w:r>
      <w:r w:rsidRPr="00B97736">
        <w:rPr>
          <w:rFonts w:ascii="Cambria" w:hAnsi="Cambria" w:cs="Cambria"/>
          <w:b/>
          <w:sz w:val="32"/>
          <w:szCs w:val="32"/>
        </w:rPr>
        <w:t>на</w:t>
      </w:r>
      <w:r w:rsidRPr="00B97736">
        <w:rPr>
          <w:rFonts w:ascii="Magneto" w:hAnsi="Magneto" w:cs="Times New Roman"/>
          <w:b/>
          <w:sz w:val="32"/>
          <w:szCs w:val="32"/>
        </w:rPr>
        <w:t xml:space="preserve"> </w:t>
      </w:r>
      <w:r w:rsidRPr="00B97736">
        <w:rPr>
          <w:rFonts w:ascii="Cambria" w:hAnsi="Cambria" w:cs="Cambria"/>
          <w:b/>
          <w:sz w:val="32"/>
          <w:szCs w:val="32"/>
        </w:rPr>
        <w:t>реченьку</w:t>
      </w:r>
      <w:r w:rsidRPr="00B97736">
        <w:rPr>
          <w:rFonts w:ascii="Magneto" w:hAnsi="Magneto" w:cs="Times New Roman"/>
          <w:b/>
          <w:sz w:val="32"/>
          <w:szCs w:val="32"/>
        </w:rPr>
        <w:t>...»</w:t>
      </w:r>
    </w:p>
    <w:p w:rsidR="00B97736" w:rsidRPr="00B97736" w:rsidRDefault="00B97736" w:rsidP="007B1F28">
      <w:pPr>
        <w:rPr>
          <w:rFonts w:asciiTheme="minorHAnsi" w:hAnsiTheme="minorHAnsi" w:cs="Times New Roman"/>
          <w:b/>
          <w:sz w:val="32"/>
          <w:szCs w:val="32"/>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Выду я на реченьку,</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Погляжу на быструю – </w:t>
      </w:r>
    </w:p>
    <w:p w:rsidR="007B1F28" w:rsidRPr="007B1F28" w:rsidRDefault="007B1F28" w:rsidP="007B1F28">
      <w:pPr>
        <w:rPr>
          <w:rFonts w:ascii="Times New Roman" w:hAnsi="Times New Roman" w:cs="Times New Roman"/>
        </w:rPr>
      </w:pPr>
      <w:r w:rsidRPr="007B1F28">
        <w:rPr>
          <w:rFonts w:ascii="Times New Roman" w:hAnsi="Times New Roman" w:cs="Times New Roman"/>
        </w:rPr>
        <w:t>Унеси мое ты горе,</w:t>
      </w:r>
    </w:p>
    <w:p w:rsidR="007B1F28" w:rsidRPr="007B1F28" w:rsidRDefault="007B1F28" w:rsidP="007B1F28">
      <w:pPr>
        <w:rPr>
          <w:rFonts w:ascii="Times New Roman" w:hAnsi="Times New Roman" w:cs="Times New Roman"/>
        </w:rPr>
      </w:pPr>
      <w:r w:rsidRPr="007B1F28">
        <w:rPr>
          <w:rFonts w:ascii="Times New Roman" w:hAnsi="Times New Roman" w:cs="Times New Roman"/>
        </w:rPr>
        <w:t>Быстра реченька, с собой!</w:t>
      </w:r>
    </w:p>
    <w:p w:rsidR="007B1F28" w:rsidRPr="007B1F28" w:rsidRDefault="007B1F28" w:rsidP="00B97736">
      <w:pPr>
        <w:ind w:firstLine="709"/>
        <w:rPr>
          <w:rFonts w:ascii="Times New Roman" w:hAnsi="Times New Roman" w:cs="Times New Roman"/>
        </w:rPr>
      </w:pPr>
      <w:r w:rsidRPr="007B1F28">
        <w:rPr>
          <w:rFonts w:ascii="Times New Roman" w:hAnsi="Times New Roman" w:cs="Times New Roman"/>
        </w:rPr>
        <w:t xml:space="preserve">Нет, унесть с собой не можешь </w:t>
      </w:r>
    </w:p>
    <w:p w:rsidR="007B1F28" w:rsidRPr="007B1F28" w:rsidRDefault="007B1F28" w:rsidP="00B97736">
      <w:pPr>
        <w:ind w:firstLine="709"/>
        <w:rPr>
          <w:rFonts w:ascii="Times New Roman" w:hAnsi="Times New Roman" w:cs="Times New Roman"/>
        </w:rPr>
      </w:pPr>
      <w:r w:rsidRPr="007B1F28">
        <w:rPr>
          <w:rFonts w:ascii="Times New Roman" w:hAnsi="Times New Roman" w:cs="Times New Roman"/>
        </w:rPr>
        <w:t>Лютой горести моей;</w:t>
      </w:r>
    </w:p>
    <w:p w:rsidR="007B1F28" w:rsidRPr="007B1F28" w:rsidRDefault="007B1F28" w:rsidP="00B97736">
      <w:pPr>
        <w:ind w:firstLine="709"/>
        <w:rPr>
          <w:rFonts w:ascii="Times New Roman" w:hAnsi="Times New Roman" w:cs="Times New Roman"/>
        </w:rPr>
      </w:pPr>
      <w:r w:rsidRPr="007B1F28">
        <w:rPr>
          <w:rFonts w:ascii="Times New Roman" w:hAnsi="Times New Roman" w:cs="Times New Roman"/>
        </w:rPr>
        <w:t xml:space="preserve">Разве грусть мою умножишь, </w:t>
      </w:r>
    </w:p>
    <w:p w:rsidR="007B1F28" w:rsidRPr="007B1F28" w:rsidRDefault="007B1F28" w:rsidP="00B97736">
      <w:pPr>
        <w:ind w:firstLine="709"/>
        <w:rPr>
          <w:rFonts w:ascii="Times New Roman" w:hAnsi="Times New Roman" w:cs="Times New Roman"/>
        </w:rPr>
      </w:pPr>
      <w:r w:rsidRPr="007B1F28">
        <w:rPr>
          <w:rFonts w:ascii="Times New Roman" w:hAnsi="Times New Roman" w:cs="Times New Roman"/>
        </w:rPr>
        <w:t>Разве пищу дашь ты ей.</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За струей струя катится </w:t>
      </w:r>
    </w:p>
    <w:p w:rsidR="007B1F28" w:rsidRPr="007B1F28" w:rsidRDefault="007B1F28" w:rsidP="007B1F28">
      <w:pPr>
        <w:rPr>
          <w:rFonts w:ascii="Times New Roman" w:hAnsi="Times New Roman" w:cs="Times New Roman"/>
        </w:rPr>
      </w:pPr>
      <w:r w:rsidRPr="007B1F28">
        <w:rPr>
          <w:rFonts w:ascii="Times New Roman" w:hAnsi="Times New Roman" w:cs="Times New Roman"/>
        </w:rPr>
        <w:t>По склоненью твоему:</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Мысль за мыслью так стремится </w:t>
      </w:r>
    </w:p>
    <w:p w:rsidR="007B1F28" w:rsidRPr="007B1F28" w:rsidRDefault="007B1F28" w:rsidP="007B1F28">
      <w:pPr>
        <w:rPr>
          <w:rFonts w:ascii="Times New Roman" w:hAnsi="Times New Roman" w:cs="Times New Roman"/>
        </w:rPr>
      </w:pPr>
      <w:r w:rsidRPr="007B1F28">
        <w:rPr>
          <w:rFonts w:ascii="Times New Roman" w:hAnsi="Times New Roman" w:cs="Times New Roman"/>
        </w:rPr>
        <w:t>Всё к предмету одному.</w:t>
      </w:r>
    </w:p>
    <w:p w:rsidR="007B1F28" w:rsidRPr="007B1F28" w:rsidRDefault="007B1F28" w:rsidP="007B1F28">
      <w:pPr>
        <w:rPr>
          <w:rFonts w:ascii="Times New Roman" w:hAnsi="Times New Roman" w:cs="Times New Roman"/>
        </w:rPr>
      </w:pPr>
      <w:r w:rsidRPr="007B1F28">
        <w:rPr>
          <w:rFonts w:ascii="Times New Roman" w:hAnsi="Times New Roman" w:cs="Times New Roman"/>
        </w:rPr>
        <w:t>Ноет сердце, изнывает,</w:t>
      </w:r>
    </w:p>
    <w:p w:rsidR="007B1F28" w:rsidRPr="007B1F28" w:rsidRDefault="007B1F28" w:rsidP="007B1F28">
      <w:pPr>
        <w:rPr>
          <w:rFonts w:ascii="Times New Roman" w:hAnsi="Times New Roman" w:cs="Times New Roman"/>
        </w:rPr>
      </w:pPr>
      <w:r w:rsidRPr="007B1F28">
        <w:rPr>
          <w:rFonts w:ascii="Times New Roman" w:hAnsi="Times New Roman" w:cs="Times New Roman"/>
        </w:rPr>
        <w:t>Страсть мучительну тая,</w:t>
      </w:r>
    </w:p>
    <w:p w:rsidR="007B1F28" w:rsidRPr="007B1F28" w:rsidRDefault="007B1F28" w:rsidP="007B1F28">
      <w:pPr>
        <w:rPr>
          <w:rFonts w:ascii="Times New Roman" w:hAnsi="Times New Roman" w:cs="Times New Roman"/>
        </w:rPr>
      </w:pPr>
      <w:r w:rsidRPr="007B1F28">
        <w:rPr>
          <w:rFonts w:ascii="Times New Roman" w:hAnsi="Times New Roman" w:cs="Times New Roman"/>
        </w:rPr>
        <w:t>Кем страдаю, тот не знает,</w:t>
      </w:r>
    </w:p>
    <w:p w:rsidR="007B1F28" w:rsidRPr="007B1F28" w:rsidRDefault="007B1F28" w:rsidP="007B1F28">
      <w:pPr>
        <w:rPr>
          <w:rFonts w:ascii="Times New Roman" w:hAnsi="Times New Roman" w:cs="Times New Roman"/>
        </w:rPr>
      </w:pPr>
      <w:r w:rsidRPr="007B1F28">
        <w:rPr>
          <w:rFonts w:ascii="Times New Roman" w:hAnsi="Times New Roman" w:cs="Times New Roman"/>
        </w:rPr>
        <w:t>Терпит что душа моя.</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 xml:space="preserve">Чем же злую грусть рассею, </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Сердце успокою чем?</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 xml:space="preserve">Не хочу и не умею </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В сердце быть властна моем.</w:t>
      </w:r>
    </w:p>
    <w:p w:rsidR="007B1F28" w:rsidRPr="007B1F28" w:rsidRDefault="007B1F28" w:rsidP="007B1F28">
      <w:pPr>
        <w:rPr>
          <w:rFonts w:ascii="Times New Roman" w:hAnsi="Times New Roman" w:cs="Times New Roman"/>
        </w:rPr>
      </w:pPr>
      <w:r w:rsidRPr="007B1F28">
        <w:rPr>
          <w:rFonts w:ascii="Times New Roman" w:hAnsi="Times New Roman" w:cs="Times New Roman"/>
        </w:rPr>
        <w:t>Милый мой им обладает:</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Взгляд его - весь мой закон. </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Томный дух пусть век страдает, </w:t>
      </w:r>
    </w:p>
    <w:p w:rsidR="007B1F28" w:rsidRPr="007B1F28" w:rsidRDefault="007B1F28" w:rsidP="007B1F28">
      <w:pPr>
        <w:rPr>
          <w:rFonts w:ascii="Times New Roman" w:hAnsi="Times New Roman" w:cs="Times New Roman"/>
        </w:rPr>
      </w:pPr>
      <w:r w:rsidRPr="007B1F28">
        <w:rPr>
          <w:rFonts w:ascii="Times New Roman" w:hAnsi="Times New Roman" w:cs="Times New Roman"/>
        </w:rPr>
        <w:t>Лишь бы мил всегда был он.</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Лучше век в тоске пребуду,</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Чем его мне позабыть.</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Ах! коль милого забуду,</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Кем же стану, кем же жить?</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Каждое души движенье – </w:t>
      </w:r>
    </w:p>
    <w:p w:rsidR="007B1F28" w:rsidRPr="007B1F28" w:rsidRDefault="007B1F28" w:rsidP="007B1F28">
      <w:pPr>
        <w:rPr>
          <w:rFonts w:ascii="Times New Roman" w:hAnsi="Times New Roman" w:cs="Times New Roman"/>
        </w:rPr>
      </w:pPr>
      <w:r w:rsidRPr="007B1F28">
        <w:rPr>
          <w:rFonts w:ascii="Times New Roman" w:hAnsi="Times New Roman" w:cs="Times New Roman"/>
        </w:rPr>
        <w:t>Жертва другу моему.</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Сердца каждое биенье </w:t>
      </w:r>
    </w:p>
    <w:p w:rsidR="007B1F28" w:rsidRPr="007B1F28" w:rsidRDefault="007B1F28" w:rsidP="007B1F28">
      <w:pPr>
        <w:rPr>
          <w:rFonts w:ascii="Times New Roman" w:hAnsi="Times New Roman" w:cs="Times New Roman"/>
        </w:rPr>
      </w:pPr>
      <w:r w:rsidRPr="007B1F28">
        <w:rPr>
          <w:rFonts w:ascii="Times New Roman" w:hAnsi="Times New Roman" w:cs="Times New Roman"/>
        </w:rPr>
        <w:t>Посвящаю я ему.</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Ты, кого не называю,</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А в душе всегда ношу!</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Ты, кем вижу, кем внимаю,</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Кем я мышлю, кем дышу!</w:t>
      </w:r>
    </w:p>
    <w:p w:rsidR="007B1F28" w:rsidRPr="007B1F28" w:rsidRDefault="007B1F28" w:rsidP="007B1F28">
      <w:pPr>
        <w:rPr>
          <w:rFonts w:ascii="Times New Roman" w:hAnsi="Times New Roman" w:cs="Times New Roman"/>
        </w:rPr>
      </w:pPr>
      <w:r w:rsidRPr="007B1F28">
        <w:rPr>
          <w:rFonts w:ascii="Times New Roman" w:hAnsi="Times New Roman" w:cs="Times New Roman"/>
        </w:rPr>
        <w:t>Не почувствуй ты досады,</w:t>
      </w:r>
    </w:p>
    <w:p w:rsidR="007B1F28" w:rsidRPr="007B1F28" w:rsidRDefault="007B1F28" w:rsidP="007B1F28">
      <w:pPr>
        <w:rPr>
          <w:rFonts w:ascii="Times New Roman" w:hAnsi="Times New Roman" w:cs="Times New Roman"/>
        </w:rPr>
      </w:pPr>
      <w:r w:rsidRPr="007B1F28">
        <w:rPr>
          <w:rFonts w:ascii="Times New Roman" w:hAnsi="Times New Roman" w:cs="Times New Roman"/>
        </w:rPr>
        <w:t>Как дойдет мой стон к тебе,</w:t>
      </w:r>
    </w:p>
    <w:p w:rsidR="007B1F28" w:rsidRPr="007B1F28" w:rsidRDefault="007B1F28" w:rsidP="007B1F28">
      <w:pPr>
        <w:rPr>
          <w:rFonts w:ascii="Times New Roman" w:hAnsi="Times New Roman" w:cs="Times New Roman"/>
        </w:rPr>
      </w:pPr>
      <w:r w:rsidRPr="007B1F28">
        <w:rPr>
          <w:rFonts w:ascii="Times New Roman" w:hAnsi="Times New Roman" w:cs="Times New Roman"/>
        </w:rPr>
        <w:t>Я за страсть не жду награды,</w:t>
      </w:r>
    </w:p>
    <w:p w:rsidR="007B1F28" w:rsidRPr="007B1F28" w:rsidRDefault="007B1F28" w:rsidP="007B1F28">
      <w:pPr>
        <w:rPr>
          <w:rFonts w:ascii="Times New Roman" w:hAnsi="Times New Roman" w:cs="Times New Roman"/>
        </w:rPr>
      </w:pPr>
      <w:r w:rsidRPr="007B1F28">
        <w:rPr>
          <w:rFonts w:ascii="Times New Roman" w:hAnsi="Times New Roman" w:cs="Times New Roman"/>
        </w:rPr>
        <w:t>Злой покорствуя судьбе.</w:t>
      </w:r>
    </w:p>
    <w:p w:rsidR="007B1F28" w:rsidRPr="007B1F28" w:rsidRDefault="007B1F28" w:rsidP="007B1F28">
      <w:pPr>
        <w:rPr>
          <w:rFonts w:ascii="Times New Roman" w:hAnsi="Times New Roman" w:cs="Times New Roman"/>
        </w:rPr>
      </w:pP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 xml:space="preserve">Если ж ты найдешь возможным, </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Силу чувств моих измерь:</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Словом ласковым - хоть ложным –</w:t>
      </w:r>
    </w:p>
    <w:p w:rsidR="007B1F28" w:rsidRPr="007B1F28" w:rsidRDefault="007B1F28" w:rsidP="00B97736">
      <w:pPr>
        <w:ind w:firstLine="851"/>
        <w:rPr>
          <w:rFonts w:ascii="Times New Roman" w:hAnsi="Times New Roman" w:cs="Times New Roman"/>
        </w:rPr>
      </w:pPr>
      <w:r w:rsidRPr="007B1F28">
        <w:rPr>
          <w:rFonts w:ascii="Times New Roman" w:hAnsi="Times New Roman" w:cs="Times New Roman"/>
        </w:rPr>
        <w:t>Ад души моей умерь. &lt;1796&gt;</w:t>
      </w:r>
    </w:p>
    <w:p w:rsidR="007B1F28" w:rsidRPr="007B1F28" w:rsidRDefault="007B1F28" w:rsidP="007B1F28">
      <w:pPr>
        <w:rPr>
          <w:rFonts w:ascii="Times New Roman" w:hAnsi="Times New Roman" w:cs="Times New Roman"/>
        </w:rPr>
      </w:pPr>
    </w:p>
    <w:p w:rsidR="00B97736" w:rsidRDefault="00B97736" w:rsidP="007B1F28">
      <w:pPr>
        <w:rPr>
          <w:rFonts w:ascii="Times New Roman" w:hAnsi="Times New Roman" w:cs="Times New Roman"/>
          <w:b/>
        </w:rPr>
      </w:pPr>
    </w:p>
    <w:p w:rsidR="00B97736" w:rsidRDefault="00B97736" w:rsidP="007B1F28">
      <w:pPr>
        <w:rPr>
          <w:rFonts w:ascii="Times New Roman" w:hAnsi="Times New Roman" w:cs="Times New Roman"/>
          <w:b/>
        </w:rPr>
      </w:pPr>
      <w:r>
        <w:rPr>
          <w:noProof/>
        </w:rPr>
        <w:drawing>
          <wp:anchor distT="0" distB="0" distL="114300" distR="114300" simplePos="0" relativeHeight="251694080" behindDoc="0" locked="0" layoutInCell="1" allowOverlap="1" wp14:anchorId="1FBD409A" wp14:editId="3A640ACB">
            <wp:simplePos x="0" y="0"/>
            <wp:positionH relativeFrom="column">
              <wp:posOffset>500380</wp:posOffset>
            </wp:positionH>
            <wp:positionV relativeFrom="paragraph">
              <wp:posOffset>111760</wp:posOffset>
            </wp:positionV>
            <wp:extent cx="1161415" cy="278130"/>
            <wp:effectExtent l="0" t="0" r="635" b="7620"/>
            <wp:wrapSquare wrapText="bothSides"/>
            <wp:docPr id="48" name="Рисунок 4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33" name="Рисунок 33" descr="C:\Users\пользователь\Desktop\виньетки\виньетки 1.jpg"/>
                    <pic:cNvPicPr/>
                  </pic:nvPicPr>
                  <pic:blipFill rotWithShape="1">
                    <a:blip r:embed="rId19">
                      <a:extLst>
                        <a:ext uri="{28A0092B-C50C-407E-A947-70E740481C1C}">
                          <a14:useLocalDpi xmlns:a14="http://schemas.microsoft.com/office/drawing/2010/main" val="0"/>
                        </a:ext>
                      </a:extLst>
                    </a:blip>
                    <a:srcRect t="33704" r="67778" b="53148"/>
                    <a:stretch/>
                  </pic:blipFill>
                  <pic:spPr bwMode="auto">
                    <a:xfrm>
                      <a:off x="0" y="0"/>
                      <a:ext cx="1161415" cy="27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736" w:rsidRDefault="00B97736" w:rsidP="007B1F28">
      <w:pPr>
        <w:rPr>
          <w:rFonts w:ascii="Times New Roman" w:hAnsi="Times New Roman" w:cs="Times New Roman"/>
          <w:b/>
        </w:rPr>
      </w:pPr>
    </w:p>
    <w:p w:rsidR="00B97736" w:rsidRDefault="00B97736" w:rsidP="007B1F28">
      <w:pPr>
        <w:rPr>
          <w:rFonts w:ascii="Times New Roman" w:hAnsi="Times New Roman" w:cs="Times New Roman"/>
          <w:b/>
        </w:rPr>
      </w:pPr>
    </w:p>
    <w:p w:rsidR="00B97736" w:rsidRDefault="00B97736" w:rsidP="007B1F28">
      <w:pPr>
        <w:rPr>
          <w:rFonts w:ascii="Times New Roman" w:hAnsi="Times New Roman" w:cs="Times New Roman"/>
          <w:b/>
        </w:rPr>
      </w:pPr>
    </w:p>
    <w:p w:rsidR="007B1F28" w:rsidRDefault="007B1F28" w:rsidP="007B1F28">
      <w:pPr>
        <w:rPr>
          <w:rFonts w:asciiTheme="minorHAnsi" w:hAnsiTheme="minorHAnsi" w:cs="Magneto"/>
          <w:b/>
          <w:sz w:val="32"/>
          <w:szCs w:val="32"/>
        </w:rPr>
      </w:pPr>
      <w:r w:rsidRPr="00B97736">
        <w:rPr>
          <w:rFonts w:ascii="Magneto" w:hAnsi="Magneto" w:cs="Times New Roman"/>
          <w:b/>
          <w:sz w:val="32"/>
          <w:szCs w:val="32"/>
        </w:rPr>
        <w:lastRenderedPageBreak/>
        <w:t>«</w:t>
      </w:r>
      <w:r w:rsidRPr="00B97736">
        <w:rPr>
          <w:rFonts w:ascii="Cambria" w:hAnsi="Cambria" w:cs="Cambria"/>
          <w:b/>
          <w:sz w:val="32"/>
          <w:szCs w:val="32"/>
        </w:rPr>
        <w:t>У</w:t>
      </w:r>
      <w:r w:rsidRPr="00B97736">
        <w:rPr>
          <w:rFonts w:ascii="Magneto" w:hAnsi="Magneto" w:cs="Times New Roman"/>
          <w:b/>
          <w:sz w:val="32"/>
          <w:szCs w:val="32"/>
        </w:rPr>
        <w:t xml:space="preserve"> </w:t>
      </w:r>
      <w:r w:rsidRPr="00B97736">
        <w:rPr>
          <w:rFonts w:ascii="Cambria" w:hAnsi="Cambria" w:cs="Cambria"/>
          <w:b/>
          <w:sz w:val="32"/>
          <w:szCs w:val="32"/>
        </w:rPr>
        <w:t>кого</w:t>
      </w:r>
      <w:r w:rsidRPr="00B97736">
        <w:rPr>
          <w:rFonts w:ascii="Magneto" w:hAnsi="Magneto" w:cs="Times New Roman"/>
          <w:b/>
          <w:sz w:val="32"/>
          <w:szCs w:val="32"/>
        </w:rPr>
        <w:t xml:space="preserve"> </w:t>
      </w:r>
      <w:r w:rsidRPr="00B97736">
        <w:rPr>
          <w:rFonts w:ascii="Cambria" w:hAnsi="Cambria" w:cs="Cambria"/>
          <w:b/>
          <w:sz w:val="32"/>
          <w:szCs w:val="32"/>
        </w:rPr>
        <w:t>душевны</w:t>
      </w:r>
      <w:r w:rsidRPr="00B97736">
        <w:rPr>
          <w:rFonts w:ascii="Magneto" w:hAnsi="Magneto" w:cs="Times New Roman"/>
          <w:b/>
          <w:sz w:val="32"/>
          <w:szCs w:val="32"/>
        </w:rPr>
        <w:t xml:space="preserve"> </w:t>
      </w:r>
      <w:r w:rsidRPr="00B97736">
        <w:rPr>
          <w:rFonts w:ascii="Cambria" w:hAnsi="Cambria" w:cs="Cambria"/>
          <w:b/>
          <w:sz w:val="32"/>
          <w:szCs w:val="32"/>
        </w:rPr>
        <w:t>силы</w:t>
      </w:r>
      <w:r w:rsidRPr="00B97736">
        <w:rPr>
          <w:rFonts w:ascii="Magneto" w:hAnsi="Magneto" w:cs="Times New Roman"/>
          <w:b/>
          <w:sz w:val="32"/>
          <w:szCs w:val="32"/>
        </w:rPr>
        <w:t>...</w:t>
      </w:r>
      <w:r w:rsidRPr="00B97736">
        <w:rPr>
          <w:rFonts w:ascii="Magneto" w:hAnsi="Magneto" w:cs="Magneto"/>
          <w:b/>
          <w:sz w:val="32"/>
          <w:szCs w:val="32"/>
        </w:rPr>
        <w:t>»</w:t>
      </w:r>
    </w:p>
    <w:p w:rsidR="00B97736" w:rsidRPr="00B97736" w:rsidRDefault="00B97736" w:rsidP="007B1F28">
      <w:pPr>
        <w:rPr>
          <w:rFonts w:asciiTheme="minorHAnsi" w:hAnsiTheme="minorHAnsi" w:cs="Times New Roman"/>
          <w:b/>
          <w:sz w:val="32"/>
          <w:szCs w:val="32"/>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У кого душевны силы </w:t>
      </w:r>
    </w:p>
    <w:p w:rsidR="007B1F28" w:rsidRPr="007B1F28" w:rsidRDefault="007B1F28" w:rsidP="007B1F28">
      <w:pPr>
        <w:rPr>
          <w:rFonts w:ascii="Times New Roman" w:hAnsi="Times New Roman" w:cs="Times New Roman"/>
        </w:rPr>
      </w:pPr>
      <w:r w:rsidRPr="007B1F28">
        <w:rPr>
          <w:rFonts w:ascii="Times New Roman" w:hAnsi="Times New Roman" w:cs="Times New Roman"/>
        </w:rPr>
        <w:t>Истощилися тоской,</w:t>
      </w:r>
    </w:p>
    <w:p w:rsidR="007B1F28" w:rsidRPr="007B1F28" w:rsidRDefault="007B1F28" w:rsidP="007B1F28">
      <w:pPr>
        <w:rPr>
          <w:rFonts w:ascii="Times New Roman" w:hAnsi="Times New Roman" w:cs="Times New Roman"/>
        </w:rPr>
      </w:pPr>
      <w:r w:rsidRPr="007B1F28">
        <w:rPr>
          <w:rFonts w:ascii="Times New Roman" w:hAnsi="Times New Roman" w:cs="Times New Roman"/>
        </w:rPr>
        <w:t>В грусти дни влача постылы,</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Кто лишь в гробе зрит покой, - </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На лице того проглянет </w:t>
      </w:r>
    </w:p>
    <w:p w:rsidR="007B1F28" w:rsidRPr="007B1F28" w:rsidRDefault="007B1F28" w:rsidP="007B1F28">
      <w:pPr>
        <w:rPr>
          <w:rFonts w:ascii="Times New Roman" w:hAnsi="Times New Roman" w:cs="Times New Roman"/>
        </w:rPr>
      </w:pPr>
      <w:r w:rsidRPr="007B1F28">
        <w:rPr>
          <w:rFonts w:ascii="Times New Roman" w:hAnsi="Times New Roman" w:cs="Times New Roman"/>
        </w:rPr>
        <w:t>Луч веселья в тот лишь час,</w:t>
      </w:r>
    </w:p>
    <w:p w:rsidR="007B1F28" w:rsidRPr="007B1F28" w:rsidRDefault="007B1F28" w:rsidP="007B1F28">
      <w:pPr>
        <w:rPr>
          <w:rFonts w:ascii="Times New Roman" w:hAnsi="Times New Roman" w:cs="Times New Roman"/>
        </w:rPr>
      </w:pPr>
      <w:r w:rsidRPr="007B1F28">
        <w:rPr>
          <w:rFonts w:ascii="Times New Roman" w:hAnsi="Times New Roman" w:cs="Times New Roman"/>
        </w:rPr>
        <w:t>Как терять он чувства станет,</w:t>
      </w:r>
    </w:p>
    <w:p w:rsidR="007B1F28" w:rsidRPr="007B1F28" w:rsidRDefault="007B1F28" w:rsidP="007B1F28">
      <w:pPr>
        <w:rPr>
          <w:rFonts w:ascii="Times New Roman" w:hAnsi="Times New Roman" w:cs="Times New Roman"/>
        </w:rPr>
      </w:pPr>
      <w:r w:rsidRPr="007B1F28">
        <w:rPr>
          <w:rFonts w:ascii="Times New Roman" w:hAnsi="Times New Roman" w:cs="Times New Roman"/>
        </w:rPr>
        <w:t>Как вздохнет в последний раз.</w:t>
      </w:r>
    </w:p>
    <w:p w:rsidR="007B1F28" w:rsidRPr="007B1F28" w:rsidRDefault="007B1F28" w:rsidP="007B1F28">
      <w:pPr>
        <w:rPr>
          <w:rFonts w:ascii="Times New Roman" w:hAnsi="Times New Roman" w:cs="Times New Roman"/>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Ты, кем жизнь во мне хранится! </w:t>
      </w:r>
    </w:p>
    <w:p w:rsidR="007B1F28" w:rsidRPr="007B1F28" w:rsidRDefault="007B1F28" w:rsidP="007B1F28">
      <w:pPr>
        <w:rPr>
          <w:rFonts w:ascii="Times New Roman" w:hAnsi="Times New Roman" w:cs="Times New Roman"/>
        </w:rPr>
      </w:pPr>
      <w:r w:rsidRPr="007B1F28">
        <w:rPr>
          <w:rFonts w:ascii="Times New Roman" w:hAnsi="Times New Roman" w:cs="Times New Roman"/>
        </w:rPr>
        <w:t>Казнь... и благо дней моих!</w:t>
      </w:r>
    </w:p>
    <w:p w:rsidR="007B1F28" w:rsidRPr="007B1F28" w:rsidRDefault="007B1F28" w:rsidP="007B1F28">
      <w:pPr>
        <w:rPr>
          <w:rFonts w:ascii="Times New Roman" w:hAnsi="Times New Roman" w:cs="Times New Roman"/>
        </w:rPr>
      </w:pPr>
      <w:r w:rsidRPr="007B1F28">
        <w:rPr>
          <w:rFonts w:ascii="Times New Roman" w:hAnsi="Times New Roman" w:cs="Times New Roman"/>
        </w:rPr>
        <w:t>Дух хоть с телом разлучится,</w:t>
      </w:r>
    </w:p>
    <w:p w:rsidR="007B1F28" w:rsidRPr="007B1F28" w:rsidRDefault="007B1F28" w:rsidP="007B1F28">
      <w:pPr>
        <w:rPr>
          <w:rFonts w:ascii="Times New Roman" w:hAnsi="Times New Roman" w:cs="Times New Roman"/>
        </w:rPr>
      </w:pPr>
      <w:r w:rsidRPr="007B1F28">
        <w:rPr>
          <w:rFonts w:ascii="Times New Roman" w:hAnsi="Times New Roman" w:cs="Times New Roman"/>
        </w:rPr>
        <w:t>Буду жив без связи их.</w:t>
      </w:r>
    </w:p>
    <w:p w:rsidR="007B1F28" w:rsidRPr="007B1F28" w:rsidRDefault="007B1F28" w:rsidP="007B1F28">
      <w:pPr>
        <w:rPr>
          <w:rFonts w:ascii="Times New Roman" w:hAnsi="Times New Roman" w:cs="Times New Roman"/>
        </w:rPr>
      </w:pPr>
      <w:r w:rsidRPr="007B1F28">
        <w:rPr>
          <w:rFonts w:ascii="Times New Roman" w:hAnsi="Times New Roman" w:cs="Times New Roman"/>
        </w:rPr>
        <w:t>Душу что во мне питало,</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Смерть не в силах то сразить; </w:t>
      </w:r>
    </w:p>
    <w:p w:rsidR="007B1F28" w:rsidRPr="007B1F28" w:rsidRDefault="007B1F28" w:rsidP="007B1F28">
      <w:pPr>
        <w:rPr>
          <w:rFonts w:ascii="Times New Roman" w:hAnsi="Times New Roman" w:cs="Times New Roman"/>
        </w:rPr>
      </w:pPr>
      <w:r w:rsidRPr="007B1F28">
        <w:rPr>
          <w:rFonts w:ascii="Times New Roman" w:hAnsi="Times New Roman" w:cs="Times New Roman"/>
        </w:rPr>
        <w:t>Сердцу, что тебя вмещало,</w:t>
      </w:r>
    </w:p>
    <w:p w:rsidR="007B1F28" w:rsidRPr="007B1F28" w:rsidRDefault="007B1F28" w:rsidP="007B1F28">
      <w:pPr>
        <w:rPr>
          <w:rFonts w:ascii="Times New Roman" w:hAnsi="Times New Roman" w:cs="Times New Roman"/>
        </w:rPr>
      </w:pPr>
      <w:r w:rsidRPr="007B1F28">
        <w:rPr>
          <w:rFonts w:ascii="Times New Roman" w:hAnsi="Times New Roman" w:cs="Times New Roman"/>
        </w:rPr>
        <w:t>Льзя ли не бессмертну быть?</w:t>
      </w:r>
    </w:p>
    <w:p w:rsidR="007B1F28" w:rsidRPr="007B1F28" w:rsidRDefault="007B1F28" w:rsidP="007B1F28">
      <w:pPr>
        <w:rPr>
          <w:rFonts w:ascii="Times New Roman" w:hAnsi="Times New Roman" w:cs="Times New Roman"/>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Нет, нельзя тому быть мертву,</w:t>
      </w:r>
    </w:p>
    <w:p w:rsidR="007B1F28" w:rsidRPr="007B1F28" w:rsidRDefault="007B1F28" w:rsidP="007B1F28">
      <w:pPr>
        <w:rPr>
          <w:rFonts w:ascii="Times New Roman" w:hAnsi="Times New Roman" w:cs="Times New Roman"/>
        </w:rPr>
      </w:pPr>
      <w:r w:rsidRPr="007B1F28">
        <w:rPr>
          <w:rFonts w:ascii="Times New Roman" w:hAnsi="Times New Roman" w:cs="Times New Roman"/>
        </w:rPr>
        <w:t>Что дышало божеством.</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От меня ты примешь жертву </w:t>
      </w:r>
    </w:p>
    <w:p w:rsidR="007B1F28" w:rsidRPr="007B1F28" w:rsidRDefault="007B1F28" w:rsidP="007B1F28">
      <w:pPr>
        <w:rPr>
          <w:rFonts w:ascii="Times New Roman" w:hAnsi="Times New Roman" w:cs="Times New Roman"/>
        </w:rPr>
      </w:pPr>
      <w:r w:rsidRPr="007B1F28">
        <w:rPr>
          <w:rFonts w:ascii="Times New Roman" w:hAnsi="Times New Roman" w:cs="Times New Roman"/>
        </w:rPr>
        <w:t>И в сем мире, и в другом.</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Тень моя всегда с тобою </w:t>
      </w:r>
    </w:p>
    <w:p w:rsidR="007B1F28" w:rsidRPr="007B1F28" w:rsidRDefault="007B1F28" w:rsidP="007B1F28">
      <w:pPr>
        <w:rPr>
          <w:rFonts w:ascii="Times New Roman" w:hAnsi="Times New Roman" w:cs="Times New Roman"/>
        </w:rPr>
      </w:pPr>
      <w:r w:rsidRPr="007B1F28">
        <w:rPr>
          <w:rFonts w:ascii="Times New Roman" w:hAnsi="Times New Roman" w:cs="Times New Roman"/>
        </w:rPr>
        <w:t>Неотступно будет жить,</w:t>
      </w:r>
    </w:p>
    <w:p w:rsidR="007B1F28" w:rsidRPr="007B1F28" w:rsidRDefault="007B1F28" w:rsidP="007B1F28">
      <w:pPr>
        <w:rPr>
          <w:rFonts w:ascii="Times New Roman" w:hAnsi="Times New Roman" w:cs="Times New Roman"/>
        </w:rPr>
      </w:pPr>
      <w:r w:rsidRPr="007B1F28">
        <w:rPr>
          <w:rFonts w:ascii="Times New Roman" w:hAnsi="Times New Roman" w:cs="Times New Roman"/>
        </w:rPr>
        <w:t>Окружать тебя собою.</w:t>
      </w:r>
    </w:p>
    <w:p w:rsidR="007B1F28" w:rsidRPr="007B1F28" w:rsidRDefault="007B1F28" w:rsidP="007B1F28">
      <w:pPr>
        <w:rPr>
          <w:rFonts w:ascii="Times New Roman" w:hAnsi="Times New Roman" w:cs="Times New Roman"/>
        </w:rPr>
      </w:pPr>
      <w:r w:rsidRPr="007B1F28">
        <w:rPr>
          <w:rFonts w:ascii="Times New Roman" w:hAnsi="Times New Roman" w:cs="Times New Roman"/>
        </w:rPr>
        <w:t>Вздох твой, взоры, мысль ловить...</w:t>
      </w:r>
    </w:p>
    <w:p w:rsidR="007B1F28" w:rsidRPr="007B1F28" w:rsidRDefault="007B1F28" w:rsidP="007B1F28">
      <w:pPr>
        <w:rPr>
          <w:rFonts w:ascii="Times New Roman" w:hAnsi="Times New Roman" w:cs="Times New Roman"/>
        </w:rPr>
      </w:pP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Насладится, вникнув тайно </w:t>
      </w:r>
    </w:p>
    <w:p w:rsidR="007B1F28" w:rsidRPr="007B1F28" w:rsidRDefault="007B1F28" w:rsidP="007B1F28">
      <w:pPr>
        <w:rPr>
          <w:rFonts w:ascii="Times New Roman" w:hAnsi="Times New Roman" w:cs="Times New Roman"/>
        </w:rPr>
      </w:pPr>
      <w:r w:rsidRPr="007B1F28">
        <w:rPr>
          <w:rFonts w:ascii="Times New Roman" w:hAnsi="Times New Roman" w:cs="Times New Roman"/>
        </w:rPr>
        <w:t>В прелести души твоей;</w:t>
      </w:r>
    </w:p>
    <w:p w:rsidR="007B1F28" w:rsidRPr="007B1F28" w:rsidRDefault="007B1F28" w:rsidP="007B1F28">
      <w:pPr>
        <w:rPr>
          <w:rFonts w:ascii="Times New Roman" w:hAnsi="Times New Roman" w:cs="Times New Roman"/>
        </w:rPr>
      </w:pPr>
      <w:r w:rsidRPr="007B1F28">
        <w:rPr>
          <w:rFonts w:ascii="Times New Roman" w:hAnsi="Times New Roman" w:cs="Times New Roman"/>
        </w:rPr>
        <w:t xml:space="preserve">Если ж будешь хоть случайно </w:t>
      </w:r>
    </w:p>
    <w:p w:rsidR="007B1F28" w:rsidRPr="007B1F28" w:rsidRDefault="007B1F28" w:rsidP="007B1F28">
      <w:pPr>
        <w:rPr>
          <w:rFonts w:ascii="Times New Roman" w:hAnsi="Times New Roman" w:cs="Times New Roman"/>
        </w:rPr>
      </w:pPr>
      <w:r w:rsidRPr="007B1F28">
        <w:rPr>
          <w:rFonts w:ascii="Times New Roman" w:hAnsi="Times New Roman" w:cs="Times New Roman"/>
        </w:rPr>
        <w:t>Близ гробницы ты моей,</w:t>
      </w:r>
    </w:p>
    <w:p w:rsidR="007B1F28" w:rsidRPr="007B1F28" w:rsidRDefault="007B1F28" w:rsidP="007B1F28">
      <w:pPr>
        <w:rPr>
          <w:rFonts w:ascii="Times New Roman" w:hAnsi="Times New Roman" w:cs="Times New Roman"/>
        </w:rPr>
      </w:pPr>
      <w:r w:rsidRPr="007B1F28">
        <w:rPr>
          <w:rFonts w:ascii="Times New Roman" w:hAnsi="Times New Roman" w:cs="Times New Roman"/>
        </w:rPr>
        <w:t>Самый прах мой содрогнется,</w:t>
      </w:r>
    </w:p>
    <w:p w:rsidR="007B1F28" w:rsidRPr="007B1F28" w:rsidRDefault="007B1F28" w:rsidP="007B1F28">
      <w:pPr>
        <w:rPr>
          <w:rFonts w:ascii="Times New Roman" w:hAnsi="Times New Roman" w:cs="Times New Roman"/>
        </w:rPr>
      </w:pPr>
      <w:r w:rsidRPr="007B1F28">
        <w:rPr>
          <w:rFonts w:ascii="Times New Roman" w:hAnsi="Times New Roman" w:cs="Times New Roman"/>
        </w:rPr>
        <w:t>Твой приход в нем жизнь родит,</w:t>
      </w:r>
    </w:p>
    <w:p w:rsidR="007B1F28" w:rsidRPr="007B1F28" w:rsidRDefault="007B1F28" w:rsidP="007B1F28">
      <w:pPr>
        <w:rPr>
          <w:rFonts w:ascii="Times New Roman" w:hAnsi="Times New Roman" w:cs="Times New Roman"/>
        </w:rPr>
      </w:pPr>
      <w:r w:rsidRPr="007B1F28">
        <w:rPr>
          <w:rFonts w:ascii="Times New Roman" w:hAnsi="Times New Roman" w:cs="Times New Roman"/>
        </w:rPr>
        <w:t>И тот камень потрясется,</w:t>
      </w:r>
    </w:p>
    <w:p w:rsidR="007B1F28" w:rsidRPr="007B1F28" w:rsidRDefault="007B1F28" w:rsidP="007B1F28">
      <w:pPr>
        <w:rPr>
          <w:rFonts w:ascii="Times New Roman" w:hAnsi="Times New Roman" w:cs="Times New Roman"/>
        </w:rPr>
      </w:pPr>
      <w:r w:rsidRPr="007B1F28">
        <w:rPr>
          <w:rFonts w:ascii="Times New Roman" w:hAnsi="Times New Roman" w:cs="Times New Roman"/>
        </w:rPr>
        <w:t>Под которым буду скрыт. &lt;1792&gt;</w:t>
      </w:r>
    </w:p>
    <w:p w:rsidR="007B1F28" w:rsidRDefault="007B1F28"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464433" w:rsidP="007B1F28">
      <w:pPr>
        <w:rPr>
          <w:rFonts w:ascii="Times New Roman" w:hAnsi="Times New Roman" w:cs="Times New Roman"/>
        </w:rPr>
      </w:pPr>
      <w:r w:rsidRPr="00464433">
        <w:rPr>
          <w:rFonts w:ascii="Times New Roman" w:hAnsi="Times New Roman" w:cs="Times New Roman"/>
          <w:noProof/>
        </w:rPr>
        <w:drawing>
          <wp:anchor distT="0" distB="0" distL="114300" distR="114300" simplePos="0" relativeHeight="251721728" behindDoc="0" locked="0" layoutInCell="1" allowOverlap="1" wp14:anchorId="52F1E192" wp14:editId="246781D8">
            <wp:simplePos x="0" y="0"/>
            <wp:positionH relativeFrom="column">
              <wp:posOffset>237752</wp:posOffset>
            </wp:positionH>
            <wp:positionV relativeFrom="paragraph">
              <wp:posOffset>85615</wp:posOffset>
            </wp:positionV>
            <wp:extent cx="1953850" cy="1485550"/>
            <wp:effectExtent l="0" t="0" r="8890" b="635"/>
            <wp:wrapSquare wrapText="bothSides"/>
            <wp:docPr id="27" name="Рисунок 27" descr="C:\Users\пользователь\Desktop\виньетки\65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6509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3850" cy="1485550"/>
                    </a:xfrm>
                    <a:prstGeom prst="rect">
                      <a:avLst/>
                    </a:prstGeom>
                    <a:noFill/>
                    <a:ln>
                      <a:noFill/>
                    </a:ln>
                  </pic:spPr>
                </pic:pic>
              </a:graphicData>
            </a:graphic>
          </wp:anchor>
        </w:drawing>
      </w: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Default="00B97736" w:rsidP="007B1F28">
      <w:pPr>
        <w:rPr>
          <w:rFonts w:ascii="Times New Roman" w:hAnsi="Times New Roman" w:cs="Times New Roman"/>
        </w:rPr>
      </w:pPr>
    </w:p>
    <w:p w:rsidR="00B97736" w:rsidRPr="007B1F28" w:rsidRDefault="00B97736" w:rsidP="007B1F28">
      <w:pPr>
        <w:rPr>
          <w:rFonts w:ascii="Times New Roman" w:hAnsi="Times New Roman" w:cs="Times New Roman"/>
        </w:rPr>
      </w:pPr>
    </w:p>
    <w:p w:rsidR="000B1261" w:rsidRDefault="007B1F28" w:rsidP="003E49A8">
      <w:pPr>
        <w:ind w:firstLine="284"/>
        <w:jc w:val="center"/>
        <w:rPr>
          <w:rFonts w:ascii="Izhitsa" w:hAnsi="Izhitsa" w:cs="Times New Roman"/>
          <w:sz w:val="32"/>
          <w:szCs w:val="32"/>
        </w:rPr>
      </w:pPr>
      <w:r w:rsidRPr="005039A7">
        <w:rPr>
          <w:rFonts w:ascii="Izhitsa" w:hAnsi="Izhitsa" w:cs="Times New Roman"/>
          <w:sz w:val="32"/>
          <w:szCs w:val="32"/>
        </w:rPr>
        <w:lastRenderedPageBreak/>
        <w:t>Ю.А. НЕЛЕДИНСКИЙ-</w:t>
      </w:r>
    </w:p>
    <w:p w:rsidR="007B1F28" w:rsidRPr="005039A7" w:rsidRDefault="007B1F28" w:rsidP="003E49A8">
      <w:pPr>
        <w:ind w:firstLine="284"/>
        <w:jc w:val="center"/>
        <w:rPr>
          <w:rFonts w:ascii="Izhitsa" w:hAnsi="Izhitsa" w:cs="Times New Roman"/>
          <w:sz w:val="32"/>
          <w:szCs w:val="32"/>
        </w:rPr>
      </w:pPr>
      <w:r w:rsidRPr="005039A7">
        <w:rPr>
          <w:rFonts w:ascii="Izhitsa" w:hAnsi="Izhitsa" w:cs="Times New Roman"/>
          <w:sz w:val="32"/>
          <w:szCs w:val="32"/>
        </w:rPr>
        <w:t>МЕЛЕЦКИЙ</w:t>
      </w:r>
    </w:p>
    <w:p w:rsidR="007B1F28" w:rsidRPr="00BC5581" w:rsidRDefault="007B1F28" w:rsidP="003E49A8">
      <w:pPr>
        <w:ind w:firstLine="284"/>
        <w:jc w:val="center"/>
        <w:rPr>
          <w:rFonts w:ascii="Times New Roman" w:hAnsi="Times New Roman" w:cs="Times New Roman"/>
        </w:rPr>
      </w:pPr>
      <w:r w:rsidRPr="00BC5581">
        <w:rPr>
          <w:rFonts w:ascii="Times New Roman" w:hAnsi="Times New Roman" w:cs="Times New Roman"/>
        </w:rPr>
        <w:t>1.</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Воспоминания мои о Ю. А. Нелединском сливаются во мне с первыми воспоминаниями жизни моей. Он был одним из ближайших друзей отца моего.</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Мне было тогда, может быть, лет десять или одиннадцать. Однажды вошел я неожиданно в кабинет отца моего, который разговаривал с Нелединским. Вероятно, разговор их был на этот раз мало назидательный и такого содержания, что отец мой не желал, чтобы я мог его подслушать; по крайней мере, таковым представилось мне опасенье его, когда после, в летах уже более смышленых, возобновились в памяти моей слова, им тогда мне сказанные: «Послушай, Петруха, — сказал: он мне, — если уже тебе суждено быть повесой, то будь и им, как Нелединский. Я знаю проказы его, но если при смерти моей нужно было бы мне поверить кому-нибудь сестру твою, то я охотно и с полным убежденьем ему бы вверил ее».</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Отец мой был человек великого ума и благороднейших правил. Итого грустное право говорить о нем с искренностию, как о человеке постороннем. В моих словах нет ни сыновнего самохвальства, ни сыновнего пристрастия. Я лишился его в таком возрасте, в котором почти не имел возможное и вполне оценить его. Сужденье мое о нем есть отголосок дошедшего до меня преданья и заимствовано из суждений многих людей замечательных и почтенных, коротко знавших отца моего и с которыми позднее случилось мне сближаться в жизни. Поэтому и мнение его о Нелединском, мнение, сказанное, так сказать, мимоходом, запечатлено глубоким убежденьем и кидает яркий свет на нравственные качества припоминаемого мною лица, и поэтому показалось мне характеристикою замечательною и достойною сохранения.</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Нелединский и отец мой сблизились в </w:t>
      </w:r>
      <w:r w:rsidRPr="00BC5581">
        <w:rPr>
          <w:rFonts w:ascii="Book Antiqua" w:hAnsi="Book Antiqua" w:cs="Times New Roman"/>
        </w:rPr>
        <w:lastRenderedPageBreak/>
        <w:t>молодости. Тогда, вероятно, кроме взаимного сочувствия, некоторого согласия в правилах, во вкусах и наклонностях к умственным занятиям, сблизили их и случайности общественной жизни. Такие связи, тесно соединяющие молодых людей, часто разрываются с течением времени и силою обстоятельств. Но эта связь не была случайная и мимолетная. Она укрепилась временем и расторгнута была только смертью одного из них. Отец мой скончался в Москве 20 апреля 1806 года. Нелединский тогда жил также в Москве. В продолжение болезни друга своего он не покидал его; в предсмертные дни его не отлучался он от постели больного ни днем, ни ночью; подавал ему лекарства, ухаживал за ним с нежною заботливостью и дружескими речами своими успокаивал и услаждал предсмертные страдания; во время отпевания тела усопшего стоял он в церкви близ гроба его, смотрел с любовию на труп и с необычайною ласкою руку, уже остывшую и онемевшую, жал в руке своей, как руку еще живую, которая могла бы нежным сочувствием отвечать на прикосновения дружбы.</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Слова, сказанные мне отцом моим, были отчасти оправданы. Впоследствии Нелединский был назначен душеприказчиком его и опекуном над малолетними детьми его.</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Спустя несколько лет, когда из возраста детского переходил в юношеский, я был свидетелем зрелища, которое также сильно врезалось в памяти моей. Нелединский был у вас вечером. Мы тогда жили вместе с семейством Карамзина, и жили открытым домом, куда по вечерам съезжалось многочисленное общество, привыкнувшее к гостеприимному дому отца моего. Нелединский разговаривал с </w:t>
      </w:r>
      <w:r w:rsidR="0001084B" w:rsidRPr="00BC5581">
        <w:rPr>
          <w:rFonts w:ascii="Book Antiqua" w:hAnsi="Book Antiqua" w:cs="Times New Roman"/>
        </w:rPr>
        <w:t>н</w:t>
      </w:r>
      <w:r w:rsidRPr="00BC5581">
        <w:rPr>
          <w:rFonts w:ascii="Book Antiqua" w:hAnsi="Book Antiqua" w:cs="Times New Roman"/>
        </w:rPr>
        <w:t xml:space="preserve">ами у камина; вдруг сделалось ему дурно, но еще довольно твердым шагом перешел он первую комнату, так что не обратил на себя внимания прочих гостей. Я вышел за ним. В другой соседней комнате начал уже он шататься. У меня так стеснило сердце и я так сробел, что не </w:t>
      </w:r>
      <w:r w:rsidRPr="00BC5581">
        <w:rPr>
          <w:rFonts w:ascii="Book Antiqua" w:hAnsi="Book Antiqua" w:cs="Times New Roman"/>
        </w:rPr>
        <w:lastRenderedPageBreak/>
        <w:t>пришло мне в голову подойти к нему и поддерживать его. Дошедши до дверей, он схватился за них обеими руками и тихо спустился на пол, развязал себе галстук, велел подать графин воды и вылил его себе на голову. Его постиг удар паралича. Он не имел уже сил встать и ходить; его перенесли ко мне в комнату, положили на диван, и тут провел он у нас двое суток. Это была та самая комната и то самое место, на котором за несколько лет перед сим скончался мой отец. Не знаю, пришло ли ему на память это воспоминание, но голова его осталась свежа и дух остался бодр. Он говорил, что ожидает смерти и не страшится ее. Кроме легкого онеменья в руке и подверженности головокруженьям, не осталось в нем вредных последствий болезни его, и чрез некоторое время он совершенно оправился.</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В 1812 году, после Бородинского сражения, состояние здоровья моего вынудило меня возвратиться в Москву, но ненадолго. Наполеон выжил меня из нее. Судьба забросила меня в Вологду. Туда же забросила она и Нелединского, который также держался в Москве донельзя. Мы там с семействами своими прожили несколько месяцев. Эта изгнанническая жизнь еще более сблизила меня с ним. Разность лет наших могла бы служить препятствием к совершенному сближению. Но родовая приязнь, обстоятельства, общее бедствие, совершенное отсутствие развлечения могли достаточно сгладить эту неравность. К тому же в свойствах Нелединского было много сочувственного молодости. В моих, судя по многим опытам, и в молодом моем возрасте, должно было быть какое-то особенное сочувствие с летами зрелыми. Это свойство уравнительности и уживчивости при противоположностях сохранилось во мне, применяясь к ходу времени. Сочувствия мои и связи ни тогда, ни после, ни ныне не справлялись и не справляются с метрикою. В молодости моей я не скучал с стариками и был в приятель</w:t>
      </w:r>
      <w:r w:rsidRPr="00BC5581">
        <w:rPr>
          <w:rFonts w:ascii="Book Antiqua" w:hAnsi="Book Antiqua" w:cs="Times New Roman"/>
        </w:rPr>
        <w:lastRenderedPageBreak/>
        <w:t>ских связях с людьми гораздо меня старее. Ныне я не одичал для молодости. Не условные и временные соотношения управляют моими личными чувствами и сближением с людьми. У меня есть своя внутренняя и независимая оценка. Из вещественного наследства, оставленного мне родителем моим, молодость и увлечение иное унесли. Но драгоценнейшую часть этого наследства имел я счастье сохранить свято и ненарушимо. Со всеми друзьями отца моего, его пережившими и знавшими меня в детстве, остался я в приязненных отношениях. Многие из этих отношений, перешедших ко мне, сделались вдвойне крепкими, то есть и наследственными и благоприобретенными. Сближение мое с Нелединским имело особенно это двоякое свойство.</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К тому же, как поэт и страстно любивший стихи, он всегда сочувствовал новичкам на поэтическом поприще. Он из первых одобрил мои первые опыты и, разумеется, тем приобрел доверенность мою. Стихи мои, которые первоначально таил я от Карамзина, как детские шалости от строгого наставника и как юношеские проказы от взыскательного судии, встречали в Нелединском благосклонного слушателя. Позднее отплачивал он мне такою же доверенностию. В Вологде, когда он на досуге занимался пересмотром и переправлением своих стихотворческих рукописей, он иногда требовал моего мнения. Третьим литературным посредником между нами был в это время преосвященный Евгений. Часто собирались мы у него по вечерам. Ум его разносторонний, многие и обширные сведения, редкое добродушие придавали этим беседам особенную прелесть. Вообще литература была любимым развлечением нашим в тяжкую осень 1812 года. Особенно, когда военные действия приняли лучший оборот и с освобождением Москвы от неприятеля сердце у нас отлегло и чувство уныния заменилось чувством какого-то самодовольствия и торжественности, прежние испытания были </w:t>
      </w:r>
      <w:r w:rsidRPr="00BC5581">
        <w:rPr>
          <w:rFonts w:ascii="Book Antiqua" w:hAnsi="Book Antiqua" w:cs="Times New Roman"/>
        </w:rPr>
        <w:lastRenderedPageBreak/>
        <w:t>забыты, а безопасность и слава отечества просвечивалась нам в несомненном и близком будущем. Вологодский поэт Остолопов, заимствовав тогда счастливое и пророческое выражение из письма ко мне А. И. Тургенева, заключил одно патриотическое стихотворение следующим стихом:</w:t>
      </w:r>
    </w:p>
    <w:p w:rsidR="0001084B" w:rsidRPr="00BC5581" w:rsidRDefault="007B1F28" w:rsidP="003E49A8">
      <w:pPr>
        <w:ind w:firstLine="284"/>
        <w:jc w:val="both"/>
        <w:rPr>
          <w:rFonts w:ascii="Book Antiqua" w:hAnsi="Book Antiqua" w:cs="Times New Roman"/>
          <w:i/>
          <w:iCs/>
        </w:rPr>
      </w:pPr>
      <w:r w:rsidRPr="00BC5581">
        <w:rPr>
          <w:rFonts w:ascii="Book Antiqua" w:hAnsi="Book Antiqua" w:cs="Times New Roman"/>
          <w:i/>
          <w:iCs/>
        </w:rPr>
        <w:t>Нам зарево Москвы осветит путь к Парижу.</w:t>
      </w:r>
    </w:p>
    <w:p w:rsidR="0001084B" w:rsidRPr="00BC5581" w:rsidRDefault="007B1F28" w:rsidP="003E49A8">
      <w:pPr>
        <w:ind w:firstLine="284"/>
        <w:jc w:val="both"/>
        <w:rPr>
          <w:rFonts w:ascii="Book Antiqua" w:hAnsi="Book Antiqua" w:cs="Times New Roman"/>
        </w:rPr>
      </w:pPr>
      <w:r w:rsidRPr="00BC5581">
        <w:rPr>
          <w:rFonts w:ascii="Book Antiqua" w:hAnsi="Book Antiqua" w:cs="Times New Roman"/>
        </w:rPr>
        <w:t>Таким образом, в нашем Вологодском захолустье выведен был ясно и непогрешительно вопрос, который в то время мог казаться еще весьма сомнительным и в глазах отважнейших полководцев и в глазах дальновидных политиков. Недаром говорят, что поэт есть вещий. Мог ли Наполеон вообразить, что он имел в Остолопове своего злого вещего, и что отречение, подписанное им в Фонтенебло в 1814 году, было еще в 1812 г. дело уже порешенное губернским прокурором в Вологде. Утром Нелединский исправлял свои рукописи. Я читал латинских классиков под руководством московского профессора Шлецера, которого московская буря закинула также в Вологду. Вечером в доме Нелединского читали мы или его стихи, или других поэтов, которые попадались нам под руку. За неимением лучшего, дошла очередь и до старика Николева. Помню, однажды читали мы оду его в честь любви или женщин, наверное сказать не могу, и напали на стих: Без женщин</w:t>
      </w:r>
      <w:r w:rsidR="0001084B" w:rsidRPr="00BC5581">
        <w:rPr>
          <w:rFonts w:ascii="Book Antiqua" w:hAnsi="Book Antiqua" w:cs="Times New Roman"/>
        </w:rPr>
        <w:t>ы</w:t>
      </w:r>
      <w:r w:rsidRPr="00BC5581">
        <w:rPr>
          <w:rFonts w:ascii="Book Antiqua" w:hAnsi="Book Antiqua" w:cs="Times New Roman"/>
        </w:rPr>
        <w:t xml:space="preserve"> — мужчина скот. «Ах! Боже мой, — забавно вскричал Нелединский, прервав чтенье, — да за что же он ругается!..» И в самом деле, мы были тогда только двое в комнате, и оскорбительный приговор поэта неотвратимо падал на каждого из нас.</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После пребывания нашего в Вологде я уже реже встречался с Нелединским. Он переехал в Петербург, а я возвратился на пепелище родимой Москвы. Только изредка, и то на короткое время, видался я с ним, когда наезжал в Петербург. И тогда находил я всегда в нем по-прежнему </w:t>
      </w:r>
      <w:r w:rsidRPr="00BC5581">
        <w:rPr>
          <w:rFonts w:ascii="Book Antiqua" w:hAnsi="Book Antiqua" w:cs="Times New Roman"/>
        </w:rPr>
        <w:lastRenderedPageBreak/>
        <w:t>неизменную память об отце моем и ласковое доброжелательство к сыну его, но уже не могло быть привычной прелести прежнего сожительства.</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В связи сношений моих с ним особенно памятны мне три выставленные мною эпохи. Потому и сблизил я их в один вступительный рассказ. Другие подробности о нем и другие воспоминания приведу далее, а может быть, возвращусь мимоходом и к тем же эпохам, смотря по обстоятельствам и по расположению начатой моей статьи.</w:t>
      </w:r>
    </w:p>
    <w:p w:rsidR="007B1F28" w:rsidRDefault="007B1F28" w:rsidP="003E49A8">
      <w:pPr>
        <w:ind w:firstLine="284"/>
        <w:jc w:val="center"/>
        <w:outlineLvl w:val="0"/>
        <w:rPr>
          <w:rFonts w:ascii="Book Antiqua" w:hAnsi="Book Antiqua" w:cs="Times New Roman"/>
        </w:rPr>
      </w:pPr>
      <w:r w:rsidRPr="00BC5581">
        <w:rPr>
          <w:rFonts w:ascii="Book Antiqua" w:hAnsi="Book Antiqua" w:cs="Times New Roman"/>
        </w:rPr>
        <w:t>2.</w:t>
      </w:r>
    </w:p>
    <w:p w:rsidR="00464433" w:rsidRPr="00BC5581" w:rsidRDefault="00464433" w:rsidP="003E49A8">
      <w:pPr>
        <w:ind w:firstLine="284"/>
        <w:jc w:val="center"/>
        <w:outlineLvl w:val="0"/>
        <w:rPr>
          <w:rFonts w:ascii="Book Antiqua" w:hAnsi="Book Antiqua" w:cs="Times New Roman"/>
        </w:rPr>
      </w:pP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Нелединский был особенно замечательный человек не столько деятельностию и событиями гласной жизни своей, сколько умственными и психическими явлениями жизни своей внутренней. Личность его может быть более предметом наблюдения и изучения, нежели рассказа и живописного изображения. В уме его таилось много различных способностей и призваний; в душевных свойствах обнаруживалось много силы, но и много противоположностей, со включением слабостей, которые также при его пылкости облекались в какую-то силу господства.</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Это еще одна из тех многозначительных и разносторонних русских личностей, которой, при других обстоятельствах и более строгой распределительности способностей, стало бы на образование нескольких отличных людей по отдельным отраслям духовной деятельности. В нем были зародыши и стихии замечательного поэта, отличного воина, математика, возвышенного и мудрого государственного человека. Впрочем, все эти зародыши и получили в нем до некоторой степени развитие и проявились в действительности.</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Он был некогда военным, не только именем, но и трудами. Как поэт, он обратил на себя внимание современников своих. Особенно песни его приобрели общенародную известность. Песня его: </w:t>
      </w:r>
      <w:r w:rsidRPr="00BC5581">
        <w:rPr>
          <w:rFonts w:ascii="Book Antiqua" w:hAnsi="Book Antiqua" w:cs="Times New Roman"/>
        </w:rPr>
        <w:lastRenderedPageBreak/>
        <w:t>«Выйду я на реченьку» пета была и красавицами высшего общества и поселянками посреди полевых трудов. Некоторые из песней его по верности и страсти выраженного в них глубокого, задушевного чувства остаются и поныне образцовыми в своем роде, несмотря на прихотливые изменения, последовавшие в нашем языке. Он с честью заседал в правительствующем Сенате. Некоторые из суждений его и голосов, поданных им при решении замечательных тяжеб и уголовных дел, памятны и ныне в преданиях судебного производства. Он любил науку и занимался ею, но более про себя и для собственной отрады; особенно к науке чисел имел он природное влечение. В нем была врожденная способность к вычислению. Она иногда проявлялась в нем и действовала, так сказать, сама собою и без участия воли его и ведома. В минуты развлечения, среди живого разговора, он, например, на бале невольно высчитывал, сколько всего в зале горит свечей. Проезжая по улицам и думая совсем о другом, пересчитывал он число окон каждого дома, мимо которого проезжал. Арифметические задачи решал он мысленно или, лучше сказать, наобум, но с математическою непогрешительною верностью. Это бессознательное, внутреннее производство, эту умственную механику, применял он даже к самому стихотворству. В лета молодости его женщина, которую он страстно любил, Темира, имя, которое прославил он во многих стихотворениях своих, пела пред ним однажды вечером, знаменитый в оное время романс Колардо:</w:t>
      </w:r>
    </w:p>
    <w:p w:rsidR="007B1F28" w:rsidRPr="00BC5581" w:rsidRDefault="007B1F28" w:rsidP="003E49A8">
      <w:pPr>
        <w:ind w:firstLine="284"/>
        <w:jc w:val="both"/>
        <w:rPr>
          <w:rFonts w:ascii="Book Antiqua" w:hAnsi="Book Antiqua" w:cs="Times New Roman"/>
          <w:lang w:val="en-US"/>
        </w:rPr>
      </w:pPr>
      <w:r w:rsidRPr="00BC5581">
        <w:rPr>
          <w:rFonts w:ascii="Book Antiqua" w:hAnsi="Book Antiqua" w:cs="Times New Roman"/>
          <w:i/>
          <w:iCs/>
          <w:lang w:val="en-US"/>
        </w:rPr>
        <w:t>Lise, entends-tu l’orage etc.</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Подали ужинать. Когда он вел ее к столу, она сказала ему, что приятно было бы пропеть этот романс на русском языке. Сидя возле нее за столом, он в продолжение всего ужина разговаривал и шутил с нею. Между тем внутренняя механика тихомолком действовала в нем. Встав из-за стола, продиктовал он ей русский перевод:</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i/>
          <w:iCs/>
        </w:rPr>
        <w:lastRenderedPageBreak/>
        <w:t>Гроза нас, Лиза, гонит и т. д.</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Читатели найдут эту песню в полном собрании стихотворений его и должны будут признаться, что эта механическая поэзия довольно замечательна в своем роде. Это нельзя назвать импровизацией. Импровизация требует вдохновенья, а вдохновенье полновластно обладает тем лицом, на которое снисходит. Здесь, напротив, поэта не было дома; он совсем другим занят был на стороне.</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Между тем, со всеми этими способностями и дарованиями, Нелединский едва ли означил себе блестящее и неотъемлемое место в памяти народной; едва ли упрочил он себе одну строку в истории. Разве только история русской литературы упомянет о нем в поголовном исчислении, и то не между первостепенными делателями. Дело в том, что он ни одной из своих способностей не преследовал до конца, ни одной из них не избрал он исключительно орудием и целью своей несколько распущенной деятельности. Дарование его не было упорным трудом возвышено до самобытности творчества и художества. Умственные способности не были им подчинены системе науки. Он не мог или не хотел приписаться, прикрепить себя исключительно к определенному званию. Природа была к нему расточительна, и сам расточал он дары ее. Как благодетельная фея, она приносит иногда разнообразные дары к колыбели любимца своего, но на выбор и под тем условием, что только одно из них может сделаться залогом будущей его силы и благополучия. Многоразличье даров нейтрализует особенное могущество каждого из них. Может быть, образ жизни, обстоятельства препятствовали ему предать себя исключительно развитию и исполнению одной из тех задач, которые природа ему на разрешение предложила. Но, рассматривая вопрос ближе и беспристрастнее и отделяя от него то, что в нем есть условное, от того, что есть существенное, мы должны со</w:t>
      </w:r>
      <w:r w:rsidRPr="00BC5581">
        <w:rPr>
          <w:rFonts w:ascii="Book Antiqua" w:hAnsi="Book Antiqua" w:cs="Times New Roman"/>
        </w:rPr>
        <w:lastRenderedPageBreak/>
        <w:t xml:space="preserve">знаться, что образ жизни, что обстоятельства, нас окружающие, за редкими исключениями, это все еще мы: мы, отрекшиеся от воли своей, мы, жертвующие внутренним мы — мы внешнему. Во всяком случае, не буду винить Нелединского. По мне, пример его подтверждает еще новым убедительным доказательством особенное русское свойство. Еще отличительнее это природное, местное свойство ознаменовывается в высшем слое нашего общества. </w:t>
      </w:r>
      <w:r w:rsidR="0001084B" w:rsidRPr="00BC5581">
        <w:rPr>
          <w:rFonts w:ascii="Book Antiqua" w:hAnsi="Book Antiqua" w:cs="Times New Roman"/>
        </w:rPr>
        <w:t>В</w:t>
      </w:r>
      <w:r w:rsidRPr="00BC5581">
        <w:rPr>
          <w:rFonts w:ascii="Book Antiqua" w:hAnsi="Book Antiqua" w:cs="Times New Roman"/>
        </w:rPr>
        <w:t xml:space="preserve"> нас сила не единичная, а собирательная. Известные в истории нашей великие события совершались не отдельными лицами, а единодушием общины. Мы не богаты великими именами, а богаты великими подвигами. Сила единичная, отделившаяся у нас, в законной, державной власти сосредоточивает в себе разрозненные силы сословий и лиц. В этом отсутствии цельных и ярких личностей видеть ли нам явление случайное или особое предопределение высшего промысла, указывающее нам на наше народное значение? Та же история разрешает сей вопрос, и, видимо, в пользу последнего предположения. Разделение работы не есть русское соображение; оно должно было родиться там, где устаревшим обществом много уже было пережито и прожито, там, где поземельное и духовно-общественное достояние от действий времени и переворотов разбито на мелкие участки. У нас, благодаря бога, еще много простора. Специальность есть вынужденный плод необходимости или страсти, которая также есть духовная неволя. Нужды у нас еще нет потому, что ничего еще не истощено. Страсть тоже не нашего возраста. Она сосредоточивает в себе мысли и души в одну пружину, в одну всепоглощающую точку. А у нас глаза, чувства и деятельность разбегаются по всем направлениям четырех ветров. Что есть специальный человек? Это тот, который от восхода солнца до заката сидит неподвижно на берегу моря и, закидывая в него удочку, с неразвлекаемым вниманием, с ненарушимым терпением </w:t>
      </w:r>
      <w:r w:rsidRPr="00BC5581">
        <w:rPr>
          <w:rFonts w:ascii="Book Antiqua" w:hAnsi="Book Antiqua" w:cs="Times New Roman"/>
        </w:rPr>
        <w:lastRenderedPageBreak/>
        <w:t>медленно и поодиночке вытаскивает себе рыбку за рыбкою. А между тем море расстилается пред ним необозримою далью. Игрою и разливом волн своих оно искушает его, вызывает на свое широкое и разгульное пространство. Там плавай он себе вдоль и поперек, закидывай неводы свои, где и сколько душе угодно; ни неводами, ни глазами своими он всего пространства не захватит. Таков русский мир. Как присудить приморского жителя ограничить себя желаниями и деятельностью поселенца, у которого только тесное озеро под рукою? В какую сторону он ни посмотрит, везде глазом своим наткнется он на берег. А мы привыкли к безбрежности.</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Если исключительность не есть свойство русского человека вообще, то еще более не есть она и не может быть принадлежностью людей, рожденных в высшем слое общества, Они еще менее могут подчинить себя правилу разделения работ, последней и искусственной силе ослабевающего общества. Для них еще более все дороги открыты, и с каждой дороги приносится на них зазывный голос, полный прелести и искушения. Разумеется, встретятся и у нас исключения из общего правила, встретятся люди, которые явили в себе отдельные, цельные личности, образовали собою, так сказать, школу на поприще военном или литературном; но эти исключения весьма редки. Например, Суворов есть лицо типическое в своем роде. Но между частными людьми много ли у нас этих лиц?</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Все пред этим сказанное может привести нас к общему и высшему заключению. Смирение есть, бесспорно, одно из отличительных свойств русского характера. Нет сомнений, что оно имеет начало свое в глубоком христианском чувстве и в предании евангельском, еще свежо и животворно сохранившемся в русском народе. В народных бедствиях и в народных торжествах мы переносим первые с мужественною покорностью к промыслу божию, а вторые приемлем с </w:t>
      </w:r>
      <w:r w:rsidRPr="00BC5581">
        <w:rPr>
          <w:rFonts w:ascii="Book Antiqua" w:hAnsi="Book Antiqua" w:cs="Times New Roman"/>
        </w:rPr>
        <w:lastRenderedPageBreak/>
        <w:t>благоговением и признательностью. На бедствия смотрим как на спасительные наказания; на успехи и неудачи — как на действие высшей благодати. Ни в том, ни в другом отношении нет места ни ропоту, ни ожесточению, ни упоенью самодовольной личной гордости.</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Все, и скорбь, и радость, сливается в нас в одно высшее понятие, приносится нами к подножию единого алтаря. В счастии не сотворяем мы себе кумиров и не приписываем человеческой силе, человеческой мудрости то, что принадлежит иной силе и мудрости иной.</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Когда Александр I после счастливого окончания Отечественной войны сказал: «Не нам, не нам, а имени твоему», он верно выразил и душевное чувство своего народа, и великую истину, заключающуюся в истории его. Тут нет отреченья от самобытности своей, от подвигов личной воли, но есть отречение от мнимой силы, которую человек приписывает себе исключительно, когда признает над собою и над делами мира единое владычество разума и воли своей. Перед глазами нашими совершаются гибельные злоупотребления этого окумиротворения личности. Никто не станет оспаривать того, что во Франции нет недостатка в резко означенных и знаменитых личностях. Но содействуют ли они согласию и мирному охранению и укреплению целого? Напротив. Там целое приносится в жертву тирании и междоусобию личностей. Возьмем в пример Ламартина. Он сделался сперва известным нам поэтом несколькими плавными и звучными стихами. От поэта перешел он к политике; оратор, несколькими речами своими, имевшим и грохотный отголосок в политических страстях народа, вдруг в одно утро владычным голосом личности своей разорвал он все связи, скреплявшие Францию с ее прошедшим, и ринул ее на неизвестную стезю новых испытаний и бедствий. Великое торжество для личного самолюбия! История не может отка</w:t>
      </w:r>
      <w:r w:rsidRPr="00BC5581">
        <w:rPr>
          <w:rFonts w:ascii="Book Antiqua" w:hAnsi="Book Antiqua" w:cs="Times New Roman"/>
        </w:rPr>
        <w:lastRenderedPageBreak/>
        <w:t>зать ему в месте, которое он взял приступом; историею завладел он насильственною рукою. Ни поэзия, ни гражданская деятельность Нелединского не займут подобного места. Личность его мало выдалась вперед. Но в свое время, но в свою меру она содействовала общей пользе. Он не потерян для России. История не отделит образа его и не поставит на особом подножии; но изыскательное чувство внимания и благодарности отыщет и заметит след его, хотя и не глубоко в почву врезанный, знакомясь с эпохою нашею, которая одним краем захватывает царствование Екатерины Великой, а другим замыкает царствование Александра Благословенного.</w:t>
      </w:r>
    </w:p>
    <w:p w:rsidR="007B1F28" w:rsidRDefault="007B1F28" w:rsidP="003E49A8">
      <w:pPr>
        <w:ind w:firstLine="284"/>
        <w:jc w:val="center"/>
        <w:rPr>
          <w:rFonts w:ascii="Book Antiqua" w:hAnsi="Book Antiqua" w:cs="Times New Roman"/>
        </w:rPr>
      </w:pPr>
      <w:r w:rsidRPr="00BC5581">
        <w:rPr>
          <w:rFonts w:ascii="Book Antiqua" w:hAnsi="Book Antiqua" w:cs="Times New Roman"/>
        </w:rPr>
        <w:t>3.</w:t>
      </w:r>
    </w:p>
    <w:p w:rsidR="00464433" w:rsidRPr="00BC5581" w:rsidRDefault="00464433" w:rsidP="003E49A8">
      <w:pPr>
        <w:ind w:firstLine="284"/>
        <w:jc w:val="center"/>
        <w:rPr>
          <w:rFonts w:ascii="Book Antiqua" w:hAnsi="Book Antiqua" w:cs="Times New Roman"/>
        </w:rPr>
      </w:pP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 xml:space="preserve">Мы заметили выше, что в уме Нелединского была какая-то механическая способность действовать в одно и то же время отдельно и многосложно. В сердце его было такое же многостороннее свойство. Однажды дама, разговаривая с ним о случайности женского сердца, сказала ему, что она за свое не боится, потому что оно уже полно. Что за сравнение, отвечал он ей, сердца с стаканом! По мнению его, или, вернее, согласно с организацией его, в сердце есть всегда запасное место для принятия нового впечатления, нового образа, новой страсти. Способность любить были в нем беспредельная. Он нежно любил жену свою и во многих отношениях был примерный муж и чадолюбивый семьянин. Жена его была существо кроткое, преданное, малосильное и болезненное. Кто видал Нелединского в домашнем быту, тот знает, с какою постоянною и нежною попечительностию ухаживал он за нею, лелеял, берег ее, как больное и многолюбимое дитя. Кто имел случай читать его приятельскую переписку, тот знает, как он всегда был глубоко озабочен состоянием здоровья ее, как следил за измененьем его, как везде проглядывало в нем желание отстранить от нее все, что </w:t>
      </w:r>
      <w:r w:rsidRPr="00BC5581">
        <w:rPr>
          <w:rFonts w:ascii="Book Antiqua" w:hAnsi="Book Antiqua" w:cs="Times New Roman"/>
        </w:rPr>
        <w:lastRenderedPageBreak/>
        <w:t xml:space="preserve">могло растревожить ее. У него в этом отношении составлен был целый план охранительных мер для ограждения ее от всякого внешнего неблагоприятного соприкосновения, и он нигде и никогда не отступал от этого плана. В этом отношении он держал ее беспрестанно в какой-то атмосфере благодетельной лжи, которая образовала кругом нее непроницаемый мир безопасности и спокойствия. Никакой вероломный царедворец так не озабочивался о том, чтобы скрывать от владыки истину, для него полезную, как озабочивался он о сокрытии от своей подруги всякой истины и маловажной, но которая могла бы привести в сотрясение ее слабые и расстроенные нервы. В таких случаях он не жалел себя ни физически, ни морально. Когда вследствие постигшего его паралича пролежал он двое суток в нашем доме, он так устроил, что отсутствие его не могло испугать ее. Могла бы она, может быть, посетовать на беспорядок жизни его; но он знал, что с врожденною кротостью и беспредельною преданностью к нему, она легко покорится, но не могла бы вынесть опасения за его жизнь. Лежа у нас, он кое- как написал ей, что заигрался в карты с вечера до позднего утра и должен был с игры ехать прямо в Сенат, а из Сената опять прямо на игру, еще не конченную. На другой день та же уловка. Добрая жена, привыкшая верить мужу, который в таких случаях ее постоянно и благодетельно обманывал, не имела в продолжении этих двух суток ни минуты беспокойства. Даже до конца жизни своей она не догадывалась о болезненном припадке, который был бы ей невыносимо тяжелым в настоящем и неотступным страшилищем в будущем. Однажды страдала она сильною зубною болью и не могла решиться отдать себя в руки зубного врача. Чтобы ободрить ее, Нелединский притворился, что у него болит зуб, и в глазах ее отдал на жертву зубного врача свой, вероятно, не совершенно здоровый зуб, но который </w:t>
      </w:r>
      <w:r w:rsidRPr="00BC5581">
        <w:rPr>
          <w:rFonts w:ascii="Book Antiqua" w:hAnsi="Book Antiqua" w:cs="Times New Roman"/>
        </w:rPr>
        <w:lastRenderedPageBreak/>
        <w:t>еще мог бы долго оставаться на месте. Кажется, при таких нежных и постоянных сердечных попечениях, при сердечном и напряженном внимании и сосредоточении чувств на один любимый предмет можно было бы обыкновенному сердцу и довольствоваться этим назначением. Но сердце Нелединского, но его способность любить не могли сосредоточить себя. В нем эта способность раскидывалась многими ветвями. Сердцу его нужно было любить: жену, женщину и женщин, и первую любил он с нежностию и преданностию, как залог, промыслом вверенный его попечению. Он дорожил ею, как сердечною обязанностию, а добровольно принятая обязанность имеет высокое значение в глазах честного человека. Не знаем никаких подробностей о женитьбе Нелединского и что могло вынудить его вступить в брак и подчинить себя, независимого и пылкого, строгим взыскательностям семейной жизни. Но знаем по крайней мере, что он в этом случае не принес никакой жертвы светским расчетам или положительным выгодам. Он не обручил себя ни деньгам, ни честолюбию. Вероятно, одна сердечная склонность решила выбор его. Но если жена была постоянною заботою его домашней жизни, то не менее того женщина, в многообразных видах с своих, под разными именами, но одаренная общим значением, общим владычеством красоты и прелести, была постоянною страстью его жизни внутренней, поэтической и задушевной. В душе его горел неугасимый жертвенный пламень пред избранным кумиром, к которому он с благоговением прикасался только мыслью и чувством. Кумиры сменялись, но служение каждому из них в свое время было так же бескорыстно, чисто и пламенно. Разница между Нелединским и Петраркою заключалась в том, что у него была не одна Лаура, а несколько Лаур на веку его.</w:t>
      </w:r>
    </w:p>
    <w:p w:rsidR="007B1F28" w:rsidRDefault="007B1F28" w:rsidP="003E49A8">
      <w:pPr>
        <w:ind w:firstLine="284"/>
        <w:jc w:val="both"/>
        <w:rPr>
          <w:rFonts w:ascii="Book Antiqua" w:hAnsi="Book Antiqua" w:cs="Times New Roman"/>
        </w:rPr>
      </w:pPr>
      <w:r w:rsidRPr="00BC5581">
        <w:rPr>
          <w:rFonts w:ascii="Book Antiqua" w:hAnsi="Book Antiqua" w:cs="Times New Roman"/>
        </w:rPr>
        <w:t xml:space="preserve">Имя третьей любви его было: легион. О ней говорить не станем, потому что она </w:t>
      </w:r>
      <w:r w:rsidRPr="00BC5581">
        <w:rPr>
          <w:rFonts w:ascii="Book Antiqua" w:hAnsi="Book Antiqua" w:cs="Times New Roman"/>
        </w:rPr>
        <w:lastRenderedPageBreak/>
        <w:t>должна была бы войти в состав покаянной исповеди, а исповедь за ближнего присвоить себе нельзя. Тут не может быть никакой передачи права, да и собственные, слишком искренние исповеди не всегда должны быть гласны: тут смирение легко сбивается на соблазн. Бедный Ж.-Ж. Руссо тому поучительный пример.</w:t>
      </w:r>
    </w:p>
    <w:p w:rsidR="00464433" w:rsidRPr="00BC5581" w:rsidRDefault="00464433" w:rsidP="003E49A8">
      <w:pPr>
        <w:ind w:firstLine="284"/>
        <w:jc w:val="both"/>
        <w:rPr>
          <w:rFonts w:ascii="Book Antiqua" w:hAnsi="Book Antiqua" w:cs="Times New Roman"/>
        </w:rPr>
      </w:pPr>
    </w:p>
    <w:p w:rsidR="007B1F28" w:rsidRDefault="007B1F28" w:rsidP="003E49A8">
      <w:pPr>
        <w:ind w:firstLine="284"/>
        <w:jc w:val="center"/>
        <w:rPr>
          <w:rFonts w:ascii="Book Antiqua" w:hAnsi="Book Antiqua" w:cs="Times New Roman"/>
        </w:rPr>
      </w:pPr>
      <w:r w:rsidRPr="00BC5581">
        <w:rPr>
          <w:rFonts w:ascii="Book Antiqua" w:hAnsi="Book Antiqua" w:cs="Times New Roman"/>
        </w:rPr>
        <w:t>4.</w:t>
      </w:r>
    </w:p>
    <w:p w:rsidR="00464433" w:rsidRPr="00BC5581" w:rsidRDefault="00464433" w:rsidP="003E49A8">
      <w:pPr>
        <w:ind w:firstLine="284"/>
        <w:jc w:val="center"/>
        <w:rPr>
          <w:rFonts w:ascii="Book Antiqua" w:hAnsi="Book Antiqua" w:cs="Times New Roman"/>
        </w:rPr>
      </w:pP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...Нет сомнения, что вся эта атмосфера, в которой я еще внутренно не жил, но которая окружала меня нечувствительно и почти незаметно, должна была заронить в меня зародыши, развившиеся впоследствии времени. Я вынес из этой атмосферы какое-то благоуханье, какую-то внутреннюю теплоту, которая после образовала некоторые из моих свойств, сочувствий и наклонностей. Когда я начал жить самобытно, я уже почти не застал этого мира, только нашел кое-где одни разбросанные обломки его. Дом отца моего был едва ли не последним в Москве домом, устроенным на этот лад. Едва ли не был он последним и в мире европейского общежития. Во Франции революция 89 года и последующих годов все перевернула вверх дном, вместе с прочим и ниспровергла красивое и уютное здание векового общежития. У нас не было такого крутого переворота. Но вскоре после смерти отца моего, 1812 год временно рассеял общество из Москвы, и оно после на старом пепелище своем никак не могло возродиться на прежний лад. Многие из жителей Москвы не возвратились: кто умер, кто переехал на житье в Петербург, кто поселился в деревне. Вообще другие требования, другие обычаи и в Москве и везде установили новый поря</w:t>
      </w:r>
      <w:r w:rsidRPr="00BC5581">
        <w:rPr>
          <w:rFonts w:ascii="Book Antiqua" w:hAnsi="Book Antiqua" w:cs="Times New Roman"/>
        </w:rPr>
        <w:lastRenderedPageBreak/>
        <w:t>док. Мне иногда сдается, что все виденное мною было только игрою и обманом сновиденья или что за тридесять веков и в тридесятом царстве жил я когда-то и где-то и ныне перенесен в совершенно другой мир.</w:t>
      </w:r>
    </w:p>
    <w:p w:rsidR="007B1F28" w:rsidRPr="00BC5581" w:rsidRDefault="007B1F28" w:rsidP="003E49A8">
      <w:pPr>
        <w:ind w:firstLine="284"/>
        <w:jc w:val="both"/>
        <w:rPr>
          <w:rFonts w:ascii="Book Antiqua" w:hAnsi="Book Antiqua" w:cs="Times New Roman"/>
        </w:rPr>
      </w:pPr>
      <w:r w:rsidRPr="00BC5581">
        <w:rPr>
          <w:rFonts w:ascii="Book Antiqua" w:hAnsi="Book Antiqua" w:cs="Times New Roman"/>
        </w:rPr>
        <w:t>Может быть, заметят, и не без основания, что я в моем рассказе слишком увлекся сыновним чувством и что в далеких странствованиях памяти моей оставил я на дороге Нелединского и как будто забыл про него. Не стану и не хочу оправдывать себя. Если я и согрешил, то каюсь: люблю мой грех и с наслаждением поддался ему вольно и невольно. Впрочем, при набрасывании этих очерков я вовсе не забывал Нелединского. Он был постоянно в глазах моих. Образ его сливался предо мною с образом друга его и с оттенками начертанной мною картины. Как романист, я увлекся изображением местностей и природы, которые рамою своею обставили героя рассказа моего. Тут люблю воображать его, отыскивать его соотношения с миром, его окружающим. Упомянутая мною эпоха почти принадлежит уже к эпохам допотопным; лица в ней действовавшие на сцене, если не публично, то по крайней мере на блестящей сцене домашнего театра, едва ли не баснословные лица для нового поколения. Хотя Нелединский дожил до нашего времени, но и он цветущими, лучшими годами своими принадлежал той эпохе давно минувшей. Предание, воспоминание мое связывают и меня с нею. Я приостановился на перепутье и окинул глазами отдаленный край, ныне опустевший, но в котором Нелединский некогда жил и был душою приятельского общества... &lt;1848&gt;</w:t>
      </w:r>
    </w:p>
    <w:p w:rsidR="005039A7" w:rsidRPr="00BC5581" w:rsidRDefault="0001084B" w:rsidP="0001084B">
      <w:pPr>
        <w:jc w:val="right"/>
        <w:rPr>
          <w:rFonts w:ascii="Book Antiqua" w:hAnsi="Book Antiqua" w:cs="Times New Roman"/>
          <w:b/>
          <w:sz w:val="22"/>
          <w:szCs w:val="22"/>
          <w:u w:val="single"/>
        </w:rPr>
        <w:sectPr w:rsidR="005039A7" w:rsidRPr="00BC5581" w:rsidSect="0004761F">
          <w:type w:val="continuous"/>
          <w:pgSz w:w="11906" w:h="16838"/>
          <w:pgMar w:top="851" w:right="851" w:bottom="851" w:left="1134" w:header="510" w:footer="510" w:gutter="0"/>
          <w:pgNumType w:fmt="numberInDash"/>
          <w:cols w:num="2" w:space="567"/>
        </w:sectPr>
      </w:pPr>
      <w:r w:rsidRPr="00BC5581">
        <w:rPr>
          <w:rFonts w:ascii="Book Antiqua" w:hAnsi="Book Antiqua" w:cs="Times New Roman"/>
          <w:b/>
          <w:sz w:val="22"/>
          <w:szCs w:val="22"/>
        </w:rPr>
        <w:t>П.А. Вяземский</w:t>
      </w:r>
    </w:p>
    <w:p w:rsidR="00B85C3D" w:rsidRDefault="00B85C3D" w:rsidP="005039A7">
      <w:pPr>
        <w:jc w:val="center"/>
        <w:rPr>
          <w:rFonts w:asciiTheme="minorHAnsi" w:hAnsiTheme="minorHAnsi" w:cs="Times New Roman"/>
          <w:b/>
          <w:sz w:val="36"/>
          <w:szCs w:val="36"/>
          <w:u w:val="single"/>
          <w:lang w:val="en-US"/>
        </w:rPr>
      </w:pPr>
    </w:p>
    <w:p w:rsidR="00B85C3D" w:rsidRDefault="00B85C3D" w:rsidP="005039A7">
      <w:pPr>
        <w:jc w:val="center"/>
        <w:rPr>
          <w:rFonts w:asciiTheme="minorHAnsi" w:hAnsiTheme="minorHAnsi" w:cs="Times New Roman"/>
          <w:b/>
          <w:sz w:val="36"/>
          <w:szCs w:val="36"/>
          <w:u w:val="single"/>
          <w:lang w:val="en-US"/>
        </w:rPr>
      </w:pPr>
    </w:p>
    <w:p w:rsidR="00B85C3D" w:rsidRDefault="00B85C3D" w:rsidP="005039A7">
      <w:pPr>
        <w:jc w:val="center"/>
        <w:rPr>
          <w:rFonts w:asciiTheme="minorHAnsi" w:hAnsiTheme="minorHAnsi" w:cs="Times New Roman"/>
          <w:b/>
          <w:sz w:val="36"/>
          <w:szCs w:val="36"/>
          <w:u w:val="single"/>
          <w:lang w:val="en-US"/>
        </w:rPr>
      </w:pPr>
    </w:p>
    <w:p w:rsidR="00B85C3D" w:rsidRDefault="00B85C3D" w:rsidP="005039A7">
      <w:pPr>
        <w:jc w:val="center"/>
        <w:rPr>
          <w:rFonts w:asciiTheme="minorHAnsi" w:hAnsiTheme="minorHAnsi" w:cs="Times New Roman"/>
          <w:b/>
          <w:sz w:val="36"/>
          <w:szCs w:val="36"/>
          <w:u w:val="single"/>
          <w:lang w:val="en-US"/>
        </w:rPr>
      </w:pPr>
    </w:p>
    <w:p w:rsidR="00B85C3D" w:rsidRDefault="00B85C3D" w:rsidP="005039A7">
      <w:pPr>
        <w:jc w:val="center"/>
        <w:rPr>
          <w:rFonts w:asciiTheme="minorHAnsi" w:hAnsiTheme="minorHAnsi" w:cs="Times New Roman"/>
          <w:b/>
          <w:sz w:val="36"/>
          <w:szCs w:val="36"/>
          <w:u w:val="single"/>
          <w:lang w:val="en-US"/>
        </w:rPr>
      </w:pPr>
    </w:p>
    <w:p w:rsidR="007B1F28" w:rsidRPr="005039A7" w:rsidRDefault="007B1F28" w:rsidP="005039A7">
      <w:pPr>
        <w:jc w:val="center"/>
        <w:rPr>
          <w:rFonts w:asciiTheme="minorHAnsi" w:hAnsiTheme="minorHAnsi" w:cs="Times New Roman"/>
          <w:b/>
          <w:sz w:val="36"/>
          <w:szCs w:val="36"/>
          <w:u w:val="single"/>
        </w:rPr>
      </w:pPr>
      <w:r w:rsidRPr="005039A7">
        <w:rPr>
          <w:rFonts w:asciiTheme="minorHAnsi" w:hAnsiTheme="minorHAnsi" w:cs="Times New Roman"/>
          <w:b/>
          <w:sz w:val="36"/>
          <w:szCs w:val="36"/>
          <w:u w:val="single"/>
          <w:lang w:val="en-US"/>
        </w:rPr>
        <w:lastRenderedPageBreak/>
        <w:t>VII</w:t>
      </w:r>
      <w:r w:rsidR="00B85C3D">
        <w:rPr>
          <w:rFonts w:asciiTheme="minorHAnsi" w:hAnsiTheme="minorHAnsi" w:cs="Times New Roman"/>
          <w:b/>
          <w:sz w:val="36"/>
          <w:szCs w:val="36"/>
          <w:u w:val="single"/>
        </w:rPr>
        <w:t>.</w:t>
      </w:r>
      <w:r w:rsidR="00B85C3D" w:rsidRPr="005039A7">
        <w:rPr>
          <w:rFonts w:asciiTheme="minorHAnsi" w:hAnsiTheme="minorHAnsi" w:cs="Times New Roman"/>
          <w:b/>
          <w:sz w:val="36"/>
          <w:szCs w:val="36"/>
          <w:u w:val="single"/>
        </w:rPr>
        <w:t xml:space="preserve"> НАМ</w:t>
      </w:r>
      <w:r w:rsidRPr="005039A7">
        <w:rPr>
          <w:rFonts w:asciiTheme="minorHAnsi" w:hAnsiTheme="minorHAnsi" w:cs="Times New Roman"/>
          <w:b/>
          <w:sz w:val="36"/>
          <w:szCs w:val="36"/>
          <w:u w:val="single"/>
        </w:rPr>
        <w:t xml:space="preserve"> ПИШУТ</w:t>
      </w:r>
    </w:p>
    <w:p w:rsidR="005039A7" w:rsidRDefault="005039A7" w:rsidP="007B1F28">
      <w:pPr>
        <w:rPr>
          <w:rFonts w:ascii="Times New Roman" w:hAnsi="Times New Roman" w:cs="Times New Roman"/>
        </w:rPr>
      </w:pPr>
    </w:p>
    <w:p w:rsidR="005039A7" w:rsidRDefault="005039A7" w:rsidP="007B1F28">
      <w:pPr>
        <w:rPr>
          <w:rFonts w:ascii="Times New Roman" w:hAnsi="Times New Roman" w:cs="Times New Roman"/>
        </w:rPr>
        <w:sectPr w:rsidR="005039A7" w:rsidSect="0004761F">
          <w:type w:val="continuous"/>
          <w:pgSz w:w="11906" w:h="16838"/>
          <w:pgMar w:top="851" w:right="851" w:bottom="851" w:left="1134" w:header="510" w:footer="510" w:gutter="0"/>
          <w:pgNumType w:fmt="numberInDash"/>
          <w:cols w:space="567"/>
        </w:sectPr>
      </w:pPr>
    </w:p>
    <w:p w:rsidR="007B1F28" w:rsidRPr="005039A7" w:rsidRDefault="007B1F28" w:rsidP="005039A7">
      <w:pPr>
        <w:jc w:val="center"/>
        <w:rPr>
          <w:rFonts w:ascii="Izhitsa" w:hAnsi="Izhitsa" w:cs="Times New Roman"/>
          <w:sz w:val="32"/>
          <w:szCs w:val="32"/>
        </w:rPr>
      </w:pPr>
      <w:r w:rsidRPr="005039A7">
        <w:rPr>
          <w:rFonts w:ascii="Izhitsa" w:hAnsi="Izhitsa" w:cs="Times New Roman"/>
          <w:sz w:val="32"/>
          <w:szCs w:val="32"/>
        </w:rPr>
        <w:lastRenderedPageBreak/>
        <w:t>РУССИЕ ПРИСЛОВИЯ</w:t>
      </w:r>
    </w:p>
    <w:p w:rsidR="007B1F28" w:rsidRPr="0001084B" w:rsidRDefault="007B1F28" w:rsidP="005039A7">
      <w:pPr>
        <w:ind w:firstLine="426"/>
        <w:jc w:val="both"/>
        <w:rPr>
          <w:rFonts w:ascii="Georgia" w:hAnsi="Georgia" w:cs="Times New Roman"/>
          <w:i/>
        </w:rPr>
      </w:pPr>
      <w:r w:rsidRPr="0001084B">
        <w:rPr>
          <w:rFonts w:ascii="Georgia" w:hAnsi="Georgia" w:cs="Times New Roman"/>
          <w:i/>
        </w:rPr>
        <w:t>Испокон веков русские люди были известны умением создавать острое словцо и способностью поиронизировать, посмеяться над самим</w:t>
      </w:r>
      <w:r w:rsidR="00B85C3D">
        <w:rPr>
          <w:rFonts w:ascii="Georgia" w:hAnsi="Georgia" w:cs="Times New Roman"/>
          <w:i/>
        </w:rPr>
        <w:t>и</w:t>
      </w:r>
      <w:r w:rsidRPr="0001084B">
        <w:rPr>
          <w:rFonts w:ascii="Georgia" w:hAnsi="Georgia" w:cs="Times New Roman"/>
          <w:i/>
        </w:rPr>
        <w:t xml:space="preserve"> собой. А уж ярославцы, эти разбитные общительные говоруны и тем более этим отличались. И они жителям чуть не каждого   ярославского уезда надавали прозвищ. Сегодня уже не каждо</w:t>
      </w:r>
      <w:r w:rsidR="0001084B">
        <w:rPr>
          <w:rFonts w:ascii="Georgia" w:hAnsi="Georgia" w:cs="Times New Roman"/>
          <w:i/>
        </w:rPr>
        <w:t>е</w:t>
      </w:r>
      <w:r w:rsidRPr="0001084B">
        <w:rPr>
          <w:rFonts w:ascii="Georgia" w:hAnsi="Georgia" w:cs="Times New Roman"/>
          <w:i/>
        </w:rPr>
        <w:t xml:space="preserve"> из этих прозвищ воспринимается как смешное, но в старину они наверное, смешными казались. И жили в народе, передавались от поколения к поколению.</w:t>
      </w:r>
    </w:p>
    <w:p w:rsidR="007B1F28" w:rsidRPr="0001084B" w:rsidRDefault="007B1F28" w:rsidP="005039A7">
      <w:pPr>
        <w:ind w:firstLine="426"/>
        <w:jc w:val="both"/>
        <w:rPr>
          <w:rFonts w:ascii="Georgia" w:hAnsi="Georgia" w:cs="Times New Roman"/>
          <w:i/>
        </w:rPr>
      </w:pPr>
      <w:r w:rsidRPr="0001084B">
        <w:rPr>
          <w:rFonts w:ascii="Georgia" w:hAnsi="Georgia" w:cs="Times New Roman"/>
          <w:i/>
        </w:rPr>
        <w:t>Участни</w:t>
      </w:r>
      <w:r w:rsidR="0001084B">
        <w:rPr>
          <w:rFonts w:ascii="Georgia" w:hAnsi="Georgia" w:cs="Times New Roman"/>
          <w:i/>
        </w:rPr>
        <w:t>ца</w:t>
      </w:r>
      <w:r w:rsidRPr="0001084B">
        <w:rPr>
          <w:rFonts w:ascii="Georgia" w:hAnsi="Georgia" w:cs="Times New Roman"/>
          <w:i/>
        </w:rPr>
        <w:t xml:space="preserve"> занятий нашего «Мышкинского землячества» Е.Я. Новикова в своих краеведческих поисках встретила в «Ярославских епархиальных ведомостях» (это номер 21 от 21 мая 1906 года) всю подборку этих забавных местных прозвищ. За далью времени уже не все эти прозвища понятны и уже не все можно объяснить, но некоторым там дано ясное и подробное толкование.</w:t>
      </w:r>
    </w:p>
    <w:p w:rsidR="007B1F28" w:rsidRPr="0001084B" w:rsidRDefault="007B1F28" w:rsidP="005039A7">
      <w:pPr>
        <w:ind w:firstLine="426"/>
        <w:jc w:val="both"/>
        <w:rPr>
          <w:rFonts w:ascii="Georgia" w:hAnsi="Georgia" w:cs="Times New Roman"/>
          <w:i/>
        </w:rPr>
      </w:pPr>
      <w:r w:rsidRPr="0001084B">
        <w:rPr>
          <w:rFonts w:ascii="Georgia" w:hAnsi="Georgia" w:cs="Times New Roman"/>
          <w:i/>
        </w:rPr>
        <w:t>Елена Яковлевна предложила нам этот материал для публикации, и мы полагаем, что он привлечёт внимание наших читателей.</w:t>
      </w:r>
    </w:p>
    <w:p w:rsidR="005039A7" w:rsidRDefault="005039A7" w:rsidP="005039A7">
      <w:pPr>
        <w:ind w:firstLine="426"/>
        <w:jc w:val="center"/>
        <w:rPr>
          <w:rFonts w:ascii="Times New Roman" w:hAnsi="Times New Roman" w:cs="Times New Roman"/>
        </w:rPr>
      </w:pPr>
      <w:r>
        <w:rPr>
          <w:noProof/>
        </w:rPr>
        <w:drawing>
          <wp:inline distT="0" distB="0" distL="0" distR="0" wp14:anchorId="03947B18" wp14:editId="7242EDEE">
            <wp:extent cx="1419225" cy="228600"/>
            <wp:effectExtent l="0" t="0" r="0" b="0"/>
            <wp:docPr id="49" name="Рисунок 4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ind w:firstLine="426"/>
        <w:jc w:val="both"/>
        <w:rPr>
          <w:rFonts w:ascii="Georgia" w:hAnsi="Georgia"/>
        </w:rPr>
      </w:pPr>
      <w:r w:rsidRPr="005039A7">
        <w:rPr>
          <w:rFonts w:ascii="Times New Roman" w:hAnsi="Times New Roman" w:cs="Times New Roman"/>
          <w:b/>
        </w:rPr>
        <w:t>Я</w:t>
      </w:r>
      <w:r w:rsidR="005039A7" w:rsidRPr="005039A7">
        <w:rPr>
          <w:rFonts w:ascii="Times New Roman" w:hAnsi="Times New Roman" w:cs="Times New Roman"/>
          <w:b/>
        </w:rPr>
        <w:t>РОСЛАВЛЬ</w:t>
      </w:r>
      <w:r w:rsidR="005039A7">
        <w:rPr>
          <w:rFonts w:ascii="Times New Roman" w:hAnsi="Times New Roman" w:cs="Times New Roman"/>
        </w:rPr>
        <w:t>.</w:t>
      </w:r>
      <w:r w:rsidRPr="007B1F28">
        <w:rPr>
          <w:rFonts w:ascii="Times New Roman" w:hAnsi="Times New Roman" w:cs="Times New Roman"/>
        </w:rPr>
        <w:t xml:space="preserve"> </w:t>
      </w:r>
      <w:r w:rsidRPr="005039A7">
        <w:rPr>
          <w:rFonts w:ascii="Georgia" w:hAnsi="Georgia" w:cs="Times New Roman"/>
        </w:rPr>
        <w:t>Ярославль городок – Москвы уголок. Ч</w:t>
      </w:r>
      <w:r w:rsidRPr="005039A7">
        <w:rPr>
          <w:rFonts w:ascii="Georgia" w:hAnsi="Georgia"/>
        </w:rPr>
        <w:t>истоплюи. Б</w:t>
      </w:r>
      <w:r w:rsidR="0001084B">
        <w:rPr>
          <w:rFonts w:ascii="Georgia" w:hAnsi="Georgia"/>
        </w:rPr>
        <w:t>е</w:t>
      </w:r>
      <w:r w:rsidRPr="005039A7">
        <w:rPr>
          <w:rFonts w:ascii="Georgia" w:hAnsi="Georgia"/>
        </w:rPr>
        <w:t>л</w:t>
      </w:r>
      <w:r w:rsidR="0001084B">
        <w:rPr>
          <w:rFonts w:ascii="Georgia" w:hAnsi="Georgia"/>
        </w:rPr>
        <w:t>о</w:t>
      </w:r>
      <w:r w:rsidRPr="005039A7">
        <w:rPr>
          <w:rFonts w:ascii="Georgia" w:hAnsi="Georgia"/>
        </w:rPr>
        <w:t>тельцы. Пуд мыла извели, а родимого пятна у сестры не смыли. Красавцы. Запевалы. Песенники. Конфетчики. Кукушкины дети.</w:t>
      </w:r>
    </w:p>
    <w:p w:rsidR="007B1F28" w:rsidRPr="005039A7" w:rsidRDefault="007B1F28" w:rsidP="005039A7">
      <w:pPr>
        <w:ind w:firstLine="426"/>
        <w:jc w:val="both"/>
        <w:rPr>
          <w:rFonts w:ascii="Georgia" w:hAnsi="Georgia"/>
        </w:rPr>
      </w:pPr>
      <w:r w:rsidRPr="005039A7">
        <w:rPr>
          <w:rFonts w:ascii="Georgia" w:hAnsi="Georgia"/>
          <w:i/>
          <w:u w:val="single"/>
        </w:rPr>
        <w:t>Пояснение</w:t>
      </w:r>
      <w:r w:rsidRPr="005039A7">
        <w:rPr>
          <w:rFonts w:ascii="Georgia" w:hAnsi="Georgia"/>
        </w:rPr>
        <w:t xml:space="preserve">. Ярославль как известно, считается одним из красивых городов верхнего Поволжья, и ярославцы, любуясь на свой город и гордясь изобилием церквей, говорят: «Ярославль городок – Москвы уголок!» </w:t>
      </w:r>
    </w:p>
    <w:p w:rsidR="007B1F28" w:rsidRPr="005039A7" w:rsidRDefault="007B1F28" w:rsidP="005039A7">
      <w:pPr>
        <w:ind w:firstLine="426"/>
        <w:jc w:val="both"/>
        <w:rPr>
          <w:rFonts w:ascii="Georgia" w:hAnsi="Georgia"/>
        </w:rPr>
      </w:pPr>
      <w:r w:rsidRPr="005039A7">
        <w:rPr>
          <w:rFonts w:ascii="Georgia" w:hAnsi="Georgia"/>
        </w:rPr>
        <w:t>Следующие три присловья указывают на жителей Ярославля и его уезда, как на людей чистоплотных, опрятных, не любящи</w:t>
      </w:r>
      <w:r w:rsidR="0001084B">
        <w:rPr>
          <w:rFonts w:ascii="Georgia" w:hAnsi="Georgia"/>
        </w:rPr>
        <w:t>х</w:t>
      </w:r>
      <w:r w:rsidRPr="005039A7">
        <w:rPr>
          <w:rFonts w:ascii="Georgia" w:hAnsi="Georgia"/>
        </w:rPr>
        <w:t xml:space="preserve"> грязи и нечистоты.</w:t>
      </w:r>
    </w:p>
    <w:p w:rsidR="007B1F28" w:rsidRPr="005039A7" w:rsidRDefault="007B1F28" w:rsidP="005039A7">
      <w:pPr>
        <w:ind w:firstLine="426"/>
        <w:jc w:val="both"/>
        <w:rPr>
          <w:rFonts w:ascii="Georgia" w:hAnsi="Georgia"/>
        </w:rPr>
      </w:pPr>
      <w:r w:rsidRPr="005039A7">
        <w:rPr>
          <w:rFonts w:ascii="Georgia" w:hAnsi="Georgia"/>
        </w:rPr>
        <w:t>«Песенники» и «запевалы» указывают как на любителей пения и второе как на более искусных певцов в хоре.</w:t>
      </w:r>
    </w:p>
    <w:p w:rsidR="007B1F28" w:rsidRPr="005039A7" w:rsidRDefault="007B1F28" w:rsidP="005039A7">
      <w:pPr>
        <w:ind w:firstLine="426"/>
        <w:jc w:val="both"/>
        <w:rPr>
          <w:rFonts w:ascii="Georgia" w:hAnsi="Georgia"/>
        </w:rPr>
      </w:pPr>
      <w:r w:rsidRPr="005039A7">
        <w:rPr>
          <w:rFonts w:ascii="Georgia" w:hAnsi="Georgia"/>
        </w:rPr>
        <w:lastRenderedPageBreak/>
        <w:t>Присловьем «Кукушкины дети» хотят сказать, что многие из Ярославского уезда уходят на заработки в чужие губернии и что дети растут, редко видя отцов дома.</w:t>
      </w:r>
    </w:p>
    <w:p w:rsidR="007B1F28" w:rsidRPr="005039A7" w:rsidRDefault="007B1F28" w:rsidP="005039A7">
      <w:pPr>
        <w:ind w:firstLine="426"/>
        <w:jc w:val="both"/>
        <w:rPr>
          <w:rFonts w:ascii="Georgia" w:hAnsi="Georgia"/>
        </w:rPr>
      </w:pPr>
      <w:r w:rsidRPr="005039A7">
        <w:rPr>
          <w:rFonts w:ascii="Times New Roman" w:hAnsi="Times New Roman" w:cs="Times New Roman"/>
          <w:b/>
        </w:rPr>
        <w:t>УГЛИЧ.</w:t>
      </w:r>
      <w:r w:rsidRPr="005039A7">
        <w:rPr>
          <w:rFonts w:ascii="Georgia" w:hAnsi="Georgia"/>
        </w:rPr>
        <w:t xml:space="preserve"> Толоконники. Толокном Волгу замесили. Не бось, батька! Ведь это не наше!</w:t>
      </w:r>
    </w:p>
    <w:p w:rsidR="007B1F28" w:rsidRPr="005039A7" w:rsidRDefault="007B1F28" w:rsidP="005039A7">
      <w:pPr>
        <w:ind w:firstLine="426"/>
        <w:jc w:val="both"/>
        <w:rPr>
          <w:rFonts w:ascii="Georgia" w:hAnsi="Georgia"/>
        </w:rPr>
      </w:pPr>
      <w:r w:rsidRPr="005039A7">
        <w:rPr>
          <w:rFonts w:ascii="Georgia" w:hAnsi="Georgia"/>
          <w:i/>
          <w:u w:val="single"/>
        </w:rPr>
        <w:t>Пояснение.</w:t>
      </w:r>
      <w:r w:rsidRPr="005039A7">
        <w:rPr>
          <w:rFonts w:ascii="Georgia" w:hAnsi="Georgia"/>
        </w:rPr>
        <w:t xml:space="preserve"> Сказка о том, как угличане хотели в Волге толокна замесить та же, что и о вологжанах.</w:t>
      </w:r>
    </w:p>
    <w:p w:rsidR="007B1F28" w:rsidRDefault="007B1F28" w:rsidP="005039A7">
      <w:pPr>
        <w:ind w:firstLine="426"/>
        <w:jc w:val="both"/>
        <w:rPr>
          <w:rFonts w:ascii="Georgia" w:hAnsi="Georgia"/>
        </w:rPr>
      </w:pPr>
      <w:r w:rsidRPr="005039A7">
        <w:rPr>
          <w:rFonts w:ascii="Georgia" w:hAnsi="Georgia"/>
        </w:rPr>
        <w:t xml:space="preserve">А по поводу </w:t>
      </w:r>
      <w:r w:rsidR="000854D9" w:rsidRPr="005039A7">
        <w:rPr>
          <w:rFonts w:ascii="Georgia" w:hAnsi="Georgia"/>
        </w:rPr>
        <w:t>последнего</w:t>
      </w:r>
      <w:r w:rsidRPr="005039A7">
        <w:rPr>
          <w:rFonts w:ascii="Georgia" w:hAnsi="Georgia"/>
        </w:rPr>
        <w:t xml:space="preserve"> присловья И.П. Сахаров приводит такой рассказ: «было время, говорят старики, которого давно уж никто и не помнит, ненастное и голодное. В это-то время и собрались угличские мужики, отец с сыном, поворовать с горя. Ночь была темная, а отец на беду еще и подслеповат. Как вышли со двора, так дорога и пропала. Пропели третьи петухи, уж тут и дорога сыскалась, но когда уж прошло золото время. Сын говорит отцу: «Поди вперед, батька, ты посмелее меня!» Но отец куда ни пойдёт, везде ему свой дом мерещится. Что тут делать? Пришлось сыну показать отцу чужой дом. Лезет старик в дом на сыновьих плечах и </w:t>
      </w:r>
      <w:r w:rsidR="000854D9" w:rsidRPr="005039A7">
        <w:rPr>
          <w:rFonts w:ascii="Georgia" w:hAnsi="Georgia"/>
        </w:rPr>
        <w:t>за что</w:t>
      </w:r>
      <w:r w:rsidRPr="005039A7">
        <w:rPr>
          <w:rFonts w:ascii="Georgia" w:hAnsi="Georgia"/>
        </w:rPr>
        <w:t xml:space="preserve"> не дотронется всё</w:t>
      </w:r>
      <w:r w:rsidR="000854D9">
        <w:rPr>
          <w:rFonts w:ascii="Georgia" w:hAnsi="Georgia"/>
        </w:rPr>
        <w:t>,</w:t>
      </w:r>
      <w:r w:rsidRPr="005039A7">
        <w:rPr>
          <w:rFonts w:ascii="Georgia" w:hAnsi="Georgia"/>
        </w:rPr>
        <w:t xml:space="preserve"> как будто</w:t>
      </w:r>
      <w:r w:rsidR="000854D9">
        <w:rPr>
          <w:rFonts w:ascii="Georgia" w:hAnsi="Georgia"/>
        </w:rPr>
        <w:t>,</w:t>
      </w:r>
      <w:r w:rsidRPr="005039A7">
        <w:rPr>
          <w:rFonts w:ascii="Georgia" w:hAnsi="Georgia"/>
        </w:rPr>
        <w:t xml:space="preserve"> своё берёт. А сын ему говорит: «Небось, батько! Ведь это не наше!»</w:t>
      </w:r>
    </w:p>
    <w:p w:rsidR="005039A7" w:rsidRPr="005039A7" w:rsidRDefault="000854D9" w:rsidP="000854D9">
      <w:pPr>
        <w:ind w:firstLine="426"/>
        <w:jc w:val="center"/>
        <w:rPr>
          <w:rFonts w:ascii="Georgia" w:hAnsi="Georgia"/>
        </w:rPr>
      </w:pPr>
      <w:r>
        <w:rPr>
          <w:noProof/>
        </w:rPr>
        <w:drawing>
          <wp:inline distT="0" distB="0" distL="0" distR="0" wp14:anchorId="6BB40119" wp14:editId="739AFE03">
            <wp:extent cx="1419225" cy="228600"/>
            <wp:effectExtent l="0" t="0" r="0" b="0"/>
            <wp:docPr id="8" name="Рисунок 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ind w:firstLine="426"/>
        <w:rPr>
          <w:rFonts w:ascii="Georgia" w:hAnsi="Georgia"/>
        </w:rPr>
      </w:pPr>
      <w:r w:rsidRPr="005039A7">
        <w:rPr>
          <w:rFonts w:ascii="Times New Roman" w:hAnsi="Times New Roman" w:cs="Times New Roman"/>
          <w:b/>
        </w:rPr>
        <w:t>РОС</w:t>
      </w:r>
      <w:r w:rsidR="005039A7" w:rsidRPr="005039A7">
        <w:rPr>
          <w:rFonts w:ascii="Times New Roman" w:hAnsi="Times New Roman" w:cs="Times New Roman"/>
          <w:b/>
        </w:rPr>
        <w:t>Т</w:t>
      </w:r>
      <w:r w:rsidRPr="005039A7">
        <w:rPr>
          <w:rFonts w:ascii="Times New Roman" w:hAnsi="Times New Roman" w:cs="Times New Roman"/>
          <w:b/>
        </w:rPr>
        <w:t>ОВ</w:t>
      </w:r>
      <w:r w:rsidRPr="005039A7">
        <w:rPr>
          <w:rFonts w:ascii="Georgia" w:hAnsi="Georgia"/>
        </w:rPr>
        <w:t>.  Озеро соломой зажигали. Лапше</w:t>
      </w:r>
      <w:r w:rsidR="000854D9">
        <w:rPr>
          <w:rFonts w:ascii="Georgia" w:hAnsi="Georgia"/>
        </w:rPr>
        <w:t>е</w:t>
      </w:r>
      <w:r w:rsidRPr="005039A7">
        <w:rPr>
          <w:rFonts w:ascii="Georgia" w:hAnsi="Georgia"/>
        </w:rPr>
        <w:t>ды. Вис</w:t>
      </w:r>
      <w:r w:rsidR="000854D9">
        <w:rPr>
          <w:rFonts w:ascii="Georgia" w:hAnsi="Georgia"/>
        </w:rPr>
        <w:t>л</w:t>
      </w:r>
      <w:r w:rsidRPr="005039A7">
        <w:rPr>
          <w:rFonts w:ascii="Georgia" w:hAnsi="Georgia"/>
        </w:rPr>
        <w:t>оухие. «У нас –ти в Ростове, чесноку-т</w:t>
      </w:r>
      <w:r w:rsidR="000854D9">
        <w:rPr>
          <w:rFonts w:ascii="Georgia" w:hAnsi="Georgia"/>
        </w:rPr>
        <w:t>и</w:t>
      </w:r>
      <w:r w:rsidRPr="005039A7">
        <w:rPr>
          <w:rFonts w:ascii="Georgia" w:hAnsi="Georgia"/>
        </w:rPr>
        <w:t>, луку-т</w:t>
      </w:r>
      <w:r w:rsidR="000854D9">
        <w:rPr>
          <w:rFonts w:ascii="Georgia" w:hAnsi="Georgia"/>
        </w:rPr>
        <w:t>и</w:t>
      </w:r>
      <w:r w:rsidRPr="005039A7">
        <w:rPr>
          <w:rFonts w:ascii="Georgia" w:hAnsi="Georgia"/>
        </w:rPr>
        <w:t xml:space="preserve"> много, а навоз-т</w:t>
      </w:r>
      <w:r w:rsidR="000854D9">
        <w:rPr>
          <w:rFonts w:ascii="Georgia" w:hAnsi="Georgia"/>
        </w:rPr>
        <w:t>и</w:t>
      </w:r>
      <w:r w:rsidRPr="005039A7">
        <w:rPr>
          <w:rFonts w:ascii="Georgia" w:hAnsi="Georgia"/>
        </w:rPr>
        <w:t xml:space="preserve"> все кон</w:t>
      </w:r>
      <w:r w:rsidR="000854D9">
        <w:rPr>
          <w:rFonts w:ascii="Georgia" w:hAnsi="Georgia"/>
        </w:rPr>
        <w:t>ёвий</w:t>
      </w:r>
      <w:r w:rsidRPr="005039A7">
        <w:rPr>
          <w:rFonts w:ascii="Georgia" w:hAnsi="Georgia"/>
        </w:rPr>
        <w:t xml:space="preserve">!» Огородники. Птичники. Каплунники. Ростовский каплун.    </w:t>
      </w:r>
    </w:p>
    <w:p w:rsidR="007B1F28" w:rsidRPr="005039A7" w:rsidRDefault="007B1F28" w:rsidP="005039A7">
      <w:pPr>
        <w:ind w:firstLine="426"/>
        <w:jc w:val="both"/>
        <w:rPr>
          <w:rFonts w:ascii="Georgia" w:hAnsi="Georgia"/>
        </w:rPr>
      </w:pPr>
      <w:r w:rsidRPr="005039A7">
        <w:rPr>
          <w:rFonts w:ascii="Georgia" w:hAnsi="Georgia"/>
          <w:i/>
          <w:u w:val="single"/>
        </w:rPr>
        <w:t>Пояснение.</w:t>
      </w:r>
      <w:r w:rsidRPr="005039A7">
        <w:rPr>
          <w:rFonts w:ascii="Georgia" w:hAnsi="Georgia"/>
        </w:rPr>
        <w:t xml:space="preserve"> Поводом для первого присловья послужил такой случай: когда-то в очень давнее время ростовцы услышали, что нужно рыбы для Москвы. На дворе стояли крещенские морозы, и вот думают ростовцы</w:t>
      </w:r>
      <w:r w:rsidR="00B85C3D">
        <w:rPr>
          <w:rFonts w:ascii="Georgia" w:hAnsi="Georgia"/>
        </w:rPr>
        <w:t>,</w:t>
      </w:r>
      <w:r w:rsidRPr="005039A7">
        <w:rPr>
          <w:rFonts w:ascii="Georgia" w:hAnsi="Georgia"/>
        </w:rPr>
        <w:t xml:space="preserve"> как из-под льду наловить рыбы. Один из них посоветовал снять с крыши солому, её принести на озеро и сжечь: это, по его словам, верное средство, чтобы </w:t>
      </w:r>
      <w:r w:rsidR="000854D9">
        <w:rPr>
          <w:rFonts w:ascii="Georgia" w:hAnsi="Georgia"/>
        </w:rPr>
        <w:t xml:space="preserve">лед </w:t>
      </w:r>
      <w:r w:rsidRPr="005039A7">
        <w:rPr>
          <w:rFonts w:ascii="Georgia" w:hAnsi="Georgia"/>
        </w:rPr>
        <w:t xml:space="preserve">растаял. Понравился совет ростовцам, и вот они со своей деревни сняли с крыши солому и зажгли ее на льду озера. Запылала солома, что твой Иванов день, поднялся ветер, и </w:t>
      </w:r>
      <w:r w:rsidRPr="005039A7">
        <w:rPr>
          <w:rFonts w:ascii="Georgia" w:hAnsi="Georgia"/>
        </w:rPr>
        <w:lastRenderedPageBreak/>
        <w:t>наши рыболовы льда не озере не растопили, но деревню свою сожгли.</w:t>
      </w:r>
    </w:p>
    <w:p w:rsidR="007B1F28" w:rsidRPr="005039A7" w:rsidRDefault="007B1F28" w:rsidP="005039A7">
      <w:pPr>
        <w:jc w:val="both"/>
        <w:rPr>
          <w:rFonts w:ascii="Georgia" w:hAnsi="Georgia"/>
        </w:rPr>
      </w:pPr>
      <w:r w:rsidRPr="005039A7">
        <w:rPr>
          <w:rFonts w:ascii="Georgia" w:hAnsi="Georgia"/>
        </w:rPr>
        <w:t>Лапшеедами их прозвали за их любимое кушанье-лапшу. Вислоухими жителей уезда называли за носимую ими зимнюю шапку с длинными наушниками.</w:t>
      </w:r>
    </w:p>
    <w:p w:rsidR="007B1F28" w:rsidRPr="005039A7" w:rsidRDefault="007B1F28" w:rsidP="005039A7">
      <w:pPr>
        <w:jc w:val="both"/>
        <w:rPr>
          <w:rFonts w:ascii="Georgia" w:hAnsi="Georgia"/>
        </w:rPr>
      </w:pPr>
      <w:r w:rsidRPr="005039A7">
        <w:rPr>
          <w:rFonts w:ascii="Georgia" w:hAnsi="Georgia"/>
        </w:rPr>
        <w:t>Жители уезда занимались огородничеством и этим славились по всей России, от того и присловье «огородники». А выражение: «У нас-ти в Ростове чесноку-ти...» идёт от передразнивания местного говора.</w:t>
      </w:r>
    </w:p>
    <w:p w:rsidR="007B1F28" w:rsidRDefault="007B1F28" w:rsidP="005039A7">
      <w:pPr>
        <w:jc w:val="both"/>
        <w:rPr>
          <w:rFonts w:ascii="Georgia" w:hAnsi="Georgia"/>
        </w:rPr>
      </w:pPr>
      <w:r w:rsidRPr="005039A7">
        <w:rPr>
          <w:rFonts w:ascii="Georgia" w:hAnsi="Georgia"/>
        </w:rPr>
        <w:t>Остальные присловья даны за то, что в Ростовском уезде многие из жителей занимаются откармливанием кур и петухов на продажу в Москву и другие города.</w:t>
      </w:r>
    </w:p>
    <w:p w:rsidR="005039A7" w:rsidRPr="005039A7" w:rsidRDefault="000854D9" w:rsidP="000854D9">
      <w:pPr>
        <w:jc w:val="center"/>
        <w:rPr>
          <w:rFonts w:ascii="Georgia" w:hAnsi="Georgia"/>
        </w:rPr>
      </w:pPr>
      <w:r>
        <w:rPr>
          <w:noProof/>
        </w:rPr>
        <w:drawing>
          <wp:inline distT="0" distB="0" distL="0" distR="0" wp14:anchorId="6BB40119" wp14:editId="739AFE03">
            <wp:extent cx="1419225" cy="228600"/>
            <wp:effectExtent l="0" t="0" r="0" b="0"/>
            <wp:docPr id="10" name="Рисунок 1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5039A7" w:rsidP="005039A7">
      <w:pPr>
        <w:jc w:val="both"/>
        <w:rPr>
          <w:rFonts w:ascii="Georgia" w:hAnsi="Georgia"/>
        </w:rPr>
      </w:pPr>
      <w:r w:rsidRPr="005039A7">
        <w:rPr>
          <w:rFonts w:ascii="Times New Roman" w:hAnsi="Times New Roman" w:cs="Times New Roman"/>
          <w:b/>
        </w:rPr>
        <w:t>ЛЮБИМ.</w:t>
      </w:r>
      <w:r w:rsidR="007B1F28" w:rsidRPr="005039A7">
        <w:rPr>
          <w:rFonts w:ascii="Georgia" w:hAnsi="Georgia"/>
        </w:rPr>
        <w:t xml:space="preserve"> Бухвалы. Козу пряником кормили. Водохлебы. Н</w:t>
      </w:r>
      <w:r w:rsidR="000854D9">
        <w:rPr>
          <w:rFonts w:ascii="Georgia" w:hAnsi="Georgia"/>
        </w:rPr>
        <w:t>е гони</w:t>
      </w:r>
      <w:r w:rsidR="007B1F28" w:rsidRPr="005039A7">
        <w:rPr>
          <w:rFonts w:ascii="Georgia" w:hAnsi="Georgia"/>
        </w:rPr>
        <w:t xml:space="preserve"> козу-сама станет с возу. Пречиста рука все пречистит. Двенадцатый час, а матушки всё с миру не бывала.</w:t>
      </w:r>
    </w:p>
    <w:p w:rsidR="007B1F28" w:rsidRPr="005039A7" w:rsidRDefault="007B1F28" w:rsidP="005039A7">
      <w:pPr>
        <w:jc w:val="both"/>
        <w:rPr>
          <w:rFonts w:ascii="Georgia" w:hAnsi="Georgia"/>
        </w:rPr>
      </w:pPr>
      <w:r w:rsidRPr="005039A7">
        <w:rPr>
          <w:rFonts w:ascii="Georgia" w:hAnsi="Georgia"/>
          <w:i/>
          <w:u w:val="single"/>
        </w:rPr>
        <w:t>Пояснение.</w:t>
      </w:r>
      <w:r w:rsidRPr="005039A7">
        <w:rPr>
          <w:rFonts w:ascii="Georgia" w:hAnsi="Georgia"/>
        </w:rPr>
        <w:t xml:space="preserve">  Бухвалы-то есть бахвалы, хвастуны. В объяснение этого привожу интересную выдумку, а может и бывальщину из книги И.Н. Сахарова «Сказания русского народа</w:t>
      </w:r>
      <w:r w:rsidR="000854D9">
        <w:rPr>
          <w:rFonts w:ascii="Georgia" w:hAnsi="Georgia"/>
        </w:rPr>
        <w:t>»</w:t>
      </w:r>
      <w:r w:rsidRPr="005039A7">
        <w:rPr>
          <w:rFonts w:ascii="Georgia" w:hAnsi="Georgia"/>
        </w:rPr>
        <w:t>: в незапамятную старину двое любимских поселян собрались покататься на масленице.  Заложили лошадь в сани. У обоих одни сапоги, да и те надели на разные ноги. Выехала лошадь. Дуга золоченая, сбруя ременная, лошадь некормленая.  Едут -да останов</w:t>
      </w:r>
      <w:r w:rsidR="000854D9">
        <w:rPr>
          <w:rFonts w:ascii="Georgia" w:hAnsi="Georgia"/>
        </w:rPr>
        <w:t>я</w:t>
      </w:r>
      <w:r w:rsidRPr="005039A7">
        <w:rPr>
          <w:rFonts w:ascii="Georgia" w:hAnsi="Georgia"/>
        </w:rPr>
        <w:t>тся: будто конь горяч, а конь с голоду-ни с места.</w:t>
      </w:r>
    </w:p>
    <w:p w:rsidR="007B1F28" w:rsidRPr="005039A7" w:rsidRDefault="007B1F28" w:rsidP="005039A7">
      <w:pPr>
        <w:jc w:val="both"/>
        <w:rPr>
          <w:rFonts w:ascii="Georgia" w:hAnsi="Georgia"/>
        </w:rPr>
      </w:pPr>
      <w:r w:rsidRPr="005039A7">
        <w:rPr>
          <w:rFonts w:ascii="Georgia" w:hAnsi="Georgia"/>
        </w:rPr>
        <w:t xml:space="preserve">Из этой сказки видим, что у самих нужда (лошадь некормленая, на двоих одни сапоги), но едут кататься и форсить (дуга золочёная, а сами показывают, что конь больно горяч!) Это </w:t>
      </w:r>
      <w:r w:rsidR="000854D9">
        <w:rPr>
          <w:rFonts w:ascii="Georgia" w:hAnsi="Georgia"/>
        </w:rPr>
        <w:t>же хвастовство видится и в присл</w:t>
      </w:r>
      <w:r w:rsidRPr="005039A7">
        <w:rPr>
          <w:rFonts w:ascii="Georgia" w:hAnsi="Georgia"/>
        </w:rPr>
        <w:t>овье: «Козу пряник</w:t>
      </w:r>
      <w:r w:rsidR="00B85C3D">
        <w:rPr>
          <w:rFonts w:ascii="Georgia" w:hAnsi="Georgia"/>
        </w:rPr>
        <w:t>о</w:t>
      </w:r>
      <w:r w:rsidRPr="005039A7">
        <w:rPr>
          <w:rFonts w:ascii="Georgia" w:hAnsi="Georgia"/>
        </w:rPr>
        <w:t>м кормили». Любимский уезд известен плохими урожаями так как крестьяне плохо пропахивают землю, семена не   сортируются и более 14% населения уходит на заработки в другие губернии. Вот на заработках -то они и расхвалились своею родиной её богатством, они (конечно, только на словах) так бог</w:t>
      </w:r>
      <w:r w:rsidR="000854D9">
        <w:rPr>
          <w:rFonts w:ascii="Georgia" w:hAnsi="Georgia"/>
        </w:rPr>
        <w:t>а</w:t>
      </w:r>
      <w:r w:rsidRPr="005039A7">
        <w:rPr>
          <w:rFonts w:ascii="Georgia" w:hAnsi="Georgia"/>
        </w:rPr>
        <w:t xml:space="preserve">то живут, что даже козу пряником кормят! Это напоминает присловье весегонца (Тверской губернии): «У нас в Веси, как на небеси! А что же ты там же живешь? Да </w:t>
      </w:r>
      <w:r w:rsidRPr="005039A7">
        <w:rPr>
          <w:rFonts w:ascii="Georgia" w:hAnsi="Georgia"/>
        </w:rPr>
        <w:lastRenderedPageBreak/>
        <w:t>не прокормишься!»</w:t>
      </w:r>
    </w:p>
    <w:p w:rsidR="007B1F28" w:rsidRPr="005039A7" w:rsidRDefault="007B1F28" w:rsidP="005039A7">
      <w:pPr>
        <w:jc w:val="both"/>
        <w:rPr>
          <w:rFonts w:ascii="Georgia" w:hAnsi="Georgia"/>
        </w:rPr>
      </w:pPr>
      <w:r w:rsidRPr="005039A7">
        <w:rPr>
          <w:rFonts w:ascii="Georgia" w:hAnsi="Georgia"/>
        </w:rPr>
        <w:t>«Водохлёбами» любимцев зовут так потому, что они известны как страстные любители чаю: пьют, как говорится, до десятого поту.</w:t>
      </w:r>
    </w:p>
    <w:p w:rsidR="007B1F28" w:rsidRPr="005039A7" w:rsidRDefault="007B1F28" w:rsidP="005039A7">
      <w:pPr>
        <w:jc w:val="both"/>
        <w:rPr>
          <w:rFonts w:ascii="Georgia" w:hAnsi="Georgia"/>
        </w:rPr>
      </w:pPr>
      <w:r w:rsidRPr="005039A7">
        <w:rPr>
          <w:rFonts w:ascii="Georgia" w:hAnsi="Georgia"/>
        </w:rPr>
        <w:t xml:space="preserve">По поводу последнего присловья есть два объяснения. В первом под словом мир разумеют сходку. Так как много крестьяне уходят на чужую сторону, то бабы исполняют не только мужские работы, как например пашню, посев, но даже </w:t>
      </w:r>
      <w:r w:rsidR="0029533B">
        <w:rPr>
          <w:rFonts w:ascii="Georgia" w:hAnsi="Georgia"/>
        </w:rPr>
        <w:t xml:space="preserve">и </w:t>
      </w:r>
      <w:r w:rsidRPr="005039A7">
        <w:rPr>
          <w:rFonts w:ascii="Georgia" w:hAnsi="Georgia"/>
        </w:rPr>
        <w:t>общественные: за мужей исполняют обязанности десятких и  сотских.</w:t>
      </w:r>
    </w:p>
    <w:p w:rsidR="007B1F28" w:rsidRDefault="007B1F28" w:rsidP="005039A7">
      <w:pPr>
        <w:jc w:val="both"/>
        <w:rPr>
          <w:rFonts w:ascii="Georgia" w:hAnsi="Georgia"/>
        </w:rPr>
      </w:pPr>
      <w:r w:rsidRPr="005039A7">
        <w:rPr>
          <w:rFonts w:ascii="Georgia" w:hAnsi="Georgia"/>
        </w:rPr>
        <w:t>Второе объяснение иное: сын приехал домой из Петербурга, где служил половым в трактире, но матери никаких денежек не высылал. Так что ей приходилось ходить по миру, собирать «Христовым именем» и этим она и существовала. Для большего шику сын приехал домой на тройке, одет по моде, на жилете болтается часовая цепочка. Приехал а дом-то заперт</w:t>
      </w:r>
      <w:r w:rsidR="0029533B">
        <w:rPr>
          <w:rFonts w:ascii="Georgia" w:hAnsi="Georgia"/>
        </w:rPr>
        <w:t>,</w:t>
      </w:r>
      <w:r w:rsidRPr="005039A7">
        <w:rPr>
          <w:rFonts w:ascii="Georgia" w:hAnsi="Georgia"/>
        </w:rPr>
        <w:t xml:space="preserve"> мать милостыни собирает. А он поди и не знал, что она нищенствует... </w:t>
      </w:r>
    </w:p>
    <w:p w:rsidR="005039A7" w:rsidRPr="005039A7" w:rsidRDefault="000854D9" w:rsidP="000854D9">
      <w:pPr>
        <w:jc w:val="center"/>
        <w:rPr>
          <w:rFonts w:ascii="Georgia" w:hAnsi="Georgia"/>
        </w:rPr>
      </w:pPr>
      <w:r>
        <w:rPr>
          <w:noProof/>
        </w:rPr>
        <w:drawing>
          <wp:inline distT="0" distB="0" distL="0" distR="0" wp14:anchorId="6BB40119" wp14:editId="739AFE03">
            <wp:extent cx="1419225" cy="228600"/>
            <wp:effectExtent l="0" t="0" r="0" b="0"/>
            <wp:docPr id="16" name="Рисунок 1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both"/>
        <w:rPr>
          <w:rFonts w:ascii="Georgia" w:hAnsi="Georgia"/>
        </w:rPr>
      </w:pPr>
      <w:r w:rsidRPr="005039A7">
        <w:rPr>
          <w:rFonts w:ascii="Times New Roman" w:hAnsi="Times New Roman" w:cs="Times New Roman"/>
          <w:b/>
        </w:rPr>
        <w:t>ПОШЕХОНЬЕ</w:t>
      </w:r>
      <w:r w:rsidRPr="005039A7">
        <w:rPr>
          <w:rFonts w:ascii="Times New Roman" w:hAnsi="Times New Roman" w:cs="Times New Roman"/>
        </w:rPr>
        <w:t>.</w:t>
      </w:r>
      <w:r w:rsidRPr="005039A7">
        <w:rPr>
          <w:rFonts w:ascii="Georgia" w:hAnsi="Georgia"/>
        </w:rPr>
        <w:t xml:space="preserve"> Слепороды: в трех соснах заблудились. На сосну лазили Москву смотреть. За семь вёрст комара искали, а комар у пош</w:t>
      </w:r>
      <w:r w:rsidR="0029533B">
        <w:rPr>
          <w:rFonts w:ascii="Georgia" w:hAnsi="Georgia"/>
        </w:rPr>
        <w:t>ехонца на носу сидел. Ноги за ст</w:t>
      </w:r>
      <w:r w:rsidRPr="005039A7">
        <w:rPr>
          <w:rFonts w:ascii="Georgia" w:hAnsi="Georgia"/>
        </w:rPr>
        <w:t>олом перепутал</w:t>
      </w:r>
      <w:r w:rsidR="0029533B">
        <w:rPr>
          <w:rFonts w:ascii="Georgia" w:hAnsi="Georgia"/>
        </w:rPr>
        <w:t>и</w:t>
      </w:r>
      <w:r w:rsidRPr="005039A7">
        <w:rPr>
          <w:rFonts w:ascii="Georgia" w:hAnsi="Georgia"/>
        </w:rPr>
        <w:t>.</w:t>
      </w:r>
    </w:p>
    <w:p w:rsidR="007B1F28" w:rsidRDefault="007B1F28" w:rsidP="005039A7">
      <w:pPr>
        <w:jc w:val="both"/>
        <w:rPr>
          <w:rFonts w:ascii="Georgia" w:hAnsi="Georgia"/>
        </w:rPr>
      </w:pPr>
      <w:r w:rsidRPr="005039A7">
        <w:rPr>
          <w:rFonts w:ascii="Georgia" w:hAnsi="Georgia"/>
          <w:i/>
          <w:u w:val="single"/>
        </w:rPr>
        <w:t>Пояснение.</w:t>
      </w:r>
      <w:r w:rsidRPr="005039A7">
        <w:rPr>
          <w:rFonts w:ascii="Georgia" w:hAnsi="Georgia"/>
        </w:rPr>
        <w:t xml:space="preserve"> О пошехонцах в народе ходит много рассказов и анекдотов. В 1798 году вышла книга В. Березайского «Анекдоты древних пошехонцев» и второе издание этой книги в 1821 году. В ней среди анекдотов попадаются много произвольных выдумок</w:t>
      </w:r>
      <w:r w:rsidR="0029533B">
        <w:rPr>
          <w:rFonts w:ascii="Georgia" w:hAnsi="Georgia"/>
        </w:rPr>
        <w:t>,</w:t>
      </w:r>
      <w:r w:rsidRPr="005039A7">
        <w:rPr>
          <w:rFonts w:ascii="Georgia" w:hAnsi="Georgia"/>
        </w:rPr>
        <w:t xml:space="preserve"> часть даже переведена с польского.  </w:t>
      </w:r>
    </w:p>
    <w:p w:rsidR="005039A7" w:rsidRPr="005039A7" w:rsidRDefault="0029533B" w:rsidP="0029533B">
      <w:pPr>
        <w:jc w:val="center"/>
        <w:rPr>
          <w:rFonts w:ascii="Georgia" w:hAnsi="Georgia"/>
        </w:rPr>
      </w:pPr>
      <w:r>
        <w:rPr>
          <w:noProof/>
        </w:rPr>
        <w:drawing>
          <wp:inline distT="0" distB="0" distL="0" distR="0" wp14:anchorId="6BB40119" wp14:editId="739AFE03">
            <wp:extent cx="1419225" cy="228600"/>
            <wp:effectExtent l="0" t="0" r="0" b="0"/>
            <wp:docPr id="17" name="Рисунок 1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both"/>
        <w:rPr>
          <w:rFonts w:ascii="Georgia" w:hAnsi="Georgia"/>
        </w:rPr>
      </w:pPr>
      <w:r w:rsidRPr="0029533B">
        <w:rPr>
          <w:rFonts w:ascii="Times New Roman" w:hAnsi="Times New Roman" w:cs="Times New Roman"/>
          <w:b/>
        </w:rPr>
        <w:t>ДАНИЛОВ.</w:t>
      </w:r>
      <w:r w:rsidRPr="005039A7">
        <w:rPr>
          <w:rFonts w:ascii="Georgia" w:hAnsi="Georgia"/>
        </w:rPr>
        <w:t xml:space="preserve"> Любимые ловцы даниловцы невиданцы. Кошководы. Кошку не купили, а на базаре задавили. Все</w:t>
      </w:r>
      <w:r w:rsidR="0029533B">
        <w:rPr>
          <w:rFonts w:ascii="Georgia" w:hAnsi="Georgia"/>
        </w:rPr>
        <w:t>с</w:t>
      </w:r>
      <w:r w:rsidRPr="005039A7">
        <w:rPr>
          <w:rFonts w:ascii="Georgia" w:hAnsi="Georgia"/>
        </w:rPr>
        <w:t>вятская кашица, по три деньги аршин.</w:t>
      </w:r>
    </w:p>
    <w:p w:rsidR="007B1F28" w:rsidRDefault="007B1F28" w:rsidP="005039A7">
      <w:pPr>
        <w:jc w:val="both"/>
        <w:rPr>
          <w:rFonts w:ascii="Georgia" w:hAnsi="Georgia"/>
        </w:rPr>
      </w:pPr>
      <w:r w:rsidRPr="005039A7">
        <w:rPr>
          <w:rFonts w:ascii="Georgia" w:hAnsi="Georgia"/>
        </w:rPr>
        <w:t xml:space="preserve">Увы, все эти присловья приведены И.П. Сахаровым и В.И. </w:t>
      </w:r>
      <w:r w:rsidR="0029533B">
        <w:rPr>
          <w:rFonts w:ascii="Georgia" w:hAnsi="Georgia"/>
        </w:rPr>
        <w:t>Далем</w:t>
      </w:r>
      <w:r w:rsidRPr="005039A7">
        <w:rPr>
          <w:rFonts w:ascii="Georgia" w:hAnsi="Georgia"/>
        </w:rPr>
        <w:t xml:space="preserve"> безо всяких объяснений.</w:t>
      </w:r>
    </w:p>
    <w:p w:rsidR="005039A7" w:rsidRPr="005039A7" w:rsidRDefault="0029533B" w:rsidP="0029533B">
      <w:pPr>
        <w:jc w:val="center"/>
        <w:rPr>
          <w:rFonts w:ascii="Georgia" w:hAnsi="Georgia"/>
        </w:rPr>
      </w:pPr>
      <w:r>
        <w:rPr>
          <w:noProof/>
        </w:rPr>
        <w:drawing>
          <wp:inline distT="0" distB="0" distL="0" distR="0" wp14:anchorId="6BB40119" wp14:editId="739AFE03">
            <wp:extent cx="1419225" cy="228600"/>
            <wp:effectExtent l="0" t="0" r="0" b="0"/>
            <wp:docPr id="18" name="Рисунок 1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both"/>
        <w:rPr>
          <w:rFonts w:ascii="Georgia" w:hAnsi="Georgia"/>
        </w:rPr>
      </w:pPr>
      <w:r w:rsidRPr="005039A7">
        <w:rPr>
          <w:rFonts w:ascii="Times New Roman" w:hAnsi="Times New Roman" w:cs="Times New Roman"/>
          <w:b/>
        </w:rPr>
        <w:t>РЫБИНСК.</w:t>
      </w:r>
      <w:r w:rsidR="0029533B">
        <w:rPr>
          <w:rFonts w:ascii="Georgia" w:hAnsi="Georgia"/>
        </w:rPr>
        <w:t xml:space="preserve"> Чистоплюи</w:t>
      </w:r>
      <w:r w:rsidRPr="005039A7">
        <w:rPr>
          <w:rFonts w:ascii="Georgia" w:hAnsi="Georgia"/>
        </w:rPr>
        <w:t>. У девушки родимое пятнышко смывали, нарочно-баню топили.</w:t>
      </w:r>
    </w:p>
    <w:p w:rsidR="007B1F28" w:rsidRDefault="007B1F28" w:rsidP="005039A7">
      <w:pPr>
        <w:jc w:val="both"/>
        <w:rPr>
          <w:rFonts w:ascii="Georgia" w:hAnsi="Georgia"/>
        </w:rPr>
      </w:pPr>
      <w:r w:rsidRPr="005039A7">
        <w:rPr>
          <w:rFonts w:ascii="Georgia" w:hAnsi="Georgia"/>
          <w:i/>
          <w:u w:val="single"/>
        </w:rPr>
        <w:t>Пояснение.</w:t>
      </w:r>
      <w:r w:rsidRPr="005039A7">
        <w:rPr>
          <w:rFonts w:ascii="Georgia" w:hAnsi="Georgia"/>
          <w:i/>
        </w:rPr>
        <w:t xml:space="preserve"> </w:t>
      </w:r>
      <w:r w:rsidRPr="005039A7">
        <w:rPr>
          <w:rFonts w:ascii="Georgia" w:hAnsi="Georgia"/>
        </w:rPr>
        <w:t>Рыбинцы, как и ярославцы, славятся своей опрятностью, чистоплотность.</w:t>
      </w:r>
    </w:p>
    <w:p w:rsidR="005039A7" w:rsidRPr="005039A7" w:rsidRDefault="0029533B" w:rsidP="0029533B">
      <w:pPr>
        <w:jc w:val="center"/>
        <w:rPr>
          <w:rFonts w:ascii="Times New Roman" w:hAnsi="Times New Roman" w:cs="Times New Roman"/>
          <w:b/>
        </w:rPr>
      </w:pPr>
      <w:r>
        <w:rPr>
          <w:noProof/>
        </w:rPr>
        <w:lastRenderedPageBreak/>
        <w:drawing>
          <wp:inline distT="0" distB="0" distL="0" distR="0" wp14:anchorId="6BB40119" wp14:editId="739AFE03">
            <wp:extent cx="1419225" cy="228600"/>
            <wp:effectExtent l="0" t="0" r="0" b="0"/>
            <wp:docPr id="19" name="Рисунок 1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both"/>
        <w:rPr>
          <w:rFonts w:ascii="Georgia" w:hAnsi="Georgia"/>
        </w:rPr>
      </w:pPr>
      <w:r w:rsidRPr="005039A7">
        <w:rPr>
          <w:rFonts w:ascii="Times New Roman" w:hAnsi="Times New Roman" w:cs="Times New Roman"/>
          <w:b/>
        </w:rPr>
        <w:t>РОМАНОВ.</w:t>
      </w:r>
      <w:r w:rsidRPr="005039A7">
        <w:rPr>
          <w:rFonts w:ascii="Georgia" w:hAnsi="Georgia"/>
        </w:rPr>
        <w:t xml:space="preserve"> Схорони концы. Барана в зыбке качали</w:t>
      </w:r>
      <w:r w:rsidR="0029533B">
        <w:rPr>
          <w:rFonts w:ascii="Georgia" w:hAnsi="Georgia"/>
        </w:rPr>
        <w:t>!</w:t>
      </w:r>
    </w:p>
    <w:p w:rsidR="007B1F28" w:rsidRPr="005039A7" w:rsidRDefault="007B1F28" w:rsidP="005039A7">
      <w:pPr>
        <w:jc w:val="both"/>
        <w:rPr>
          <w:rFonts w:ascii="Georgia" w:hAnsi="Georgia"/>
        </w:rPr>
      </w:pPr>
      <w:r w:rsidRPr="005039A7">
        <w:rPr>
          <w:rFonts w:ascii="Georgia" w:hAnsi="Georgia"/>
          <w:i/>
          <w:u w:val="single"/>
        </w:rPr>
        <w:t>Пояснение.</w:t>
      </w:r>
      <w:r w:rsidR="0029533B" w:rsidRPr="0029533B">
        <w:rPr>
          <w:rFonts w:ascii="Georgia" w:hAnsi="Georgia"/>
          <w:i/>
        </w:rPr>
        <w:t xml:space="preserve"> </w:t>
      </w:r>
      <w:r w:rsidRPr="005039A7">
        <w:rPr>
          <w:rFonts w:ascii="Georgia" w:hAnsi="Georgia"/>
        </w:rPr>
        <w:t>И.П.Сахаров приводит интересный рассказ в объяснение этих присловий. Приводим его дословно: «Когда-то в старину один из романовских поселян украл ягненка. А хозяин по ягнёнку встосковался: «Жить не могу без него!» - всем он говорил. А жена его кричала: «Руки на себя наложу!» Что тут делать, сжалились православные над бедняками, ударили в набат. Сошлись миряне на сходку. Вот мир и придумал: идти с повальным обыском по всем домам, а как виновного найдут - так без пощады в реке утопить!</w:t>
      </w:r>
    </w:p>
    <w:p w:rsidR="007B1F28" w:rsidRDefault="007B1F28" w:rsidP="005039A7">
      <w:pPr>
        <w:jc w:val="both"/>
        <w:rPr>
          <w:rFonts w:ascii="Georgia" w:hAnsi="Georgia"/>
        </w:rPr>
      </w:pPr>
      <w:r w:rsidRPr="005039A7">
        <w:rPr>
          <w:rFonts w:ascii="Georgia" w:hAnsi="Georgia"/>
        </w:rPr>
        <w:t>Вот и до вора добрались. Пришли к нему с обыском. А он, услыхав про мирской приговор, спеленал ягнёнка и положил</w:t>
      </w:r>
      <w:r w:rsidR="0029533B">
        <w:rPr>
          <w:rFonts w:ascii="Georgia" w:hAnsi="Georgia"/>
        </w:rPr>
        <w:t xml:space="preserve"> </w:t>
      </w:r>
      <w:r w:rsidRPr="005039A7">
        <w:rPr>
          <w:rFonts w:ascii="Georgia" w:hAnsi="Georgia"/>
        </w:rPr>
        <w:t>в колыбель. Входят миряне с обыском, а он качает барана</w:t>
      </w:r>
      <w:r w:rsidR="0029533B">
        <w:rPr>
          <w:rFonts w:ascii="Georgia" w:hAnsi="Georgia"/>
        </w:rPr>
        <w:t>,</w:t>
      </w:r>
      <w:r w:rsidRPr="005039A7">
        <w:rPr>
          <w:rFonts w:ascii="Georgia" w:hAnsi="Georgia"/>
        </w:rPr>
        <w:t xml:space="preserve"> будто дитя своё! (Вот с тех пор присловье-то и пошло...) </w:t>
      </w:r>
    </w:p>
    <w:p w:rsidR="005039A7" w:rsidRDefault="0029533B" w:rsidP="0029533B">
      <w:pPr>
        <w:jc w:val="center"/>
        <w:rPr>
          <w:rFonts w:ascii="Georgia" w:hAnsi="Georgia"/>
        </w:rPr>
      </w:pPr>
      <w:r>
        <w:rPr>
          <w:noProof/>
        </w:rPr>
        <w:drawing>
          <wp:inline distT="0" distB="0" distL="0" distR="0" wp14:anchorId="6BB40119" wp14:editId="739AFE03">
            <wp:extent cx="1419225" cy="228600"/>
            <wp:effectExtent l="0" t="0" r="0" b="0"/>
            <wp:docPr id="20" name="Рисунок 2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both"/>
        <w:rPr>
          <w:rFonts w:ascii="Georgia" w:hAnsi="Georgia"/>
        </w:rPr>
      </w:pPr>
      <w:r w:rsidRPr="005039A7">
        <w:rPr>
          <w:rFonts w:ascii="Times New Roman" w:hAnsi="Times New Roman" w:cs="Times New Roman"/>
          <w:b/>
        </w:rPr>
        <w:t>МОЛОГА.</w:t>
      </w:r>
      <w:r w:rsidRPr="005039A7">
        <w:rPr>
          <w:rFonts w:ascii="Georgia" w:hAnsi="Georgia"/>
        </w:rPr>
        <w:t xml:space="preserve"> Коноводы.</w:t>
      </w:r>
    </w:p>
    <w:p w:rsidR="007B1F28" w:rsidRPr="005039A7" w:rsidRDefault="007B1F28" w:rsidP="005039A7">
      <w:pPr>
        <w:jc w:val="both"/>
        <w:rPr>
          <w:rFonts w:ascii="Georgia" w:hAnsi="Georgia"/>
        </w:rPr>
      </w:pPr>
      <w:r w:rsidRPr="005039A7">
        <w:rPr>
          <w:rFonts w:ascii="Georgia" w:hAnsi="Georgia"/>
          <w:i/>
          <w:u w:val="single"/>
        </w:rPr>
        <w:t>Пояснение.</w:t>
      </w:r>
      <w:r w:rsidRPr="005039A7">
        <w:rPr>
          <w:rFonts w:ascii="Georgia" w:hAnsi="Georgia"/>
        </w:rPr>
        <w:t xml:space="preserve"> Жители Мологского уезде охотно берутся доставлять небольшие барки конной тягой. Вот отсюда и присловье. </w:t>
      </w:r>
    </w:p>
    <w:p w:rsidR="007B1F28" w:rsidRPr="0029533B" w:rsidRDefault="007B1F28" w:rsidP="0029533B">
      <w:pPr>
        <w:jc w:val="right"/>
        <w:rPr>
          <w:rFonts w:ascii="Times New Roman" w:hAnsi="Times New Roman" w:cs="Times New Roman"/>
          <w:b/>
          <w:sz w:val="22"/>
          <w:szCs w:val="22"/>
        </w:rPr>
      </w:pPr>
      <w:r w:rsidRPr="0029533B">
        <w:rPr>
          <w:rFonts w:ascii="Times New Roman" w:hAnsi="Times New Roman" w:cs="Times New Roman"/>
          <w:b/>
          <w:sz w:val="22"/>
          <w:szCs w:val="22"/>
        </w:rPr>
        <w:t>П.А. Дилакторский.</w:t>
      </w:r>
    </w:p>
    <w:p w:rsidR="007B1F28" w:rsidRPr="005039A7" w:rsidRDefault="007B1F28" w:rsidP="005039A7">
      <w:pPr>
        <w:jc w:val="both"/>
        <w:rPr>
          <w:rFonts w:ascii="Georgia" w:hAnsi="Georgia"/>
        </w:rPr>
      </w:pPr>
      <w:r w:rsidRPr="005039A7">
        <w:rPr>
          <w:rFonts w:ascii="Georgia" w:hAnsi="Georgia"/>
        </w:rPr>
        <w:t xml:space="preserve"> </w:t>
      </w:r>
    </w:p>
    <w:p w:rsidR="00464433" w:rsidRDefault="00464433" w:rsidP="005039A7">
      <w:pPr>
        <w:jc w:val="both"/>
        <w:rPr>
          <w:rFonts w:ascii="Georgia" w:hAnsi="Georgia"/>
        </w:rPr>
      </w:pPr>
    </w:p>
    <w:p w:rsidR="007B1F28" w:rsidRPr="005039A7" w:rsidRDefault="007B1F28" w:rsidP="005039A7">
      <w:pPr>
        <w:jc w:val="both"/>
        <w:rPr>
          <w:rFonts w:ascii="Georgia" w:hAnsi="Georgia"/>
        </w:rPr>
      </w:pPr>
      <w:r w:rsidRPr="005039A7">
        <w:rPr>
          <w:rFonts w:ascii="Georgia" w:hAnsi="Georgia"/>
        </w:rPr>
        <w:t xml:space="preserve">В ЧЕМ ЖЕ ТУТ ДЕЛО? Читатель, конечно, заметил, что в этом ярком перечне забавных прозвищ жителей ярославских городов и уездов одной местности нет. Нет Мышкина и его уезда. Оба его соседа здесь представлены, и Молога и Углич, а нас нету. Наши ровесники Данилов, Рыбинск и Пошехонье – есть, а где же мы? Особые промысловые занятия и у нас имелись. И отличия от других были немалые. А прозвища мы не обрели. Как-то не прилипло к нам ничего ни смешного – ни серьезного! </w:t>
      </w:r>
    </w:p>
    <w:p w:rsidR="007B1F28" w:rsidRPr="005039A7" w:rsidRDefault="007B1F28" w:rsidP="005039A7">
      <w:pPr>
        <w:jc w:val="both"/>
        <w:rPr>
          <w:rFonts w:ascii="Georgia" w:hAnsi="Georgia" w:cs="Times New Roman"/>
        </w:rPr>
      </w:pPr>
    </w:p>
    <w:p w:rsidR="007B1F28" w:rsidRPr="005039A7" w:rsidRDefault="00464433" w:rsidP="005039A7">
      <w:pPr>
        <w:jc w:val="both"/>
        <w:rPr>
          <w:rFonts w:ascii="Georgia" w:hAnsi="Georgia" w:cs="Times New Roman"/>
        </w:rPr>
      </w:pPr>
      <w:r>
        <w:rPr>
          <w:noProof/>
        </w:rPr>
        <w:drawing>
          <wp:anchor distT="0" distB="0" distL="114300" distR="114300" simplePos="0" relativeHeight="251695104" behindDoc="0" locked="0" layoutInCell="1" allowOverlap="1" wp14:anchorId="4B76E81C" wp14:editId="2BB365EC">
            <wp:simplePos x="0" y="0"/>
            <wp:positionH relativeFrom="column">
              <wp:posOffset>433070</wp:posOffset>
            </wp:positionH>
            <wp:positionV relativeFrom="paragraph">
              <wp:posOffset>144299</wp:posOffset>
            </wp:positionV>
            <wp:extent cx="2038985" cy="504190"/>
            <wp:effectExtent l="0" t="0" r="0" b="0"/>
            <wp:wrapSquare wrapText="bothSides"/>
            <wp:docPr id="50" name="Рисунок 50"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28">
                      <a:extLst>
                        <a:ext uri="{28A0092B-C50C-407E-A947-70E740481C1C}">
                          <a14:useLocalDpi xmlns:a14="http://schemas.microsoft.com/office/drawing/2010/main" val="0"/>
                        </a:ext>
                      </a:extLst>
                    </a:blip>
                    <a:srcRect l="27799" t="37830" r="26201" b="52248"/>
                    <a:stretch/>
                  </pic:blipFill>
                  <pic:spPr bwMode="auto">
                    <a:xfrm>
                      <a:off x="0" y="0"/>
                      <a:ext cx="2038985" cy="50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F28" w:rsidRPr="005039A7" w:rsidRDefault="007B1F28" w:rsidP="005039A7">
      <w:pPr>
        <w:jc w:val="both"/>
        <w:rPr>
          <w:rFonts w:ascii="Georgia" w:hAnsi="Georgia" w:cs="Times New Roman"/>
        </w:rPr>
      </w:pPr>
    </w:p>
    <w:p w:rsidR="007B1F28" w:rsidRPr="007B1F28" w:rsidRDefault="007B1F28" w:rsidP="005039A7">
      <w:pPr>
        <w:jc w:val="both"/>
      </w:pPr>
    </w:p>
    <w:p w:rsidR="006C1994" w:rsidRDefault="006C1994" w:rsidP="005039A7">
      <w:pPr>
        <w:jc w:val="right"/>
        <w:rPr>
          <w:rFonts w:ascii="Georgia" w:hAnsi="Georgia"/>
          <w:b/>
          <w:i/>
        </w:rPr>
      </w:pPr>
    </w:p>
    <w:p w:rsidR="006C1994" w:rsidRDefault="006C1994" w:rsidP="005039A7">
      <w:pPr>
        <w:jc w:val="right"/>
        <w:rPr>
          <w:rFonts w:ascii="Georgia" w:hAnsi="Georgia"/>
          <w:b/>
          <w:i/>
        </w:rPr>
      </w:pPr>
    </w:p>
    <w:p w:rsidR="00B85C3D" w:rsidRDefault="00B85C3D" w:rsidP="005039A7">
      <w:pPr>
        <w:jc w:val="right"/>
        <w:rPr>
          <w:rFonts w:ascii="Georgia" w:hAnsi="Georgia"/>
          <w:b/>
          <w:i/>
        </w:rPr>
      </w:pPr>
    </w:p>
    <w:p w:rsidR="00B85C3D" w:rsidRDefault="00B85C3D" w:rsidP="005039A7">
      <w:pPr>
        <w:jc w:val="right"/>
        <w:rPr>
          <w:rFonts w:ascii="Georgia" w:hAnsi="Georgia"/>
          <w:b/>
          <w:i/>
        </w:rPr>
      </w:pPr>
    </w:p>
    <w:p w:rsidR="007B1F28" w:rsidRPr="005039A7" w:rsidRDefault="007B1F28" w:rsidP="005039A7">
      <w:pPr>
        <w:jc w:val="right"/>
        <w:rPr>
          <w:rFonts w:ascii="Georgia" w:hAnsi="Georgia"/>
          <w:b/>
          <w:i/>
        </w:rPr>
      </w:pPr>
      <w:r w:rsidRPr="005039A7">
        <w:rPr>
          <w:rFonts w:ascii="Georgia" w:hAnsi="Georgia"/>
          <w:b/>
          <w:i/>
        </w:rPr>
        <w:lastRenderedPageBreak/>
        <w:t>Возвращаясь к теме.</w:t>
      </w:r>
    </w:p>
    <w:p w:rsidR="007B1F28" w:rsidRPr="005039A7" w:rsidRDefault="007B1F28" w:rsidP="005039A7">
      <w:pPr>
        <w:jc w:val="center"/>
        <w:rPr>
          <w:rFonts w:ascii="Izhitsa" w:hAnsi="Izhitsa"/>
          <w:sz w:val="32"/>
          <w:szCs w:val="32"/>
        </w:rPr>
      </w:pPr>
      <w:r w:rsidRPr="005039A7">
        <w:rPr>
          <w:rFonts w:ascii="Izhitsa" w:hAnsi="Izhitsa"/>
          <w:sz w:val="32"/>
          <w:szCs w:val="32"/>
        </w:rPr>
        <w:t>ДЕЛИКАТНЫЙ ТОВАР</w:t>
      </w:r>
    </w:p>
    <w:p w:rsidR="007B1F28" w:rsidRPr="0029533B" w:rsidRDefault="007B1F28" w:rsidP="005039A7">
      <w:pPr>
        <w:jc w:val="both"/>
        <w:rPr>
          <w:rFonts w:ascii="Georgia" w:hAnsi="Georgia"/>
          <w:i/>
        </w:rPr>
      </w:pPr>
      <w:r w:rsidRPr="0029533B">
        <w:rPr>
          <w:rFonts w:ascii="Georgia" w:hAnsi="Georgia"/>
          <w:i/>
        </w:rPr>
        <w:t xml:space="preserve">В предыдущем номере «МЛ», рассказывая об откликах читателей на старинную мышкинскую оптовую торговлю яйцами, мы особо остановились на одной из граней этого явления. Читателей заинтересовало - а как же яйца доставляли в Санкт-Петербург целыми и вполне пригодными в пищу? Ведь тогда не было ни железных дорог – ни автомобильного сообщения. Были только водные «дороги». То есть очень протяженные пути по Волге и речным системам, на преодоление которых требовались долгие недели! Как тут сохранить в целости товар очень нежный и деликатный?  </w:t>
      </w:r>
    </w:p>
    <w:p w:rsidR="007B1F28" w:rsidRPr="0029533B" w:rsidRDefault="007B1F28" w:rsidP="005039A7">
      <w:pPr>
        <w:jc w:val="both"/>
        <w:rPr>
          <w:rFonts w:ascii="Georgia" w:hAnsi="Georgia"/>
          <w:i/>
        </w:rPr>
      </w:pPr>
      <w:r w:rsidRPr="0029533B">
        <w:rPr>
          <w:rFonts w:ascii="Georgia" w:hAnsi="Georgia"/>
          <w:i/>
        </w:rPr>
        <w:t>Читатели дружно отозвались и сообщили целый ряд возможных способов сохранения продукта. Мы перечислили те из них, которые воспринимались наиболее практичными. И оговорились, что краевед Г.И. Махаев нашел в старинных публикациях раскрытие этого старинного секрета мышкинских купцов. Он доставил нам сразу целую подборку сообщений мышкинского замечательного краеведа Г.В. Кострова по этой самой яичной теме.</w:t>
      </w:r>
    </w:p>
    <w:p w:rsidR="007B1F28" w:rsidRPr="0029533B" w:rsidRDefault="007B1F28" w:rsidP="005039A7">
      <w:pPr>
        <w:jc w:val="both"/>
        <w:rPr>
          <w:rFonts w:ascii="Georgia" w:hAnsi="Georgia"/>
          <w:i/>
        </w:rPr>
      </w:pPr>
      <w:r w:rsidRPr="0029533B">
        <w:rPr>
          <w:rFonts w:ascii="Georgia" w:hAnsi="Georgia"/>
          <w:i/>
        </w:rPr>
        <w:t>Гавриле Васильевич Костров жил в ХIХ столетии, в этот золотой век мышкинской торговли, и его сведения, конечно, самые достоверные. Почитайте эти сообщения.</w:t>
      </w:r>
    </w:p>
    <w:p w:rsidR="007B1F28" w:rsidRPr="007B1F28" w:rsidRDefault="005039A7" w:rsidP="005039A7">
      <w:pPr>
        <w:jc w:val="center"/>
      </w:pPr>
      <w:r>
        <w:rPr>
          <w:noProof/>
        </w:rPr>
        <w:drawing>
          <wp:inline distT="0" distB="0" distL="0" distR="0" wp14:anchorId="3BAAAEDD" wp14:editId="1E032C41">
            <wp:extent cx="1419225" cy="228600"/>
            <wp:effectExtent l="0" t="0" r="0" b="0"/>
            <wp:docPr id="51" name="Рисунок 5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7B1F28" w:rsidRDefault="007B1F28" w:rsidP="005039A7">
      <w:pPr>
        <w:tabs>
          <w:tab w:val="left" w:pos="5313"/>
        </w:tabs>
        <w:jc w:val="both"/>
      </w:pPr>
      <w:r w:rsidRPr="007B1F28">
        <w:t xml:space="preserve"> </w:t>
      </w:r>
    </w:p>
    <w:p w:rsidR="007B1F28" w:rsidRPr="005039A7" w:rsidRDefault="007B1F28" w:rsidP="005039A7">
      <w:pPr>
        <w:jc w:val="center"/>
        <w:rPr>
          <w:rFonts w:ascii="Arial" w:hAnsi="Arial" w:cs="Arial"/>
        </w:rPr>
      </w:pPr>
      <w:r w:rsidRPr="005039A7">
        <w:rPr>
          <w:rFonts w:ascii="Arial" w:hAnsi="Arial" w:cs="Arial"/>
        </w:rPr>
        <w:t>«ПРОМЫШЛЕННОСТЬ КУРИНЫМИ ЯЙЦАМИ»</w:t>
      </w:r>
    </w:p>
    <w:p w:rsidR="003961F9" w:rsidRDefault="007B1F28" w:rsidP="005039A7">
      <w:pPr>
        <w:jc w:val="both"/>
      </w:pPr>
      <w:r w:rsidRPr="007B1F28">
        <w:t xml:space="preserve">Промышленность куриными яйцами в самом Мышкине начала производиться около 1837 года. А первоначальную торговлю ими и погрузку их на барки </w:t>
      </w:r>
      <w:r w:rsidR="0029533B">
        <w:t>на</w:t>
      </w:r>
      <w:r w:rsidRPr="007B1F28">
        <w:t xml:space="preserve"> мышкинской пристани открыл в 1794 году крестьянин Угличского уезда, вотчины графа Шереметева деревни Дубровы Александр Иванов Носов, а после него продолжал крестьянин той же вотчины деревни Дору Прокопий</w:t>
      </w:r>
      <w:r w:rsidR="0029533B">
        <w:t xml:space="preserve"> </w:t>
      </w:r>
      <w:r w:rsidRPr="007B1F28">
        <w:t xml:space="preserve">Онисимов Болотов, передавший впоследствии времени производство торговли яйцами зятю </w:t>
      </w:r>
      <w:r w:rsidRPr="007B1F28">
        <w:lastRenderedPageBreak/>
        <w:t xml:space="preserve">своему крестьянину вотчины того же графа Шереметева деревне Поповской Федору Григорьевичу Тройникову, который около 1837 года, приписавшись к сословию мышкинских купцов, для удобнейшего производства яичной и хлебной торговли переместился на жительство в Мышкин. </w:t>
      </w:r>
    </w:p>
    <w:p w:rsidR="007B1F28" w:rsidRPr="007B1F28" w:rsidRDefault="003961F9" w:rsidP="005039A7">
      <w:pPr>
        <w:jc w:val="both"/>
      </w:pPr>
      <w:r>
        <w:t>По смерти Тройникова занимал</w:t>
      </w:r>
      <w:r w:rsidR="00B85C3D">
        <w:t>а</w:t>
      </w:r>
      <w:r>
        <w:t>сь отправлением на барках хлеба и яиц для продажи в Санкт-Петербург, жена его Прасковья Прокофьевна Тройникова. Впоследствии времени именно в 1837 году, мышкинский купеческий брат Евгений Васильевич Чистов объявив особый капитал, к производимой им хлебной торговле присовокупил и торговлю куриными яйцами.</w:t>
      </w:r>
      <w:r w:rsidR="007B1F28" w:rsidRPr="007B1F28">
        <w:t xml:space="preserve"> </w:t>
      </w:r>
    </w:p>
    <w:p w:rsidR="007B1F28" w:rsidRPr="007B1F28" w:rsidRDefault="007B1F28" w:rsidP="005039A7">
      <w:pPr>
        <w:jc w:val="both"/>
      </w:pPr>
      <w:r w:rsidRPr="007B1F28">
        <w:t xml:space="preserve">Вскоре потом начал </w:t>
      </w:r>
      <w:r w:rsidR="003961F9">
        <w:t>з</w:t>
      </w:r>
      <w:r w:rsidRPr="007B1F28">
        <w:t>аниматься этой промышленностью и родной брат Евгения Капитон Васильевич Чистов. Купчиха же Тройникова, по случаю вдовства своего торговлю хлебом и яйца</w:t>
      </w:r>
      <w:r w:rsidRPr="007B1F28">
        <w:softHyphen/>
        <w:t>ми вскоре прекратила. В настоящее время покупкой яиц для отправления их в Санкт-Петербург занимаются двое из мышкинских торговцев, Александр Капитонов в вдова Катерина Ивановна Чистовы.</w:t>
      </w:r>
    </w:p>
    <w:p w:rsidR="007B1F28" w:rsidRDefault="00B85C3D" w:rsidP="005039A7">
      <w:pPr>
        <w:jc w:val="center"/>
      </w:pPr>
      <w:r>
        <w:rPr>
          <w:noProof/>
        </w:rPr>
        <w:drawing>
          <wp:anchor distT="0" distB="0" distL="114300" distR="114300" simplePos="0" relativeHeight="251730944" behindDoc="0" locked="0" layoutInCell="1" allowOverlap="1" wp14:anchorId="515002B5" wp14:editId="0584AA75">
            <wp:simplePos x="0" y="0"/>
            <wp:positionH relativeFrom="column">
              <wp:posOffset>753110</wp:posOffset>
            </wp:positionH>
            <wp:positionV relativeFrom="paragraph">
              <wp:posOffset>63500</wp:posOffset>
            </wp:positionV>
            <wp:extent cx="1419225" cy="228600"/>
            <wp:effectExtent l="0" t="0" r="0" b="0"/>
            <wp:wrapSquare wrapText="bothSides"/>
            <wp:docPr id="52" name="Рисунок 5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anchor>
        </w:drawing>
      </w:r>
    </w:p>
    <w:p w:rsidR="00585201" w:rsidRDefault="00585201" w:rsidP="005039A7">
      <w:pPr>
        <w:jc w:val="center"/>
      </w:pPr>
    </w:p>
    <w:p w:rsidR="003E49A8" w:rsidRPr="007B1F28" w:rsidRDefault="003E49A8" w:rsidP="005039A7">
      <w:pPr>
        <w:jc w:val="center"/>
      </w:pPr>
    </w:p>
    <w:p w:rsidR="007B1F28" w:rsidRPr="005039A7" w:rsidRDefault="007B1F28" w:rsidP="005039A7">
      <w:pPr>
        <w:jc w:val="center"/>
        <w:rPr>
          <w:rFonts w:ascii="Arial" w:hAnsi="Arial" w:cs="Arial"/>
        </w:rPr>
      </w:pPr>
      <w:r w:rsidRPr="005039A7">
        <w:rPr>
          <w:rFonts w:ascii="Arial" w:hAnsi="Arial" w:cs="Arial"/>
        </w:rPr>
        <w:t>«ДВИЖЕНИЕ ТОРГОВЛИ КУРИНЫМИ ЯЙЦАМИ»</w:t>
      </w:r>
    </w:p>
    <w:p w:rsidR="007B1F28" w:rsidRPr="007B1F28" w:rsidRDefault="007B1F28" w:rsidP="005039A7">
      <w:pPr>
        <w:jc w:val="both"/>
      </w:pPr>
      <w:r w:rsidRPr="007B1F28">
        <w:t xml:space="preserve"> </w:t>
      </w:r>
    </w:p>
    <w:p w:rsidR="007B1F28" w:rsidRPr="007B1F28" w:rsidRDefault="007B1F28" w:rsidP="005039A7">
      <w:pPr>
        <w:jc w:val="both"/>
      </w:pPr>
      <w:r w:rsidRPr="007B1F28">
        <w:t xml:space="preserve">О движений торговли куриными яйцами, производимой с 1851 по 1856 годы мышкинскими купцами, по сведениям, доставленным начальником 1-й дистанции 1-го отделения V-го округа путей сообщения, </w:t>
      </w:r>
      <w:r w:rsidR="003C6ADD" w:rsidRPr="007B1F28">
        <w:t>видно,</w:t>
      </w:r>
      <w:r w:rsidRPr="007B1F28">
        <w:t xml:space="preserve"> что в 1851 году с Мышкинской пристани на судах отправлено было в Санкт-Петербург 4000 000 яиц на сумму 23 040 рублей серебром, в 1852 году 6 980 </w:t>
      </w:r>
      <w:r w:rsidR="003C6ADD" w:rsidRPr="007B1F28">
        <w:t>000 на</w:t>
      </w:r>
      <w:r w:rsidRPr="007B1F28">
        <w:t xml:space="preserve"> сумму 35 000 рублей серебром, в 1853 году 4 095 000 на сумму 20 475 рублей серебром, в 1854 году – 6 616 000 на сумму 31 500 рублей серебром. В 1855 году – </w:t>
      </w:r>
      <w:r w:rsidRPr="007B1F28">
        <w:lastRenderedPageBreak/>
        <w:t>6 545 000 на сумму 36 424 рубля серебром. Для погрузки их в 1855 году употреблено четыре барки и 48 лодок при 48 судорабочих.</w:t>
      </w:r>
    </w:p>
    <w:p w:rsidR="00524958" w:rsidRPr="007B1F28" w:rsidRDefault="005039A7" w:rsidP="005039A7">
      <w:pPr>
        <w:jc w:val="center"/>
      </w:pPr>
      <w:r>
        <w:rPr>
          <w:noProof/>
        </w:rPr>
        <w:drawing>
          <wp:inline distT="0" distB="0" distL="0" distR="0" wp14:anchorId="40AB2407" wp14:editId="0091FEE2">
            <wp:extent cx="1419225" cy="228600"/>
            <wp:effectExtent l="0" t="0" r="0" b="0"/>
            <wp:docPr id="53" name="Рисунок 5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5039A7" w:rsidRDefault="007B1F28" w:rsidP="005039A7">
      <w:pPr>
        <w:jc w:val="center"/>
        <w:rPr>
          <w:rFonts w:ascii="Arial" w:hAnsi="Arial" w:cs="Arial"/>
        </w:rPr>
      </w:pPr>
      <w:r w:rsidRPr="005039A7">
        <w:rPr>
          <w:rFonts w:ascii="Arial" w:hAnsi="Arial" w:cs="Arial"/>
        </w:rPr>
        <w:t>«ПРЕДВАРИТЕЛЬНЫЕ ЗАГОТОВЛЕНИЯ КУРИНЫХ ЯИ</w:t>
      </w:r>
      <w:r w:rsidR="003961F9">
        <w:rPr>
          <w:rFonts w:ascii="Arial" w:hAnsi="Arial" w:cs="Arial"/>
        </w:rPr>
        <w:t xml:space="preserve">Ц </w:t>
      </w:r>
      <w:r w:rsidRPr="005039A7">
        <w:rPr>
          <w:rFonts w:ascii="Arial" w:hAnsi="Arial" w:cs="Arial"/>
        </w:rPr>
        <w:t xml:space="preserve"> И</w:t>
      </w:r>
    </w:p>
    <w:p w:rsidR="007B1F28" w:rsidRPr="005039A7" w:rsidRDefault="007B1F28" w:rsidP="005039A7">
      <w:pPr>
        <w:jc w:val="center"/>
        <w:rPr>
          <w:rFonts w:ascii="Arial" w:hAnsi="Arial" w:cs="Arial"/>
        </w:rPr>
      </w:pPr>
      <w:r w:rsidRPr="005039A7">
        <w:rPr>
          <w:rFonts w:ascii="Arial" w:hAnsi="Arial" w:cs="Arial"/>
        </w:rPr>
        <w:t>ПОГРУЗКА ИХ НА БАРКИ»</w:t>
      </w:r>
    </w:p>
    <w:p w:rsidR="007B1F28" w:rsidRPr="005039A7" w:rsidRDefault="007B1F28" w:rsidP="005039A7">
      <w:pPr>
        <w:jc w:val="center"/>
        <w:rPr>
          <w:rFonts w:ascii="Arial" w:hAnsi="Arial" w:cs="Arial"/>
        </w:rPr>
      </w:pPr>
    </w:p>
    <w:p w:rsidR="007B1F28" w:rsidRPr="007B1F28" w:rsidRDefault="007B1F28" w:rsidP="005039A7">
      <w:pPr>
        <w:jc w:val="both"/>
      </w:pPr>
      <w:r w:rsidRPr="007B1F28">
        <w:t>Заготовление куриных яиц и отправление в Санкт-Петербург производится в самом Мышкине, в устроенных на Волгском берегу у самой пристани балаганах, куда яйца доставляют на возах ску</w:t>
      </w:r>
      <w:r w:rsidR="003961F9">
        <w:t>пщиками, рассылаемыми для закупки</w:t>
      </w:r>
      <w:r w:rsidRPr="007B1F28">
        <w:t xml:space="preserve"> яиц в ра</w:t>
      </w:r>
      <w:r w:rsidR="003961F9">
        <w:t>з</w:t>
      </w:r>
      <w:r w:rsidRPr="007B1F28">
        <w:t>ные селения Мышкинского и соседних с ним уездов. На каждом возу помещается от 10 до 15 тысяч яиц.</w:t>
      </w:r>
    </w:p>
    <w:p w:rsidR="007B1F28" w:rsidRPr="007B1F28" w:rsidRDefault="007B1F28" w:rsidP="005039A7">
      <w:pPr>
        <w:jc w:val="both"/>
      </w:pPr>
      <w:r w:rsidRPr="007B1F28">
        <w:t>Опытный сортировщик принимает от скупщиков привезённые яйца, тщательно рассматривает и оказавшиеся годными и свежими укладывают рядами в корзины или кузовы, просыпая каждый ряд часто подсеянным овсом: в каждой корзине уклады</w:t>
      </w:r>
      <w:r w:rsidRPr="007B1F28">
        <w:softHyphen/>
        <w:t>валось от 1 500 до 2 500 яиц. Для просыпки же их употребляется от 7 до 9 четвертей овса.</w:t>
      </w:r>
    </w:p>
    <w:p w:rsidR="007B1F28" w:rsidRPr="007B1F28" w:rsidRDefault="007B1F28" w:rsidP="005039A7">
      <w:pPr>
        <w:jc w:val="both"/>
      </w:pPr>
      <w:r w:rsidRPr="007B1F28">
        <w:t>При погрузке на одну барку помещается от 425 до 460 корзин с яйцами, числом от 900 ООО до 950 000 и более, а в просыпке и</w:t>
      </w:r>
      <w:r w:rsidR="003961F9">
        <w:t>х</w:t>
      </w:r>
      <w:r w:rsidRPr="007B1F28">
        <w:t xml:space="preserve"> овса от 425 до 500 четвертей. На каждую же лодку нагружается от 200 000 до 220 000 яиц при 80 или 100 четве</w:t>
      </w:r>
      <w:r w:rsidRPr="007B1F28">
        <w:softHyphen/>
        <w:t>ртях овса.</w:t>
      </w:r>
    </w:p>
    <w:p w:rsidR="007B1F28" w:rsidRPr="007B1F28" w:rsidRDefault="007B1F28" w:rsidP="005039A7">
      <w:pPr>
        <w:jc w:val="both"/>
      </w:pPr>
      <w:r w:rsidRPr="007B1F28">
        <w:t>Покупная цена в прошлом году составляла от 5 рублей 15 копеек до 6 рублей серебром за тысячу яиц, в четверть овса от 175 до 180 копеек серебром. При продаже в Санкт-Петербурге получается за 1 000 яиц от 7 рублей 50 копеек до 8 рублей и 10 рублей серебром, а за четверть овса от I рубля 50 копеек до 2 рублей 50 копеек серебром.</w:t>
      </w:r>
    </w:p>
    <w:p w:rsidR="007B1F28" w:rsidRPr="007B1F28" w:rsidRDefault="007B1F28" w:rsidP="005039A7">
      <w:pPr>
        <w:jc w:val="both"/>
      </w:pPr>
      <w:r w:rsidRPr="007B1F28">
        <w:t xml:space="preserve">Оборотный годичный капитал по торговле куриными яйцами у каждого из двух означенных торговцев Чистовых простирается до 15 </w:t>
      </w:r>
      <w:r w:rsidRPr="007B1F28">
        <w:lastRenderedPageBreak/>
        <w:t>ООО рублей серебром</w:t>
      </w:r>
      <w:r w:rsidR="003961F9">
        <w:t>.</w:t>
      </w:r>
      <w:r w:rsidRPr="007B1F28">
        <w:t xml:space="preserve"> Барки с яичным товаров отправляются в Санкт-Петербург по Вышневолоцкой, а лодки по Тихвинской системе, летом и осенью.</w:t>
      </w:r>
    </w:p>
    <w:p w:rsidR="007B1F28" w:rsidRPr="003C6ADD" w:rsidRDefault="007B1F28" w:rsidP="003C6ADD">
      <w:pPr>
        <w:jc w:val="right"/>
        <w:rPr>
          <w:rFonts w:ascii="Times New Roman" w:hAnsi="Times New Roman" w:cs="Times New Roman"/>
          <w:b/>
          <w:sz w:val="22"/>
          <w:szCs w:val="22"/>
        </w:rPr>
      </w:pPr>
      <w:r w:rsidRPr="003C6ADD">
        <w:rPr>
          <w:rFonts w:ascii="Times New Roman" w:hAnsi="Times New Roman" w:cs="Times New Roman"/>
          <w:b/>
          <w:sz w:val="22"/>
          <w:szCs w:val="22"/>
        </w:rPr>
        <w:t>Г.В. Костров. «Я.Г.В» №36 – 1859 год</w:t>
      </w:r>
    </w:p>
    <w:p w:rsidR="007B1F28" w:rsidRPr="007B1F28" w:rsidRDefault="007B1F28" w:rsidP="003C6ADD">
      <w:pPr>
        <w:jc w:val="right"/>
      </w:pPr>
      <w:r w:rsidRPr="007B1F28">
        <w:t>(Публикация Г.И. Махаева)</w:t>
      </w:r>
    </w:p>
    <w:p w:rsidR="007B1F28" w:rsidRPr="007B1F28" w:rsidRDefault="003C6ADD" w:rsidP="005039A7">
      <w:pPr>
        <w:jc w:val="both"/>
      </w:pPr>
      <w:r>
        <w:rPr>
          <w:noProof/>
        </w:rPr>
        <w:t xml:space="preserve">                                            </w:t>
      </w:r>
    </w:p>
    <w:p w:rsidR="007B1F28" w:rsidRPr="007B1F28" w:rsidRDefault="003E49A8" w:rsidP="005039A7">
      <w:pPr>
        <w:jc w:val="both"/>
      </w:pPr>
      <w:r>
        <w:rPr>
          <w:noProof/>
        </w:rPr>
        <w:drawing>
          <wp:anchor distT="0" distB="0" distL="114300" distR="114300" simplePos="0" relativeHeight="251696128" behindDoc="0" locked="0" layoutInCell="1" allowOverlap="1" wp14:anchorId="14C59C29" wp14:editId="7C049646">
            <wp:simplePos x="0" y="0"/>
            <wp:positionH relativeFrom="column">
              <wp:posOffset>774065</wp:posOffset>
            </wp:positionH>
            <wp:positionV relativeFrom="paragraph">
              <wp:posOffset>88265</wp:posOffset>
            </wp:positionV>
            <wp:extent cx="1501140" cy="470535"/>
            <wp:effectExtent l="0" t="0" r="3810" b="5715"/>
            <wp:wrapSquare wrapText="bothSides"/>
            <wp:docPr id="55" name="Рисунок 55" descr="D:\Users\Мышгород\Desktop\виньетки\i.jpeg"/>
            <wp:cNvGraphicFramePr/>
            <a:graphic xmlns:a="http://schemas.openxmlformats.org/drawingml/2006/main">
              <a:graphicData uri="http://schemas.openxmlformats.org/drawingml/2006/picture">
                <pic:pic xmlns:pic="http://schemas.openxmlformats.org/drawingml/2006/picture">
                  <pic:nvPicPr>
                    <pic:cNvPr id="15" name="Рисунок 15" descr="D:\Users\Мышгород\Desktop\виньетки\i.jpeg"/>
                    <pic:cNvPicPr/>
                  </pic:nvPicPr>
                  <pic:blipFill>
                    <a:blip r:embed="rId34">
                      <a:extLst>
                        <a:ext uri="{BEBA8EAE-BF5A-486C-A8C5-ECC9F3942E4B}">
                          <a14:imgProps xmlns:a14="http://schemas.microsoft.com/office/drawing/2010/main">
                            <a14:imgLayer r:embed="rId3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470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C6ADD" w:rsidRPr="003C6ADD" w:rsidRDefault="003C6ADD" w:rsidP="003C6ADD">
      <w:pPr>
        <w:jc w:val="center"/>
        <w:rPr>
          <w:rFonts w:ascii="Izhitsa" w:hAnsi="Izhitsa"/>
          <w:sz w:val="32"/>
          <w:szCs w:val="32"/>
        </w:rPr>
      </w:pPr>
    </w:p>
    <w:p w:rsidR="00524958" w:rsidRDefault="00524958" w:rsidP="003C6ADD">
      <w:pPr>
        <w:jc w:val="center"/>
        <w:rPr>
          <w:rFonts w:ascii="Izhitsa" w:hAnsi="Izhitsa"/>
          <w:sz w:val="32"/>
          <w:szCs w:val="32"/>
        </w:rPr>
      </w:pPr>
    </w:p>
    <w:p w:rsidR="00524958" w:rsidRDefault="00524958" w:rsidP="003C6ADD">
      <w:pPr>
        <w:jc w:val="center"/>
        <w:rPr>
          <w:rFonts w:ascii="Izhitsa" w:hAnsi="Izhitsa"/>
          <w:sz w:val="32"/>
          <w:szCs w:val="32"/>
        </w:rPr>
      </w:pPr>
    </w:p>
    <w:p w:rsidR="007B1F28" w:rsidRPr="003C6ADD" w:rsidRDefault="007B1F28" w:rsidP="003E49A8">
      <w:pPr>
        <w:jc w:val="center"/>
        <w:rPr>
          <w:rFonts w:ascii="Izhitsa" w:hAnsi="Izhitsa"/>
          <w:sz w:val="32"/>
          <w:szCs w:val="32"/>
        </w:rPr>
      </w:pPr>
      <w:r w:rsidRPr="003C6ADD">
        <w:rPr>
          <w:rFonts w:ascii="Izhitsa" w:hAnsi="Izhitsa"/>
          <w:sz w:val="32"/>
          <w:szCs w:val="32"/>
        </w:rPr>
        <w:t>ВЕСНА НА СИТИ</w:t>
      </w:r>
    </w:p>
    <w:p w:rsidR="007B1F28" w:rsidRPr="00585201" w:rsidRDefault="007B1F28" w:rsidP="003C6ADD">
      <w:pPr>
        <w:jc w:val="center"/>
        <w:rPr>
          <w:rFonts w:ascii="Georgia" w:hAnsi="Georgia"/>
          <w:i/>
          <w:sz w:val="32"/>
          <w:szCs w:val="32"/>
        </w:rPr>
      </w:pPr>
    </w:p>
    <w:p w:rsidR="007B1F28" w:rsidRPr="00585201" w:rsidRDefault="007B1F28" w:rsidP="005039A7">
      <w:pPr>
        <w:jc w:val="both"/>
        <w:rPr>
          <w:rFonts w:ascii="Georgia" w:hAnsi="Georgia" w:cs="Times New Roman"/>
          <w:i/>
        </w:rPr>
      </w:pPr>
      <w:r w:rsidRPr="00585201">
        <w:rPr>
          <w:rFonts w:ascii="Georgia" w:hAnsi="Georgia" w:cs="Times New Roman"/>
          <w:i/>
        </w:rPr>
        <w:t>...Нина Павловна Ревуненкова (Кирсанова)- по детству и юности человек самый мышкинский. Ее семья много лет жила и трудилась здесь, а потом житейские пути уве</w:t>
      </w:r>
      <w:r w:rsidR="00B85C3D">
        <w:rPr>
          <w:rFonts w:ascii="Georgia" w:hAnsi="Georgia" w:cs="Times New Roman"/>
          <w:i/>
        </w:rPr>
        <w:t>ли в другое место. Но отнюдь не</w:t>
      </w:r>
      <w:r w:rsidRPr="00585201">
        <w:rPr>
          <w:rFonts w:ascii="Georgia" w:hAnsi="Georgia" w:cs="Times New Roman"/>
          <w:i/>
        </w:rPr>
        <w:t xml:space="preserve">далеко. Живет она в Некоузском районе на знаменитой и прекрасной реке Сить. А с Мышкином всегда поддерживает самые крепкие и добрые связи. </w:t>
      </w:r>
    </w:p>
    <w:p w:rsidR="007B1F28" w:rsidRPr="00585201" w:rsidRDefault="007B1F28" w:rsidP="005039A7">
      <w:pPr>
        <w:jc w:val="both"/>
        <w:rPr>
          <w:rFonts w:ascii="Georgia" w:hAnsi="Georgia" w:cs="Times New Roman"/>
          <w:i/>
        </w:rPr>
      </w:pPr>
      <w:r w:rsidRPr="00585201">
        <w:rPr>
          <w:rFonts w:ascii="Georgia" w:hAnsi="Georgia" w:cs="Times New Roman"/>
          <w:i/>
          <w:iCs/>
        </w:rPr>
        <w:t xml:space="preserve">Ее материалы нередко печатаются в наших изданиях. И вот от неё пришло очередное большое письмо. Что в нем? А в нем живое и внимательное </w:t>
      </w:r>
      <w:r w:rsidR="00C24948" w:rsidRPr="00585201">
        <w:rPr>
          <w:rFonts w:ascii="Georgia" w:hAnsi="Georgia" w:cs="Times New Roman"/>
          <w:i/>
          <w:iCs/>
        </w:rPr>
        <w:t>описание</w:t>
      </w:r>
      <w:r w:rsidRPr="00585201">
        <w:rPr>
          <w:rFonts w:ascii="Georgia" w:hAnsi="Georgia" w:cs="Times New Roman"/>
          <w:i/>
          <w:iCs/>
        </w:rPr>
        <w:t xml:space="preserve"> весеннего времени на Сити. Одна из весен, отличавшаяся необычной погодой, так заинтересовала Нину Павловну, что она подробно описала все ее события. И мы полагаем, что такое своеобразное краеведение (фенологическое!) тоже может быть интересным.  Да интересен и сам уклад сельской жизни. И мы помещаем «Весну на Сити» </w:t>
      </w:r>
      <w:r w:rsidRPr="00585201">
        <w:rPr>
          <w:rFonts w:ascii="Georgia" w:hAnsi="Georgia" w:cs="Times New Roman"/>
          <w:i/>
        </w:rPr>
        <w:t xml:space="preserve">в нашем журнале. </w:t>
      </w:r>
    </w:p>
    <w:p w:rsidR="007B1F28" w:rsidRPr="007B1F28" w:rsidRDefault="003C6ADD" w:rsidP="003C6ADD">
      <w:pPr>
        <w:jc w:val="center"/>
      </w:pPr>
      <w:r>
        <w:rPr>
          <w:noProof/>
        </w:rPr>
        <w:drawing>
          <wp:inline distT="0" distB="0" distL="0" distR="0" wp14:anchorId="290F0195" wp14:editId="3D043699">
            <wp:extent cx="1122680" cy="457200"/>
            <wp:effectExtent l="0" t="0" r="1270" b="0"/>
            <wp:docPr id="56" name="Рисунок 56" descr="C:\Users\пользователь\Desktop\виньетки\винзеля.jpg"/>
            <wp:cNvGraphicFramePr/>
            <a:graphic xmlns:a="http://schemas.openxmlformats.org/drawingml/2006/main">
              <a:graphicData uri="http://schemas.openxmlformats.org/drawingml/2006/picture">
                <pic:pic xmlns:pic="http://schemas.openxmlformats.org/drawingml/2006/picture">
                  <pic:nvPicPr>
                    <pic:cNvPr id="22" name="Рисунок 22" descr="C:\Users\пользователь\Desktop\виньетки\винзеля.jpg"/>
                    <pic:cNvPicPr/>
                  </pic:nvPicPr>
                  <pic:blipFill rotWithShape="1">
                    <a:blip r:embed="rId2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14368" r="81075" b="74634"/>
                    <a:stretch/>
                  </pic:blipFill>
                  <pic:spPr bwMode="auto">
                    <a:xfrm>
                      <a:off x="0" y="0"/>
                      <a:ext cx="1122680"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7B1F28" w:rsidRPr="007B1F28" w:rsidRDefault="007B1F28" w:rsidP="00585201">
      <w:pPr>
        <w:tabs>
          <w:tab w:val="left" w:pos="412"/>
        </w:tabs>
        <w:ind w:firstLine="284"/>
        <w:jc w:val="both"/>
      </w:pPr>
      <w:r w:rsidRPr="007B1F28">
        <w:t xml:space="preserve">… </w:t>
      </w:r>
      <w:r w:rsidRPr="003C6ADD">
        <w:rPr>
          <w:b/>
        </w:rPr>
        <w:t>30 апреля 1999 года</w:t>
      </w:r>
      <w:r w:rsidRPr="007B1F28">
        <w:t xml:space="preserve"> было пасмурное и теплое, но к одиннадцати час</w:t>
      </w:r>
      <w:r w:rsidR="00C24948">
        <w:t>а</w:t>
      </w:r>
      <w:r w:rsidRPr="007B1F28">
        <w:t>м усилился ветер, похолодало. А первого мая все мужики пошли бить клади через Сить. К вечеру стужа усилилась</w:t>
      </w:r>
      <w:r w:rsidR="00C24948">
        <w:t>,</w:t>
      </w:r>
      <w:r w:rsidRPr="007B1F28">
        <w:t xml:space="preserve"> и я внесла помидорную рассаду с веранды в дом, а капусту и землянику оставила на веранде. И утром листики повисли- озя</w:t>
      </w:r>
      <w:r w:rsidRPr="007B1F28">
        <w:softHyphen/>
        <w:t>бла, стало быть.</w:t>
      </w:r>
    </w:p>
    <w:p w:rsidR="007B1F28" w:rsidRPr="007B1F28" w:rsidRDefault="007B1F28" w:rsidP="00585201">
      <w:pPr>
        <w:tabs>
          <w:tab w:val="left" w:pos="412"/>
        </w:tabs>
        <w:ind w:firstLine="284"/>
        <w:jc w:val="both"/>
      </w:pPr>
      <w:r w:rsidRPr="007B1F28">
        <w:lastRenderedPageBreak/>
        <w:t>Срочно внесла домой! Она и отошла. А погода, гляжу, портится, заморозки усиливаются, днём пошёл снег, мокр</w:t>
      </w:r>
      <w:r w:rsidR="00C24948">
        <w:t>ы</w:t>
      </w:r>
      <w:r w:rsidRPr="007B1F28">
        <w:t>й снег. А ночью мороз от пяти до шести градусов. Днем солнышка нет и тает плохо. И уж несколько дней подряд не отходит земля.</w:t>
      </w:r>
    </w:p>
    <w:p w:rsidR="007B1F28" w:rsidRPr="007B1F28" w:rsidRDefault="007B1F28" w:rsidP="00585201">
      <w:pPr>
        <w:tabs>
          <w:tab w:val="left" w:pos="647"/>
        </w:tabs>
        <w:ind w:firstLine="284"/>
        <w:jc w:val="both"/>
      </w:pPr>
      <w:r w:rsidRPr="003C6ADD">
        <w:rPr>
          <w:b/>
        </w:rPr>
        <w:t>8</w:t>
      </w:r>
      <w:r w:rsidRPr="003C6ADD">
        <w:rPr>
          <w:b/>
        </w:rPr>
        <w:tab/>
      </w:r>
      <w:r w:rsidR="003C6ADD">
        <w:rPr>
          <w:b/>
        </w:rPr>
        <w:t>мая</w:t>
      </w:r>
      <w:r w:rsidRPr="007B1F28">
        <w:t xml:space="preserve"> полоскала бельё, ветер, холодно, повесила на веранде в бане и за ночь замёрзло!</w:t>
      </w:r>
    </w:p>
    <w:p w:rsidR="007B1F28" w:rsidRPr="007B1F28" w:rsidRDefault="003C6ADD" w:rsidP="00585201">
      <w:pPr>
        <w:ind w:firstLine="284"/>
        <w:jc w:val="both"/>
      </w:pPr>
      <w:r>
        <w:rPr>
          <w:b/>
        </w:rPr>
        <w:t>9 мая</w:t>
      </w:r>
      <w:r w:rsidR="007B1F28" w:rsidRPr="007B1F28">
        <w:t xml:space="preserve"> сосульки с крыш свешивались на полметра! Так холодно, что и птицы не поют... Заморозки и снег продолжаются.</w:t>
      </w:r>
    </w:p>
    <w:p w:rsidR="007B1F28" w:rsidRPr="007B1F28" w:rsidRDefault="007B1F28" w:rsidP="00585201">
      <w:pPr>
        <w:ind w:firstLine="284"/>
        <w:jc w:val="both"/>
      </w:pPr>
      <w:r w:rsidRPr="007B1F28">
        <w:t xml:space="preserve">А потом в ночь с </w:t>
      </w:r>
      <w:r w:rsidRPr="003C6ADD">
        <w:rPr>
          <w:b/>
        </w:rPr>
        <w:t>11 на 12</w:t>
      </w:r>
      <w:r w:rsidRPr="007B1F28">
        <w:t>-е снегу вдруг насыпало сантиметров на пятнадцать. И снег продолжает валить крупными хло</w:t>
      </w:r>
      <w:r w:rsidRPr="007B1F28">
        <w:softHyphen/>
        <w:t>пьями, а температура около нуля. Листья на берёзах пожелтел</w:t>
      </w:r>
      <w:r w:rsidR="00C24948">
        <w:t>и</w:t>
      </w:r>
      <w:r w:rsidR="00B85C3D">
        <w:t>,</w:t>
      </w:r>
      <w:r w:rsidRPr="007B1F28">
        <w:t xml:space="preserve"> они совсем как не живые. И наверно, погибли кладки всех птиц, да и корма совсем нет- все под снегом. Даже сорок не видно… </w:t>
      </w:r>
    </w:p>
    <w:p w:rsidR="007B1F28" w:rsidRPr="007B1F28" w:rsidRDefault="007B1F28" w:rsidP="00585201">
      <w:pPr>
        <w:ind w:firstLine="284"/>
        <w:jc w:val="both"/>
      </w:pPr>
      <w:r w:rsidRPr="007B1F28">
        <w:t>А ведь весна начиналась ранняя, и Пасха была одиннадца</w:t>
      </w:r>
      <w:r w:rsidRPr="007B1F28">
        <w:softHyphen/>
        <w:t xml:space="preserve">того. Было еще снежно, март держал зиму. Морозы стояли совсем зимние. Но с Пасхи установились ясные тёплые дни, тепло стало прибывать. Но дождей не было совсем, снег согнало быстро и страшно было видеть бесснежье… </w:t>
      </w:r>
    </w:p>
    <w:p w:rsidR="007B1F28" w:rsidRPr="007B1F28" w:rsidRDefault="007B1F28" w:rsidP="00585201">
      <w:pPr>
        <w:ind w:firstLine="284"/>
        <w:jc w:val="both"/>
      </w:pPr>
      <w:r w:rsidRPr="007B1F28">
        <w:t>Трава не росла, не было того весеннего дождика, кото</w:t>
      </w:r>
      <w:r w:rsidRPr="007B1F28">
        <w:softHyphen/>
        <w:t xml:space="preserve">рый </w:t>
      </w:r>
      <w:r w:rsidR="00C24948">
        <w:t xml:space="preserve">как </w:t>
      </w:r>
      <w:r w:rsidRPr="007B1F28">
        <w:t>бы умывает землю весной. Но однако, тепло было усто</w:t>
      </w:r>
      <w:r w:rsidRPr="007B1F28">
        <w:softHyphen/>
        <w:t xml:space="preserve">йчивым, вот тогда деревья и начали одеваться: берёзы первые, потом ольха, рябина, крушина, яблони, кусты смородины, крыжовника. И вот вся эта-то весенняя </w:t>
      </w:r>
      <w:r w:rsidR="00C24948">
        <w:t>красота</w:t>
      </w:r>
      <w:r w:rsidRPr="007B1F28">
        <w:t xml:space="preserve"> и попала под такой холод и снег! Да, снег </w:t>
      </w:r>
      <w:r w:rsidR="00C24948">
        <w:t>ш</w:t>
      </w:r>
      <w:r w:rsidRPr="007B1F28">
        <w:t xml:space="preserve">ел весь день </w:t>
      </w:r>
      <w:r w:rsidRPr="003C6ADD">
        <w:rPr>
          <w:b/>
        </w:rPr>
        <w:t>12 мая</w:t>
      </w:r>
      <w:r w:rsidRPr="007B1F28">
        <w:t>, весь день. Солнышка ждали, но оно никак не показывалось. И ночь встала с морозом в два градуса.</w:t>
      </w:r>
    </w:p>
    <w:p w:rsidR="007B1F28" w:rsidRPr="007B1F28" w:rsidRDefault="007B1F28" w:rsidP="00585201">
      <w:pPr>
        <w:ind w:firstLine="284"/>
        <w:jc w:val="both"/>
      </w:pPr>
      <w:r w:rsidRPr="007B1F28">
        <w:rPr>
          <w:vertAlign w:val="superscript"/>
        </w:rPr>
        <w:t xml:space="preserve"> </w:t>
      </w:r>
      <w:r w:rsidRPr="007B1F28">
        <w:t>И лишь утро тринадцатого числа порадовало, утро ясное, с крыш закапало... И хоть солнце вскоре оказалось за пеленой, но снег таял и показалась трава! В</w:t>
      </w:r>
      <w:r w:rsidR="00C24948">
        <w:t>ы</w:t>
      </w:r>
      <w:r w:rsidRPr="007B1F28">
        <w:t xml:space="preserve">таяли </w:t>
      </w:r>
      <w:r w:rsidRPr="007B1F28">
        <w:lastRenderedPageBreak/>
        <w:t>гряды, снег остававшийся плешинами, быстро таял и к следующему дню оста</w:t>
      </w:r>
      <w:r w:rsidRPr="007B1F28">
        <w:softHyphen/>
        <w:t>лись его только клочки.</w:t>
      </w:r>
    </w:p>
    <w:p w:rsidR="007B1F28" w:rsidRPr="007B1F28" w:rsidRDefault="007B1F28" w:rsidP="00585201">
      <w:pPr>
        <w:ind w:firstLine="284"/>
        <w:jc w:val="both"/>
      </w:pPr>
      <w:r w:rsidRPr="007B1F28">
        <w:t>Следующее утро выпало ясное, на траве изморозь, птиц не видно. Скворцы, трясогузки, синички – никого не видать. Редко пролетит сорока…</w:t>
      </w:r>
    </w:p>
    <w:p w:rsidR="007B1F28" w:rsidRPr="007B1F28" w:rsidRDefault="007B1F28" w:rsidP="00585201">
      <w:pPr>
        <w:ind w:firstLine="284"/>
        <w:jc w:val="both"/>
      </w:pPr>
      <w:r w:rsidRPr="007B1F28">
        <w:t xml:space="preserve">Сегодня </w:t>
      </w:r>
      <w:r w:rsidRPr="003C6ADD">
        <w:rPr>
          <w:b/>
        </w:rPr>
        <w:t>15 мая</w:t>
      </w:r>
      <w:r w:rsidRPr="007B1F28">
        <w:t xml:space="preserve">. В шесть утра было еще минут три, но в десять утра решились первый раз выгнать скотину. Травы, конечно нету, только на южных склонах. Птицы редки, но иволги заявляют о себе, посвистывают. Березы, ольхи, рябины и черемухи стоят с ржавыми полураспустившимися листьями, обожгло их нежданными морозами… И погода   стоит необычная, начиная с Пасхи и по сегодняшний день ни единого дождика весеннего, только снег временами… </w:t>
      </w:r>
    </w:p>
    <w:p w:rsidR="007B1F28" w:rsidRPr="007B1F28" w:rsidRDefault="007B1F28" w:rsidP="00585201">
      <w:pPr>
        <w:ind w:firstLine="284"/>
        <w:jc w:val="both"/>
      </w:pPr>
      <w:r w:rsidRPr="007B1F28">
        <w:t>Все неладно... Летают редкие пчелы, злые – ведь цветов-то для них нету! Всем от такой погоды нехорошо. Такой продолжительности холода не отмечались в нашей местности уже более 120 лет…</w:t>
      </w:r>
    </w:p>
    <w:p w:rsidR="007B1F28" w:rsidRPr="007B1F28" w:rsidRDefault="007B1F28" w:rsidP="00585201">
      <w:pPr>
        <w:ind w:firstLine="284"/>
        <w:jc w:val="both"/>
        <w:rPr>
          <w:bCs/>
        </w:rPr>
      </w:pPr>
      <w:r w:rsidRPr="007B1F28">
        <w:t xml:space="preserve"> </w:t>
      </w:r>
      <w:bookmarkStart w:id="0" w:name="bookmark0"/>
      <w:r w:rsidRPr="003C6ADD">
        <w:rPr>
          <w:b/>
          <w:bCs/>
        </w:rPr>
        <w:t>16 мая,</w:t>
      </w:r>
      <w:r w:rsidRPr="007B1F28">
        <w:rPr>
          <w:bCs/>
        </w:rPr>
        <w:t xml:space="preserve"> сегодня чуть-чуть теплее, но на следующий день на почве заморозки, снова холодно, сильный ветер. Конечно, ни у кого ничего не сажено, а ведь пора… Что сажать, если 18 числа ночью было три градуса мороза и с северным ветром, днем холодно…</w:t>
      </w:r>
    </w:p>
    <w:bookmarkEnd w:id="0"/>
    <w:p w:rsidR="007B1F28" w:rsidRPr="007B1F28" w:rsidRDefault="007B1F28" w:rsidP="00585201">
      <w:pPr>
        <w:tabs>
          <w:tab w:val="left" w:pos="740"/>
        </w:tabs>
        <w:ind w:firstLine="284"/>
        <w:jc w:val="both"/>
      </w:pPr>
      <w:r w:rsidRPr="003C6ADD">
        <w:rPr>
          <w:b/>
          <w:bCs/>
        </w:rPr>
        <w:t xml:space="preserve"> 19 мая</w:t>
      </w:r>
      <w:r w:rsidRPr="007B1F28">
        <w:rPr>
          <w:bCs/>
        </w:rPr>
        <w:t xml:space="preserve"> мы решились посадить грядку картошки, две грядки свеклы, чеснок и 17 кочней капусты ранней. И высадили землянику. (Ну, надо же когда-то посадки делать!)</w:t>
      </w:r>
      <w:r w:rsidRPr="007B1F28">
        <w:t xml:space="preserve"> </w:t>
      </w:r>
    </w:p>
    <w:p w:rsidR="007B1F28" w:rsidRPr="007B1F28" w:rsidRDefault="007B1F28" w:rsidP="00585201">
      <w:pPr>
        <w:tabs>
          <w:tab w:val="left" w:pos="740"/>
        </w:tabs>
        <w:ind w:firstLine="284"/>
        <w:jc w:val="both"/>
      </w:pPr>
      <w:r w:rsidRPr="007B1F28">
        <w:t>И вроде погода нас пожалела, 20 числа мороза не было. Но холодновато. А 21 число пообещали синоптики минус пять градусов и все хозяйки свои невеликие посадки пленками накрыли. Коров каждый день выгоняем, но травы-то никакой нету и они просто так бегают…  Когда же тепло-то будет?</w:t>
      </w:r>
    </w:p>
    <w:p w:rsidR="007B1F28" w:rsidRPr="007B1F28" w:rsidRDefault="007B1F28" w:rsidP="00585201">
      <w:pPr>
        <w:tabs>
          <w:tab w:val="left" w:pos="740"/>
        </w:tabs>
        <w:ind w:firstLine="284"/>
        <w:jc w:val="both"/>
      </w:pPr>
      <w:r w:rsidRPr="007B1F28">
        <w:t xml:space="preserve"> </w:t>
      </w:r>
      <w:r w:rsidRPr="003C6ADD">
        <w:rPr>
          <w:b/>
        </w:rPr>
        <w:t>22 мая</w:t>
      </w:r>
      <w:r w:rsidRPr="007B1F28">
        <w:t>, а ночь без морозов, те</w:t>
      </w:r>
      <w:r w:rsidR="00C24948">
        <w:t>п</w:t>
      </w:r>
      <w:r w:rsidRPr="007B1F28">
        <w:t>ло, ясно. Вчера слышала ля</w:t>
      </w:r>
      <w:r w:rsidRPr="007B1F28">
        <w:lastRenderedPageBreak/>
        <w:t>гушку в пруду! Скворцы поселились в одной скворечне из трех. А грачи бедные от бескормицы выдергивают картошку за ростки. Но вчера Ваня слышал соловья… Вроде бы, весна берет свои права, но вот дождя так и не было от самой Пасхи, великая сушь. Трава не растет. Деревья стоят, словно опаленные, верхушки у них ржавые. Пожалуй, не отойдут, а старые замерзли совсем.</w:t>
      </w:r>
    </w:p>
    <w:p w:rsidR="007B1F28" w:rsidRDefault="007B1F28" w:rsidP="00585201">
      <w:pPr>
        <w:tabs>
          <w:tab w:val="left" w:pos="740"/>
        </w:tabs>
        <w:ind w:firstLine="284"/>
        <w:jc w:val="both"/>
      </w:pPr>
      <w:r w:rsidRPr="003C6ADD">
        <w:rPr>
          <w:b/>
        </w:rPr>
        <w:t>23 мая</w:t>
      </w:r>
      <w:r w:rsidRPr="007B1F28">
        <w:t>. Тепло… А дождя так и нет, от самой Пасхи. И все как-то не так. Вот мошкары много, но совсем нынче не видно маленьких птичек, например тех, что с розовыми грудками. Они бывало так весело перекликались, «Дядя Витя» у них получалось. А травы по-прежнему нету, нет лягушек… Совсем нет в прудах, и икры лягушечьей не видать.</w:t>
      </w:r>
    </w:p>
    <w:p w:rsidR="007B1F28" w:rsidRPr="007B1F28" w:rsidRDefault="007B1F28" w:rsidP="00585201">
      <w:pPr>
        <w:tabs>
          <w:tab w:val="left" w:pos="740"/>
        </w:tabs>
        <w:ind w:firstLine="284"/>
        <w:jc w:val="both"/>
      </w:pPr>
      <w:r w:rsidRPr="003C6ADD">
        <w:rPr>
          <w:b/>
        </w:rPr>
        <w:t>24 мая</w:t>
      </w:r>
      <w:r w:rsidRPr="007B1F28">
        <w:t>. Господи, утро-то умытое, ведь ночью прошел теплый дождичек</w:t>
      </w:r>
      <w:r w:rsidR="00C24948">
        <w:t>,</w:t>
      </w:r>
      <w:r w:rsidRPr="007B1F28">
        <w:t xml:space="preserve"> и сегодня тепло, воздух чистый. А днем обещали еще дождя. Это ведь только самый первый весенний день! Природа воспрянула и оправляется от жестокого холода</w:t>
      </w:r>
      <w:r w:rsidR="00B85C3D">
        <w:t>,</w:t>
      </w:r>
      <w:r w:rsidRPr="007B1F28">
        <w:t xml:space="preserve"> но вся зелень как в веснушках – это стали рыжими обмерзлые листья.</w:t>
      </w:r>
    </w:p>
    <w:p w:rsidR="007B1F28" w:rsidRPr="007B1F28" w:rsidRDefault="007B1F28" w:rsidP="00585201">
      <w:pPr>
        <w:tabs>
          <w:tab w:val="left" w:pos="740"/>
        </w:tabs>
        <w:ind w:firstLine="284"/>
        <w:jc w:val="both"/>
      </w:pPr>
      <w:r w:rsidRPr="003C6ADD">
        <w:rPr>
          <w:b/>
        </w:rPr>
        <w:t>27 мая</w:t>
      </w:r>
      <w:r w:rsidRPr="007B1F28">
        <w:t xml:space="preserve">. Слава Богу, сегодня хороший, теплый прямо летний дождик с громом. Он застал меня за деревней. Я выгоняла корову с обеда. Листья с ольхи от дождя сыпались, как осенью. И весь лес как ранней весной среди зелени елей коричневые березы. Но все равно, наконец, весна. Наконец дожди и тепло и все поправится!   </w:t>
      </w:r>
    </w:p>
    <w:p w:rsidR="007B1F28" w:rsidRPr="00C24948" w:rsidRDefault="007B1F28" w:rsidP="003E49A8">
      <w:pPr>
        <w:tabs>
          <w:tab w:val="left" w:pos="740"/>
        </w:tabs>
        <w:ind w:firstLine="284"/>
        <w:jc w:val="right"/>
        <w:rPr>
          <w:rFonts w:ascii="Times New Roman" w:hAnsi="Times New Roman" w:cs="Times New Roman"/>
          <w:b/>
          <w:sz w:val="20"/>
          <w:szCs w:val="20"/>
        </w:rPr>
      </w:pPr>
      <w:r w:rsidRPr="00C24948">
        <w:rPr>
          <w:rFonts w:ascii="Times New Roman" w:hAnsi="Times New Roman" w:cs="Times New Roman"/>
          <w:b/>
          <w:sz w:val="20"/>
          <w:szCs w:val="20"/>
        </w:rPr>
        <w:t>Н. Ревуненкова, д. Игнатов</w:t>
      </w:r>
      <w:r w:rsidR="00FB5190">
        <w:rPr>
          <w:rFonts w:ascii="Times New Roman" w:hAnsi="Times New Roman" w:cs="Times New Roman"/>
          <w:b/>
          <w:sz w:val="20"/>
          <w:szCs w:val="20"/>
        </w:rPr>
        <w:t>о</w:t>
      </w:r>
      <w:r w:rsidRPr="00C24948">
        <w:rPr>
          <w:rFonts w:ascii="Times New Roman" w:hAnsi="Times New Roman" w:cs="Times New Roman"/>
          <w:b/>
          <w:sz w:val="20"/>
          <w:szCs w:val="20"/>
        </w:rPr>
        <w:t>, река Сить.</w:t>
      </w:r>
    </w:p>
    <w:p w:rsidR="007B1F28" w:rsidRPr="003C6ADD" w:rsidRDefault="007B1F28" w:rsidP="00585201">
      <w:pPr>
        <w:tabs>
          <w:tab w:val="left" w:pos="740"/>
        </w:tabs>
        <w:ind w:firstLine="284"/>
        <w:jc w:val="both"/>
        <w:rPr>
          <w:b/>
          <w:sz w:val="20"/>
          <w:szCs w:val="20"/>
        </w:rPr>
      </w:pPr>
    </w:p>
    <w:p w:rsidR="007B1F28" w:rsidRPr="007B1F28" w:rsidRDefault="007B1F28" w:rsidP="00585201">
      <w:pPr>
        <w:tabs>
          <w:tab w:val="left" w:pos="740"/>
        </w:tabs>
        <w:ind w:firstLine="284"/>
        <w:jc w:val="both"/>
      </w:pPr>
    </w:p>
    <w:p w:rsidR="007B1F28" w:rsidRPr="007B1F28" w:rsidRDefault="007B1F28" w:rsidP="00585201">
      <w:pPr>
        <w:tabs>
          <w:tab w:val="left" w:pos="740"/>
        </w:tabs>
        <w:ind w:firstLine="284"/>
        <w:jc w:val="both"/>
      </w:pPr>
    </w:p>
    <w:p w:rsidR="003C6ADD" w:rsidRDefault="00464433" w:rsidP="00585201">
      <w:pPr>
        <w:tabs>
          <w:tab w:val="left" w:pos="740"/>
        </w:tabs>
        <w:ind w:firstLine="284"/>
        <w:jc w:val="both"/>
      </w:pPr>
      <w:r>
        <w:rPr>
          <w:noProof/>
        </w:rPr>
        <w:drawing>
          <wp:anchor distT="0" distB="0" distL="114300" distR="114300" simplePos="0" relativeHeight="251723776" behindDoc="1" locked="0" layoutInCell="1" allowOverlap="1" wp14:anchorId="59CA9DD6" wp14:editId="4D15F70E">
            <wp:simplePos x="0" y="0"/>
            <wp:positionH relativeFrom="column">
              <wp:posOffset>818117</wp:posOffset>
            </wp:positionH>
            <wp:positionV relativeFrom="paragraph">
              <wp:posOffset>24765</wp:posOffset>
            </wp:positionV>
            <wp:extent cx="1344295" cy="463550"/>
            <wp:effectExtent l="0" t="0" r="8255" b="0"/>
            <wp:wrapTight wrapText="bothSides">
              <wp:wrapPolygon edited="0">
                <wp:start x="0" y="0"/>
                <wp:lineTo x="0" y="20416"/>
                <wp:lineTo x="21427" y="20416"/>
                <wp:lineTo x="21427" y="0"/>
                <wp:lineTo x="0" y="0"/>
              </wp:wrapPolygon>
            </wp:wrapTight>
            <wp:docPr id="30" name="Рисунок 30" descr="D:\Users\Мышгород\Desktop\виньетки\i.jpeg"/>
            <wp:cNvGraphicFramePr/>
            <a:graphic xmlns:a="http://schemas.openxmlformats.org/drawingml/2006/main">
              <a:graphicData uri="http://schemas.openxmlformats.org/drawingml/2006/picture">
                <pic:pic xmlns:pic="http://schemas.openxmlformats.org/drawingml/2006/picture">
                  <pic:nvPicPr>
                    <pic:cNvPr id="15" name="Рисунок 15" descr="D:\Users\Мышгород\Desktop\виньетки\i.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4295" cy="46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both"/>
      </w:pPr>
    </w:p>
    <w:p w:rsidR="003C6ADD" w:rsidRDefault="003C6ADD" w:rsidP="00585201">
      <w:pPr>
        <w:tabs>
          <w:tab w:val="left" w:pos="740"/>
        </w:tabs>
        <w:ind w:firstLine="284"/>
        <w:jc w:val="center"/>
        <w:sectPr w:rsidR="003C6ADD" w:rsidSect="003E49A8">
          <w:type w:val="continuous"/>
          <w:pgSz w:w="11906" w:h="16838"/>
          <w:pgMar w:top="851" w:right="1134" w:bottom="851" w:left="1134" w:header="510" w:footer="510" w:gutter="0"/>
          <w:pgNumType w:fmt="numberInDash"/>
          <w:cols w:num="2" w:space="454"/>
        </w:sectPr>
      </w:pPr>
    </w:p>
    <w:p w:rsidR="007B1F28" w:rsidRDefault="003C6ADD" w:rsidP="00585201">
      <w:pPr>
        <w:ind w:firstLine="284"/>
        <w:jc w:val="center"/>
        <w:rPr>
          <w:b/>
          <w:sz w:val="36"/>
          <w:szCs w:val="36"/>
          <w:u w:val="single"/>
        </w:rPr>
      </w:pPr>
      <w:r>
        <w:rPr>
          <w:b/>
          <w:sz w:val="36"/>
          <w:szCs w:val="36"/>
          <w:u w:val="single"/>
          <w:lang w:val="en-US"/>
        </w:rPr>
        <w:lastRenderedPageBreak/>
        <w:t>VIII</w:t>
      </w:r>
      <w:r w:rsidRPr="008F0720">
        <w:rPr>
          <w:b/>
          <w:sz w:val="36"/>
          <w:szCs w:val="36"/>
          <w:u w:val="single"/>
        </w:rPr>
        <w:t>.</w:t>
      </w:r>
      <w:r w:rsidR="007B1F28" w:rsidRPr="003C6ADD">
        <w:rPr>
          <w:b/>
          <w:sz w:val="36"/>
          <w:szCs w:val="36"/>
          <w:u w:val="single"/>
        </w:rPr>
        <w:t>РАЗНЫЕ РАЗНОСТИ</w:t>
      </w:r>
    </w:p>
    <w:p w:rsidR="003C6ADD" w:rsidRPr="003C6ADD" w:rsidRDefault="003C6ADD" w:rsidP="00585201">
      <w:pPr>
        <w:ind w:firstLine="284"/>
        <w:jc w:val="center"/>
        <w:rPr>
          <w:b/>
          <w:sz w:val="36"/>
          <w:szCs w:val="36"/>
          <w:u w:val="single"/>
        </w:rPr>
      </w:pPr>
    </w:p>
    <w:p w:rsidR="007B1F28" w:rsidRPr="003C6ADD" w:rsidRDefault="007B1F28" w:rsidP="00585201">
      <w:pPr>
        <w:ind w:firstLine="284"/>
        <w:jc w:val="both"/>
        <w:rPr>
          <w:rFonts w:ascii="Georgia" w:hAnsi="Georgia"/>
          <w:i/>
        </w:rPr>
      </w:pPr>
      <w:r w:rsidRPr="003C6ADD">
        <w:rPr>
          <w:rFonts w:ascii="Georgia" w:hAnsi="Georgia"/>
          <w:i/>
        </w:rPr>
        <w:t>... Обратившись к подбору материалов для этого раздела журнала, мы задумались- а какую же на этот раз взять объединяющую тему? Но долго размышлять не пришлось. Мы вспомнили, что Мышкин – это самая малая районная столица на всей Волге. И «уцепились» за слово «самый». А что мы еще видим в земном мире самого-самого</w:t>
      </w:r>
      <w:r w:rsidR="00E154C0">
        <w:rPr>
          <w:rFonts w:ascii="Georgia" w:hAnsi="Georgia"/>
          <w:i/>
        </w:rPr>
        <w:t>?</w:t>
      </w:r>
    </w:p>
    <w:p w:rsidR="007B1F28" w:rsidRDefault="007B1F28" w:rsidP="00585201">
      <w:pPr>
        <w:ind w:firstLine="284"/>
        <w:jc w:val="both"/>
        <w:rPr>
          <w:rFonts w:ascii="Georgia" w:hAnsi="Georgia"/>
          <w:i/>
        </w:rPr>
      </w:pPr>
      <w:r w:rsidRPr="003C6ADD">
        <w:rPr>
          <w:rFonts w:ascii="Georgia" w:hAnsi="Georgia"/>
          <w:i/>
        </w:rPr>
        <w:t>Конечна, этих «самых» оказалось великое множество. И мы из них отобрали порядочную группу примеров по разным направлениям. Вот они каковы.</w:t>
      </w:r>
    </w:p>
    <w:p w:rsidR="00C24948" w:rsidRDefault="00C24948" w:rsidP="00585201">
      <w:pPr>
        <w:ind w:firstLine="284"/>
        <w:jc w:val="both"/>
        <w:rPr>
          <w:rFonts w:ascii="Georgia" w:hAnsi="Georgia"/>
          <w:i/>
        </w:rPr>
      </w:pPr>
    </w:p>
    <w:p w:rsidR="003C6ADD" w:rsidRPr="003C6ADD" w:rsidRDefault="003C6ADD" w:rsidP="00585201">
      <w:pPr>
        <w:ind w:firstLine="284"/>
        <w:jc w:val="center"/>
        <w:rPr>
          <w:rFonts w:ascii="Georgia" w:hAnsi="Georgia"/>
          <w:i/>
        </w:rPr>
      </w:pPr>
      <w:r>
        <w:rPr>
          <w:noProof/>
        </w:rPr>
        <w:drawing>
          <wp:inline distT="0" distB="0" distL="0" distR="0" wp14:anchorId="23735E38" wp14:editId="377F6FDC">
            <wp:extent cx="1814409" cy="321012"/>
            <wp:effectExtent l="0" t="0" r="0" b="3175"/>
            <wp:docPr id="57" name="Рисунок 57"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28">
                      <a:extLst>
                        <a:ext uri="{28A0092B-C50C-407E-A947-70E740481C1C}">
                          <a14:useLocalDpi xmlns:a14="http://schemas.microsoft.com/office/drawing/2010/main" val="0"/>
                        </a:ext>
                      </a:extLst>
                    </a:blip>
                    <a:srcRect l="27799" t="37830" r="26201" b="52248"/>
                    <a:stretch/>
                  </pic:blipFill>
                  <pic:spPr bwMode="auto">
                    <a:xfrm>
                      <a:off x="0" y="0"/>
                      <a:ext cx="1870407" cy="330919"/>
                    </a:xfrm>
                    <a:prstGeom prst="rect">
                      <a:avLst/>
                    </a:prstGeom>
                    <a:noFill/>
                    <a:ln>
                      <a:noFill/>
                    </a:ln>
                    <a:extLst>
                      <a:ext uri="{53640926-AAD7-44D8-BBD7-CCE9431645EC}">
                        <a14:shadowObscured xmlns:a14="http://schemas.microsoft.com/office/drawing/2010/main"/>
                      </a:ext>
                    </a:extLst>
                  </pic:spPr>
                </pic:pic>
              </a:graphicData>
            </a:graphic>
          </wp:inline>
        </w:drawing>
      </w:r>
    </w:p>
    <w:p w:rsidR="003C6ADD" w:rsidRDefault="003C6ADD" w:rsidP="00585201">
      <w:pPr>
        <w:ind w:firstLine="284"/>
        <w:jc w:val="center"/>
        <w:rPr>
          <w:rFonts w:ascii="Georgia" w:hAnsi="Georgia"/>
          <w:i/>
        </w:rPr>
      </w:pPr>
    </w:p>
    <w:p w:rsidR="000B1261" w:rsidRPr="003C6ADD" w:rsidRDefault="000B1261" w:rsidP="00B85C3D">
      <w:pPr>
        <w:rPr>
          <w:rFonts w:ascii="Georgia" w:hAnsi="Georgia"/>
          <w:i/>
        </w:rPr>
        <w:sectPr w:rsidR="000B1261" w:rsidRPr="003C6ADD" w:rsidSect="0004761F">
          <w:type w:val="continuous"/>
          <w:pgSz w:w="11906" w:h="16838"/>
          <w:pgMar w:top="851" w:right="851" w:bottom="851" w:left="1134" w:header="510" w:footer="510" w:gutter="0"/>
          <w:pgNumType w:fmt="numberInDash"/>
          <w:cols w:space="567"/>
        </w:sectPr>
      </w:pPr>
    </w:p>
    <w:p w:rsidR="007B1F28" w:rsidRPr="003C6ADD" w:rsidRDefault="007B1F28" w:rsidP="00B85C3D">
      <w:pPr>
        <w:jc w:val="center"/>
        <w:rPr>
          <w:rFonts w:ascii="Izhitsa" w:hAnsi="Izhitsa"/>
          <w:sz w:val="28"/>
          <w:szCs w:val="28"/>
        </w:rPr>
      </w:pPr>
      <w:r w:rsidRPr="003C6ADD">
        <w:rPr>
          <w:rFonts w:ascii="Izhitsa" w:hAnsi="Izhitsa"/>
          <w:sz w:val="28"/>
          <w:szCs w:val="28"/>
        </w:rPr>
        <w:lastRenderedPageBreak/>
        <w:t>САМАЯ «ГРОМКАЯ»</w:t>
      </w:r>
    </w:p>
    <w:p w:rsidR="007B1F28" w:rsidRPr="007B1F28" w:rsidRDefault="007B1F28" w:rsidP="00585201">
      <w:pPr>
        <w:ind w:firstLine="284"/>
        <w:jc w:val="both"/>
      </w:pPr>
      <w:r w:rsidRPr="007B1F28">
        <w:t xml:space="preserve">Считается, что самая громкая свадьбы бывают в российском городе Владивостоке. Почему? А потому, что каждая из них ознаменуется выстрелом из настоящего крепостного орудия. И эта пушка обычно </w:t>
      </w:r>
      <w:r w:rsidR="00E154C0">
        <w:t xml:space="preserve">так </w:t>
      </w:r>
      <w:r w:rsidRPr="007B1F28">
        <w:t>грянет, что чуть не весь громадный город слышит. Ого, значит сегодня чья-то свадьба!</w:t>
      </w:r>
    </w:p>
    <w:p w:rsidR="007B1F28" w:rsidRPr="007B1F28" w:rsidRDefault="007B1F28" w:rsidP="00585201">
      <w:pPr>
        <w:ind w:firstLine="284"/>
        <w:jc w:val="both"/>
      </w:pPr>
      <w:r w:rsidRPr="007B1F28">
        <w:t>А чтобы молодые не только слышали, но и помнили</w:t>
      </w:r>
      <w:r w:rsidR="00E154C0">
        <w:t>,</w:t>
      </w:r>
      <w:r w:rsidRPr="007B1F28">
        <w:t xml:space="preserve"> им дарят на память снарядную гильзу от того выстрела. На ней выгравированы их имена.</w:t>
      </w:r>
    </w:p>
    <w:p w:rsidR="007B1F28" w:rsidRDefault="003C6ADD" w:rsidP="006C1994">
      <w:pPr>
        <w:ind w:firstLine="284"/>
        <w:jc w:val="center"/>
      </w:pPr>
      <w:r>
        <w:rPr>
          <w:noProof/>
        </w:rPr>
        <w:drawing>
          <wp:inline distT="0" distB="0" distL="0" distR="0" wp14:anchorId="376F5104" wp14:editId="4483E58A">
            <wp:extent cx="1419225" cy="228600"/>
            <wp:effectExtent l="0" t="0" r="0" b="0"/>
            <wp:docPr id="58" name="Рисунок 5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ind w:firstLine="284"/>
        <w:jc w:val="both"/>
      </w:pPr>
    </w:p>
    <w:p w:rsidR="007B1F28" w:rsidRPr="003C6ADD" w:rsidRDefault="007B1F28" w:rsidP="00585201">
      <w:pPr>
        <w:ind w:firstLine="284"/>
        <w:jc w:val="both"/>
        <w:rPr>
          <w:rFonts w:ascii="Izhitsa" w:hAnsi="Izhitsa"/>
          <w:sz w:val="28"/>
          <w:szCs w:val="28"/>
        </w:rPr>
      </w:pPr>
      <w:r w:rsidRPr="003C6ADD">
        <w:rPr>
          <w:rFonts w:ascii="Izhitsa" w:hAnsi="Izhitsa"/>
          <w:sz w:val="28"/>
          <w:szCs w:val="28"/>
        </w:rPr>
        <w:t>САМЫЙ СТАРИННЫЙ.</w:t>
      </w:r>
    </w:p>
    <w:p w:rsidR="007B1F28" w:rsidRPr="007B1F28" w:rsidRDefault="007B1F28" w:rsidP="00585201">
      <w:pPr>
        <w:ind w:firstLine="284"/>
        <w:jc w:val="both"/>
      </w:pPr>
      <w:r w:rsidRPr="007B1F28">
        <w:t>В городе Боло</w:t>
      </w:r>
      <w:r w:rsidR="00FB5190">
        <w:t>н</w:t>
      </w:r>
      <w:r w:rsidRPr="007B1F28">
        <w:t xml:space="preserve">ья (в Италии) находится старейший в Европе университет. Интересно, что часть его помещений до сих пор неизменно работает для науки с самых ранних средневековых лет. Они ни разу не использовались для других целей! </w:t>
      </w:r>
    </w:p>
    <w:p w:rsidR="007B1F28" w:rsidRPr="007B1F28" w:rsidRDefault="007B1F28" w:rsidP="00585201">
      <w:pPr>
        <w:ind w:firstLine="284"/>
        <w:jc w:val="both"/>
      </w:pPr>
      <w:r w:rsidRPr="007B1F28">
        <w:t>Этот же университет самый «геральдический». Его коридоры и галереи украшены бесчисленными гербами. Откуда взялись эти гербы?</w:t>
      </w:r>
    </w:p>
    <w:p w:rsidR="007B1F28" w:rsidRPr="007B1F28" w:rsidRDefault="007B1F28" w:rsidP="00585201">
      <w:pPr>
        <w:ind w:firstLine="284"/>
        <w:jc w:val="both"/>
      </w:pPr>
      <w:r w:rsidRPr="007B1F28">
        <w:t>А в средние века все студенты здесь делились на группы по географическому признаку. И вот земляки в каждой группе выб</w:t>
      </w:r>
      <w:r w:rsidR="00E154C0">
        <w:t>и</w:t>
      </w:r>
      <w:r w:rsidRPr="007B1F28">
        <w:t xml:space="preserve">рали себе старосту, который от имени своей земляческой группы занимался всеми организационными вопросами. И вот за эти труды он получал почетное право изобразить на стене университета свой герб. </w:t>
      </w:r>
      <w:r w:rsidRPr="007B1F28">
        <w:lastRenderedPageBreak/>
        <w:t>Вот стены и испещрены бесчисленными гербами.</w:t>
      </w:r>
    </w:p>
    <w:p w:rsidR="007B1F28" w:rsidRDefault="003C6ADD" w:rsidP="006C1994">
      <w:pPr>
        <w:ind w:firstLine="284"/>
        <w:jc w:val="center"/>
      </w:pPr>
      <w:r>
        <w:rPr>
          <w:noProof/>
        </w:rPr>
        <w:drawing>
          <wp:inline distT="0" distB="0" distL="0" distR="0" wp14:anchorId="26177CE9" wp14:editId="6E1FB9B4">
            <wp:extent cx="1419225" cy="228600"/>
            <wp:effectExtent l="0" t="0" r="0" b="0"/>
            <wp:docPr id="59" name="Рисунок 5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ind w:firstLine="284"/>
        <w:jc w:val="both"/>
      </w:pPr>
    </w:p>
    <w:p w:rsidR="007B1F28" w:rsidRPr="003C6ADD" w:rsidRDefault="007B1F28" w:rsidP="00FB5190">
      <w:pPr>
        <w:jc w:val="both"/>
        <w:rPr>
          <w:rFonts w:ascii="Izhitsa" w:hAnsi="Izhitsa"/>
          <w:sz w:val="28"/>
          <w:szCs w:val="28"/>
        </w:rPr>
      </w:pPr>
      <w:r w:rsidRPr="003C6ADD">
        <w:rPr>
          <w:rFonts w:ascii="Izhitsa" w:hAnsi="Izhitsa"/>
          <w:sz w:val="28"/>
          <w:szCs w:val="28"/>
        </w:rPr>
        <w:t xml:space="preserve">САМЫЙ </w:t>
      </w:r>
      <w:r w:rsidR="00FB5190" w:rsidRPr="00FB5190">
        <w:rPr>
          <w:rFonts w:ascii="Cambria" w:eastAsia="Adobe Fangsong Std R" w:hAnsi="Cambria" w:cs="Cambria"/>
          <w:sz w:val="28"/>
          <w:szCs w:val="28"/>
        </w:rPr>
        <w:t>«</w:t>
      </w:r>
      <w:r w:rsidRPr="003C6ADD">
        <w:rPr>
          <w:rFonts w:ascii="Izhitsa" w:hAnsi="Izhitsa"/>
          <w:sz w:val="28"/>
          <w:szCs w:val="28"/>
        </w:rPr>
        <w:t>ЗАМКОВЫЙ</w:t>
      </w:r>
      <w:r w:rsidR="00FB5190">
        <w:rPr>
          <w:rFonts w:ascii="Izhitsa" w:hAnsi="Izhitsa"/>
          <w:sz w:val="28"/>
          <w:szCs w:val="28"/>
        </w:rPr>
        <w:t>»</w:t>
      </w:r>
      <w:r w:rsidR="00FB5190" w:rsidRPr="00FB5190">
        <w:rPr>
          <w:rFonts w:ascii="Arial" w:hAnsi="Arial" w:cs="Arial"/>
          <w:sz w:val="28"/>
          <w:szCs w:val="28"/>
        </w:rPr>
        <w:t>»</w:t>
      </w:r>
      <w:r w:rsidR="00FB5190">
        <w:rPr>
          <w:rFonts w:ascii="Arial" w:hAnsi="Arial" w:cs="Arial"/>
          <w:sz w:val="28"/>
          <w:szCs w:val="28"/>
        </w:rPr>
        <w:t xml:space="preserve"> </w:t>
      </w:r>
      <w:r w:rsidRPr="003C6ADD">
        <w:rPr>
          <w:rFonts w:ascii="Izhitsa" w:hAnsi="Izhitsa"/>
          <w:sz w:val="28"/>
          <w:szCs w:val="28"/>
        </w:rPr>
        <w:t>ТУРИЗМ</w:t>
      </w:r>
    </w:p>
    <w:p w:rsidR="007B1F28" w:rsidRPr="007B1F28" w:rsidRDefault="00E154C0" w:rsidP="00585201">
      <w:pPr>
        <w:ind w:firstLine="284"/>
        <w:jc w:val="both"/>
      </w:pPr>
      <w:r>
        <w:t xml:space="preserve">Он находится в Чехии. </w:t>
      </w:r>
      <w:r w:rsidR="007B1F28" w:rsidRPr="007B1F28">
        <w:t>Главное туристическое богатство этой страны – ее древние дворянские замки. Их там великое множество, чехи насчитывают у себя больше 2,5 тысяч разнообразных замков</w:t>
      </w:r>
      <w:r w:rsidR="007B1F28" w:rsidRPr="007B1F28">
        <w:rPr>
          <w:smallCaps/>
        </w:rPr>
        <w:t>, от</w:t>
      </w:r>
      <w:r w:rsidR="007B1F28" w:rsidRPr="007B1F28">
        <w:t xml:space="preserve"> древнейших до XIX века.</w:t>
      </w:r>
    </w:p>
    <w:p w:rsidR="007B1F28" w:rsidRPr="007B1F28" w:rsidRDefault="007B1F28" w:rsidP="00585201">
      <w:pPr>
        <w:ind w:firstLine="284"/>
        <w:jc w:val="both"/>
      </w:pPr>
      <w:r w:rsidRPr="007B1F28">
        <w:t>А самый неизменный по принадлежности-это замок Штейнберг, который за 770 лет своей истории ни разу не сменил хозяев и до сих пор принадлежи</w:t>
      </w:r>
      <w:r w:rsidR="00E154C0">
        <w:t>т</w:t>
      </w:r>
      <w:r w:rsidRPr="007B1F28">
        <w:t xml:space="preserve"> все той же самой семье, чьи предками он был построен.</w:t>
      </w:r>
    </w:p>
    <w:p w:rsidR="007B1F28" w:rsidRDefault="003C6ADD" w:rsidP="006C1994">
      <w:pPr>
        <w:ind w:firstLine="284"/>
        <w:jc w:val="center"/>
      </w:pPr>
      <w:r>
        <w:rPr>
          <w:noProof/>
        </w:rPr>
        <w:drawing>
          <wp:inline distT="0" distB="0" distL="0" distR="0" wp14:anchorId="403C7B8A" wp14:editId="6B5C34A6">
            <wp:extent cx="1419225" cy="228600"/>
            <wp:effectExtent l="0" t="0" r="0" b="0"/>
            <wp:docPr id="60" name="Рисунок 6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ind w:firstLine="284"/>
        <w:jc w:val="both"/>
      </w:pPr>
    </w:p>
    <w:p w:rsidR="007B1F28" w:rsidRPr="003C6ADD" w:rsidRDefault="007B1F28" w:rsidP="00585201">
      <w:pPr>
        <w:ind w:firstLine="284"/>
        <w:jc w:val="both"/>
        <w:rPr>
          <w:rFonts w:ascii="Izhitsa" w:hAnsi="Izhitsa"/>
          <w:sz w:val="28"/>
          <w:szCs w:val="28"/>
        </w:rPr>
      </w:pPr>
      <w:r w:rsidRPr="003C6ADD">
        <w:rPr>
          <w:rFonts w:ascii="Izhitsa" w:hAnsi="Izhitsa"/>
          <w:sz w:val="28"/>
          <w:szCs w:val="28"/>
        </w:rPr>
        <w:t>ДЛИННЮЩИЙ</w:t>
      </w:r>
    </w:p>
    <w:p w:rsidR="007B1F28" w:rsidRPr="007B1F28" w:rsidRDefault="007B1F28" w:rsidP="00585201">
      <w:pPr>
        <w:ind w:firstLine="284"/>
        <w:jc w:val="both"/>
      </w:pPr>
      <w:r w:rsidRPr="007B1F28">
        <w:t>Самый длинный в мире солнечный календарь находится тоже в Болонье, в храме святого Петра. Его латунная полоса протянулась через весь собор на 67,2 метра, что составляет 1/600 ООО длины земного меридиана.</w:t>
      </w:r>
    </w:p>
    <w:p w:rsidR="007B1F28" w:rsidRDefault="003C6ADD" w:rsidP="00443C2A">
      <w:pPr>
        <w:ind w:firstLine="284"/>
        <w:jc w:val="center"/>
      </w:pPr>
      <w:r>
        <w:rPr>
          <w:noProof/>
        </w:rPr>
        <w:drawing>
          <wp:inline distT="0" distB="0" distL="0" distR="0" wp14:anchorId="20D1CD03" wp14:editId="2BB2AA5B">
            <wp:extent cx="1419225" cy="228600"/>
            <wp:effectExtent l="0" t="0" r="0" b="0"/>
            <wp:docPr id="61" name="Рисунок 6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ind w:firstLine="284"/>
        <w:jc w:val="both"/>
      </w:pPr>
    </w:p>
    <w:p w:rsidR="00B85C3D" w:rsidRDefault="00B85C3D" w:rsidP="00585201">
      <w:pPr>
        <w:ind w:firstLine="284"/>
        <w:jc w:val="both"/>
        <w:rPr>
          <w:rFonts w:ascii="Izhitsa" w:hAnsi="Izhitsa"/>
          <w:sz w:val="28"/>
          <w:szCs w:val="28"/>
        </w:rPr>
      </w:pPr>
    </w:p>
    <w:p w:rsidR="007B1F28" w:rsidRPr="003C6ADD" w:rsidRDefault="007B1F28" w:rsidP="00585201">
      <w:pPr>
        <w:ind w:firstLine="284"/>
        <w:jc w:val="both"/>
        <w:rPr>
          <w:rFonts w:ascii="Izhitsa" w:hAnsi="Izhitsa"/>
          <w:sz w:val="28"/>
          <w:szCs w:val="28"/>
        </w:rPr>
      </w:pPr>
      <w:r w:rsidRPr="003C6ADD">
        <w:rPr>
          <w:rFonts w:ascii="Izhitsa" w:hAnsi="Izhitsa"/>
          <w:sz w:val="28"/>
          <w:szCs w:val="28"/>
        </w:rPr>
        <w:t>БУДЕТ ПОПУЛЯРНЕЙШИМ?</w:t>
      </w:r>
    </w:p>
    <w:p w:rsidR="007B1F28" w:rsidRPr="007B1F28" w:rsidRDefault="007B1F28" w:rsidP="00585201">
      <w:pPr>
        <w:ind w:firstLine="284"/>
        <w:jc w:val="both"/>
      </w:pPr>
      <w:r w:rsidRPr="007B1F28">
        <w:t>Подмосковный город Можайск возмечтал стать самым популярным туристическим центром русской Провинции.</w:t>
      </w:r>
      <w:r w:rsidR="00524958">
        <w:t xml:space="preserve"> Так </w:t>
      </w:r>
      <w:r w:rsidRPr="007B1F28">
        <w:t xml:space="preserve">полагают, что для </w:t>
      </w:r>
      <w:r w:rsidRPr="007B1F28">
        <w:lastRenderedPageBreak/>
        <w:t>полного успеха у них есть все необходимое: лес, река, дороги, памятники истории, водные пространства. Московская область не только одобрила замысел, но и приняла   его как стратегическую программу.</w:t>
      </w:r>
    </w:p>
    <w:p w:rsidR="007B1F28" w:rsidRPr="007B1F28" w:rsidRDefault="007B1F28" w:rsidP="00585201">
      <w:pPr>
        <w:ind w:firstLine="284"/>
        <w:jc w:val="both"/>
      </w:pPr>
      <w:r w:rsidRPr="007B1F28">
        <w:t xml:space="preserve">Для её осуществления хотят восстановить храмовый комплекс, построить туристическую деревню, построить туристический комплекс и сделать музей старинных речных судов. И даже … аэродром для вертолётов и лёгких самолётов. </w:t>
      </w:r>
    </w:p>
    <w:p w:rsidR="007B1F28" w:rsidRDefault="003C6ADD" w:rsidP="006C1994">
      <w:pPr>
        <w:tabs>
          <w:tab w:val="left" w:pos="3538"/>
          <w:tab w:val="left" w:pos="4128"/>
          <w:tab w:val="left" w:pos="6144"/>
        </w:tabs>
        <w:ind w:firstLine="284"/>
        <w:jc w:val="center"/>
      </w:pPr>
      <w:r>
        <w:rPr>
          <w:noProof/>
        </w:rPr>
        <w:drawing>
          <wp:inline distT="0" distB="0" distL="0" distR="0" wp14:anchorId="599B94BB" wp14:editId="40A5AD10">
            <wp:extent cx="1419225" cy="228600"/>
            <wp:effectExtent l="0" t="0" r="0" b="0"/>
            <wp:docPr id="62" name="Рисунок 6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tabs>
          <w:tab w:val="left" w:pos="3538"/>
          <w:tab w:val="left" w:pos="4128"/>
          <w:tab w:val="left" w:pos="6144"/>
        </w:tabs>
        <w:ind w:firstLine="284"/>
        <w:jc w:val="both"/>
      </w:pPr>
    </w:p>
    <w:p w:rsidR="007B1F28" w:rsidRPr="003C6ADD" w:rsidRDefault="007B1F28" w:rsidP="001D3F96">
      <w:pPr>
        <w:tabs>
          <w:tab w:val="left" w:pos="3538"/>
          <w:tab w:val="left" w:pos="4128"/>
          <w:tab w:val="left" w:pos="6144"/>
        </w:tabs>
        <w:ind w:firstLine="284"/>
        <w:jc w:val="center"/>
        <w:rPr>
          <w:rFonts w:ascii="Izhitsa" w:hAnsi="Izhitsa"/>
          <w:sz w:val="28"/>
          <w:szCs w:val="28"/>
        </w:rPr>
      </w:pPr>
      <w:r w:rsidRPr="003C6ADD">
        <w:rPr>
          <w:rFonts w:ascii="Izhitsa" w:hAnsi="Izhitsa"/>
          <w:sz w:val="28"/>
          <w:szCs w:val="28"/>
        </w:rPr>
        <w:t>ВЕЗДЕСУЩИЙ!</w:t>
      </w:r>
    </w:p>
    <w:p w:rsidR="007B1F28" w:rsidRPr="007B1F28" w:rsidRDefault="007B1F28" w:rsidP="00585201">
      <w:pPr>
        <w:ind w:firstLine="284"/>
        <w:jc w:val="both"/>
      </w:pPr>
      <w:r w:rsidRPr="007B1F28">
        <w:t>Гость, приехавший в голландский город Амстердам, сперва будет немало удивлён</w:t>
      </w:r>
      <w:r w:rsidR="00FB5190">
        <w:t>,</w:t>
      </w:r>
      <w:r w:rsidRPr="007B1F28">
        <w:t xml:space="preserve"> везде видя изображение трех Андреевских крестов. Они буквально везде- вплоть до мусорных урн. Что это и зачем это?</w:t>
      </w:r>
    </w:p>
    <w:p w:rsidR="007B1F28" w:rsidRPr="007B1F28" w:rsidRDefault="007B1F28" w:rsidP="00585201">
      <w:pPr>
        <w:ind w:firstLine="284"/>
        <w:jc w:val="both"/>
      </w:pPr>
      <w:r w:rsidRPr="007B1F28">
        <w:t>А э</w:t>
      </w:r>
      <w:r w:rsidR="00FB5190">
        <w:t xml:space="preserve">то городской герб, и </w:t>
      </w:r>
      <w:r w:rsidRPr="007B1F28">
        <w:t>амстердамцы издревле считают его неким городским оберегом. Вот потому он и вездесущий.</w:t>
      </w:r>
    </w:p>
    <w:p w:rsidR="007B1F28" w:rsidRDefault="003C6ADD" w:rsidP="006C1994">
      <w:pPr>
        <w:ind w:firstLine="284"/>
        <w:jc w:val="center"/>
      </w:pPr>
      <w:r>
        <w:rPr>
          <w:noProof/>
        </w:rPr>
        <w:drawing>
          <wp:inline distT="0" distB="0" distL="0" distR="0" wp14:anchorId="23F46CA8" wp14:editId="72F93EEF">
            <wp:extent cx="1419225" cy="228600"/>
            <wp:effectExtent l="0" t="0" r="0" b="0"/>
            <wp:docPr id="63" name="Рисунок 6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3C6ADD" w:rsidRPr="007B1F28" w:rsidRDefault="003C6ADD" w:rsidP="00585201">
      <w:pPr>
        <w:ind w:firstLine="284"/>
        <w:jc w:val="both"/>
      </w:pPr>
    </w:p>
    <w:p w:rsidR="007B1F28" w:rsidRPr="003C6ADD" w:rsidRDefault="007B1F28" w:rsidP="001D3F96">
      <w:pPr>
        <w:ind w:firstLine="284"/>
        <w:jc w:val="center"/>
        <w:rPr>
          <w:rFonts w:ascii="Izhitsa" w:hAnsi="Izhitsa"/>
          <w:sz w:val="28"/>
          <w:szCs w:val="28"/>
        </w:rPr>
      </w:pPr>
      <w:r w:rsidRPr="003C6ADD">
        <w:rPr>
          <w:rFonts w:ascii="Izhitsa" w:hAnsi="Izhitsa"/>
          <w:sz w:val="28"/>
          <w:szCs w:val="28"/>
        </w:rPr>
        <w:t>САМЫЙ ПЕРВЫЙ</w:t>
      </w:r>
    </w:p>
    <w:p w:rsidR="007B1F28" w:rsidRPr="007B1F28" w:rsidRDefault="007B1F28" w:rsidP="00585201">
      <w:pPr>
        <w:ind w:firstLine="284"/>
        <w:jc w:val="both"/>
      </w:pPr>
      <w:r w:rsidRPr="007B1F28">
        <w:t>В Росси</w:t>
      </w:r>
      <w:r w:rsidR="00524958">
        <w:t>и</w:t>
      </w:r>
      <w:r w:rsidRPr="007B1F28">
        <w:t xml:space="preserve"> нем</w:t>
      </w:r>
      <w:r w:rsidR="00524958">
        <w:t>а</w:t>
      </w:r>
      <w:r w:rsidRPr="007B1F28">
        <w:t>ло воинских памятников, посвященных простым солдатам, доблестным защитникам Отечества. Чаще всего это люди, неоднократно отмеченные званием Героя Советского Союза.</w:t>
      </w:r>
    </w:p>
    <w:p w:rsidR="007B1F28" w:rsidRPr="007B1F28" w:rsidRDefault="007B1F28" w:rsidP="00585201">
      <w:pPr>
        <w:ind w:firstLine="284"/>
        <w:jc w:val="both"/>
      </w:pPr>
      <w:r w:rsidRPr="007B1F28">
        <w:t>А самый первый памятник, посвящённый отдельному солдату</w:t>
      </w:r>
      <w:r w:rsidR="00524958">
        <w:t>,</w:t>
      </w:r>
      <w:r w:rsidRPr="007B1F28">
        <w:t xml:space="preserve"> конкретному человеку, появился в Петербурге в 1906 году. Его посвятили гренадеру, унтер-офицеру лейб-гвардии Финлядского полка Леонтию Коренному.</w:t>
      </w:r>
    </w:p>
    <w:p w:rsidR="007B1F28" w:rsidRPr="007B1F28" w:rsidRDefault="007B1F28" w:rsidP="00585201">
      <w:pPr>
        <w:ind w:firstLine="284"/>
        <w:jc w:val="both"/>
      </w:pPr>
      <w:r w:rsidRPr="007B1F28">
        <w:t>Что это был за полк и чем замечателен был гренадер Коренной?</w:t>
      </w:r>
    </w:p>
    <w:p w:rsidR="007B1F28" w:rsidRPr="007B1F28" w:rsidRDefault="007B1F28" w:rsidP="00585201">
      <w:pPr>
        <w:ind w:firstLine="284"/>
        <w:jc w:val="both"/>
      </w:pPr>
      <w:r w:rsidRPr="007B1F28">
        <w:t>Полк вел свою историю с 1806 года. Он отличился во многих сражениях в турецких войнах, в польских походах</w:t>
      </w:r>
      <w:r w:rsidR="00524958">
        <w:t>,</w:t>
      </w:r>
      <w:r w:rsidRPr="007B1F28">
        <w:t xml:space="preserve"> в войнах с французам</w:t>
      </w:r>
      <w:r w:rsidR="00524958">
        <w:t>и</w:t>
      </w:r>
      <w:r w:rsidRPr="007B1F28">
        <w:t>, а особенно при Бородине.</w:t>
      </w:r>
    </w:p>
    <w:p w:rsidR="007B1F28" w:rsidRPr="007B1F28" w:rsidRDefault="007B1F28" w:rsidP="00585201">
      <w:pPr>
        <w:ind w:firstLine="284"/>
        <w:jc w:val="both"/>
      </w:pPr>
      <w:r w:rsidRPr="007B1F28">
        <w:t xml:space="preserve">Унтер-офицер Коренной за геройское участие в Бородинской битве </w:t>
      </w:r>
      <w:r w:rsidRPr="007B1F28">
        <w:lastRenderedPageBreak/>
        <w:t>был награждён орденом святого Георгия, высшей наградой за храбрость.</w:t>
      </w:r>
    </w:p>
    <w:p w:rsidR="007B1F28" w:rsidRPr="007B1F28" w:rsidRDefault="007B1F28" w:rsidP="00585201">
      <w:pPr>
        <w:ind w:firstLine="284"/>
        <w:jc w:val="both"/>
      </w:pPr>
      <w:r w:rsidRPr="007B1F28">
        <w:t>А в 1813 году в битве под Лейпцигом финляндцы, осиленные громадным численным превосходством французов, отступали</w:t>
      </w:r>
      <w:r w:rsidR="00524958">
        <w:t>,</w:t>
      </w:r>
      <w:r w:rsidRPr="007B1F28">
        <w:t xml:space="preserve"> и Коренной с группой друзей-солдат прикрывали отход раненых. Погибли все, лишь оставшийся один Коренной, отступив к каменной</w:t>
      </w:r>
      <w:r w:rsidRPr="007B1F28">
        <w:tab/>
        <w:t>стене, яростно отбивался штыком и прикладом. Когда сбили с ног и взяли в плен, то на его теле оказалось восемнадцать колотых</w:t>
      </w:r>
      <w:r w:rsidR="00524958">
        <w:t xml:space="preserve"> и</w:t>
      </w:r>
      <w:r w:rsidRPr="007B1F28">
        <w:t xml:space="preserve"> стреляных ран.</w:t>
      </w:r>
    </w:p>
    <w:p w:rsidR="007B1F28" w:rsidRPr="007B1F28" w:rsidRDefault="007B1F28" w:rsidP="00585201">
      <w:pPr>
        <w:ind w:firstLine="284"/>
        <w:jc w:val="both"/>
      </w:pPr>
      <w:r w:rsidRPr="007B1F28">
        <w:t>Французов так восхитила его доблесть, что пленного не только вылечили, но в представ</w:t>
      </w:r>
      <w:r w:rsidR="00524958">
        <w:t>и</w:t>
      </w:r>
      <w:r w:rsidRPr="007B1F28">
        <w:t>ли Наполеону. Тот высоко оцени</w:t>
      </w:r>
      <w:r w:rsidR="00524958">
        <w:t>л</w:t>
      </w:r>
      <w:r w:rsidRPr="007B1F28">
        <w:t xml:space="preserve"> героизм солдата и</w:t>
      </w:r>
      <w:r w:rsidR="00524958">
        <w:t>,</w:t>
      </w:r>
      <w:r w:rsidRPr="007B1F28">
        <w:t xml:space="preserve"> как пример</w:t>
      </w:r>
      <w:r w:rsidR="00524958">
        <w:t>,</w:t>
      </w:r>
      <w:r w:rsidRPr="007B1F28">
        <w:t xml:space="preserve"> упомянул его имя в приказе по своей армии и распорядился освободи</w:t>
      </w:r>
      <w:r w:rsidR="00524958">
        <w:t>т</w:t>
      </w:r>
      <w:r w:rsidRPr="007B1F28">
        <w:t>ь его.</w:t>
      </w:r>
    </w:p>
    <w:p w:rsidR="007B1F28" w:rsidRPr="007B1F28" w:rsidRDefault="007B1F28" w:rsidP="00585201">
      <w:pPr>
        <w:ind w:firstLine="284"/>
        <w:jc w:val="both"/>
      </w:pPr>
      <w:r w:rsidRPr="007B1F28">
        <w:t>По возвращению в полк он был произведён в подпрапорщики, награждён медалью «За любовь к Отечеству» и стал полковым знаменосцем. Сохранилось его имя и в полковой песне, там были прекрасные слова: «Мы помним дядьку Коренного, он в нашей памяти живет…»</w:t>
      </w:r>
    </w:p>
    <w:p w:rsidR="007B1F28" w:rsidRPr="007B1F28" w:rsidRDefault="007B1F28" w:rsidP="00585201">
      <w:pPr>
        <w:ind w:firstLine="284"/>
        <w:jc w:val="both"/>
      </w:pPr>
      <w:r w:rsidRPr="007B1F28">
        <w:t xml:space="preserve">… Прошли годы и в 1906 году Финляндский полк отмечал свое столетие. И в этот год и создался памятник герою-гренадёру. </w:t>
      </w:r>
      <w:r w:rsidR="003C6ADD" w:rsidRPr="007B1F28">
        <w:t>Он был</w:t>
      </w:r>
      <w:r w:rsidRPr="007B1F28">
        <w:t xml:space="preserve"> изображён в полный рост, отбивавшимся от врагов прикладом ружья.</w:t>
      </w:r>
    </w:p>
    <w:p w:rsidR="007B1F28" w:rsidRPr="007B1F28" w:rsidRDefault="007B1F28" w:rsidP="00585201">
      <w:pPr>
        <w:ind w:firstLine="284"/>
        <w:jc w:val="both"/>
      </w:pPr>
      <w:r w:rsidRPr="007B1F28">
        <w:t>Архитектор Китнер и скульптор Малышев в бронзе увековечил</w:t>
      </w:r>
      <w:r w:rsidR="00524958">
        <w:t>и</w:t>
      </w:r>
      <w:r w:rsidRPr="007B1F28">
        <w:t xml:space="preserve"> подвиг солдата.</w:t>
      </w:r>
    </w:p>
    <w:p w:rsidR="007B1F28" w:rsidRPr="007B1F28" w:rsidRDefault="007B1F28" w:rsidP="00585201">
      <w:pPr>
        <w:ind w:firstLine="284"/>
        <w:jc w:val="both"/>
      </w:pPr>
      <w:r w:rsidRPr="007B1F28">
        <w:t>Увы, в начале тридцатых годов ХХ века он был уничтожен. Сохранился лишь его постамент, стоящий за зданием музея Суворова.</w:t>
      </w:r>
    </w:p>
    <w:p w:rsidR="007B1F28" w:rsidRPr="007B1F28" w:rsidRDefault="00443C2A" w:rsidP="00443C2A">
      <w:pPr>
        <w:tabs>
          <w:tab w:val="left" w:pos="740"/>
        </w:tabs>
        <w:ind w:firstLine="284"/>
        <w:jc w:val="center"/>
      </w:pPr>
      <w:r>
        <w:rPr>
          <w:noProof/>
        </w:rPr>
        <w:drawing>
          <wp:inline distT="0" distB="0" distL="0" distR="0" wp14:anchorId="72A47E39" wp14:editId="2B8B48E5">
            <wp:extent cx="1419225" cy="228600"/>
            <wp:effectExtent l="0" t="0" r="0" b="0"/>
            <wp:docPr id="28" name="Рисунок 2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Pr="007B1F28" w:rsidRDefault="007B1F28" w:rsidP="004269DD">
      <w:pPr>
        <w:tabs>
          <w:tab w:val="left" w:pos="740"/>
        </w:tabs>
        <w:ind w:firstLine="284"/>
        <w:jc w:val="center"/>
      </w:pPr>
    </w:p>
    <w:p w:rsidR="004269DD" w:rsidRDefault="004269DD" w:rsidP="00443C2A">
      <w:pPr>
        <w:tabs>
          <w:tab w:val="left" w:pos="740"/>
        </w:tabs>
        <w:jc w:val="both"/>
      </w:pPr>
      <w:r w:rsidRPr="001D3F96">
        <w:rPr>
          <w:rFonts w:ascii="Izhitsa" w:hAnsi="Izhitsa"/>
          <w:sz w:val="28"/>
          <w:szCs w:val="28"/>
        </w:rPr>
        <w:t>САМОЙ НЕСЧАСТНОЙ</w:t>
      </w:r>
      <w:r>
        <w:t xml:space="preserve"> из гласных букв нашего алфавита многие знают букву «Ё». Почему? Да потому что в огромном большинстве случаев ее непременно заменяют на более счастливую сестрицу-букву «Е». А «Ё» </w:t>
      </w:r>
      <w:r w:rsidR="00FB5190">
        <w:t>словно</w:t>
      </w:r>
      <w:r>
        <w:t xml:space="preserve"> и не имеет прав </w:t>
      </w:r>
      <w:r>
        <w:lastRenderedPageBreak/>
        <w:t>гражданства!</w:t>
      </w:r>
    </w:p>
    <w:p w:rsidR="004269DD" w:rsidRDefault="004269DD" w:rsidP="00585201">
      <w:pPr>
        <w:tabs>
          <w:tab w:val="left" w:pos="740"/>
        </w:tabs>
        <w:ind w:firstLine="284"/>
        <w:jc w:val="both"/>
      </w:pPr>
      <w:r>
        <w:t>И вот недавно поступило еще одно сообщение об ущемлении прав несчастной буквы. Невероятно расширившая Москва включила в свои нынешние пределы стразу четыре селения, в названиях которых вековечно законно жила буква «Ё». Это Клёново, Клёновское, Дасёновское и Новофёдоровское. Вот тут столичные чиновники и смутились!</w:t>
      </w:r>
    </w:p>
    <w:p w:rsidR="004269DD" w:rsidRDefault="004269DD" w:rsidP="00585201">
      <w:pPr>
        <w:tabs>
          <w:tab w:val="left" w:pos="740"/>
        </w:tabs>
        <w:ind w:firstLine="284"/>
        <w:jc w:val="both"/>
      </w:pPr>
      <w:r>
        <w:t>Казалось бы, чего смущаться-то? Но чиновники – люди сверхвнимательные и они усмотрели разницу, с их точки зрения просто недопустимую. Дело в том</w:t>
      </w:r>
      <w:r w:rsidR="003E1878">
        <w:t>, что в 24 организациях этих селений в названиях соблюдалась буква «Ё». А у трех</w:t>
      </w:r>
      <w:r w:rsidR="00FB5190">
        <w:t xml:space="preserve"> тысяч</w:t>
      </w:r>
      <w:r w:rsidR="003E1878">
        <w:t xml:space="preserve"> жителей </w:t>
      </w:r>
      <w:r w:rsidR="00FB5190">
        <w:t xml:space="preserve">в документах </w:t>
      </w:r>
      <w:r w:rsidR="003E1878">
        <w:t xml:space="preserve">её и не было! Вместо неё, конечно, удобно устроилась её родная сестричка – буква «Е». Такого разночтения чиновники стерпеть, конечно, не могут! </w:t>
      </w:r>
      <w:r w:rsidR="00FB5190">
        <w:t>К</w:t>
      </w:r>
      <w:r w:rsidR="003E1878">
        <w:t>ак быть?</w:t>
      </w:r>
    </w:p>
    <w:p w:rsidR="003E1878" w:rsidRDefault="003E1878" w:rsidP="007F4AB7">
      <w:pPr>
        <w:tabs>
          <w:tab w:val="left" w:pos="740"/>
        </w:tabs>
        <w:ind w:firstLine="284"/>
        <w:jc w:val="both"/>
      </w:pPr>
      <w:r>
        <w:t>Этим важным вопросом углублённо занялась межведомственная комиссия города Москвы. И, конечно, она пожертвовала несчастной буквой «Ё»…</w:t>
      </w:r>
    </w:p>
    <w:p w:rsidR="003E1878" w:rsidRPr="007B1F28" w:rsidRDefault="003E1878" w:rsidP="00585201">
      <w:pPr>
        <w:tabs>
          <w:tab w:val="left" w:pos="740"/>
        </w:tabs>
        <w:ind w:firstLine="284"/>
        <w:jc w:val="both"/>
      </w:pPr>
      <w:r>
        <w:t>Вот так и бывает… совсем уж дискриминацию для бедной буквы устроили… Но! Но нашлись у неё и сочувственники и защитники. И в городах Пермь и Новосибирск ей очень посочувствовали и этой всеми гонимой букве решили поставить… памятники! Да, сделали забавные уличные скульптуры. Так что теперь самая несчастная буква может и утешиться – у какой ещё буковки ес</w:t>
      </w:r>
      <w:r w:rsidR="00FB5190">
        <w:t>ть персональные знаки памяти?! Н</w:t>
      </w:r>
      <w:r>
        <w:t>у неё - есть!</w:t>
      </w:r>
    </w:p>
    <w:p w:rsidR="007B1F28" w:rsidRPr="007B1F28" w:rsidRDefault="00443C2A" w:rsidP="00443C2A">
      <w:pPr>
        <w:tabs>
          <w:tab w:val="left" w:pos="740"/>
        </w:tabs>
        <w:ind w:firstLine="284"/>
        <w:jc w:val="center"/>
      </w:pPr>
      <w:r>
        <w:rPr>
          <w:noProof/>
        </w:rPr>
        <w:drawing>
          <wp:inline distT="0" distB="0" distL="0" distR="0" wp14:anchorId="4E426B64" wp14:editId="651EC307">
            <wp:extent cx="1419225" cy="228600"/>
            <wp:effectExtent l="0" t="0" r="0" b="0"/>
            <wp:docPr id="32" name="Рисунок 3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Default="007B1F28" w:rsidP="00585201">
      <w:pPr>
        <w:tabs>
          <w:tab w:val="left" w:pos="740"/>
        </w:tabs>
        <w:ind w:firstLine="284"/>
        <w:jc w:val="both"/>
      </w:pPr>
    </w:p>
    <w:p w:rsidR="00FB5190" w:rsidRDefault="003E1878" w:rsidP="00FB5190">
      <w:pPr>
        <w:tabs>
          <w:tab w:val="left" w:pos="740"/>
        </w:tabs>
        <w:jc w:val="center"/>
        <w:rPr>
          <w:rFonts w:ascii="Izhitsa" w:hAnsi="Izhitsa"/>
          <w:sz w:val="28"/>
          <w:szCs w:val="28"/>
        </w:rPr>
      </w:pPr>
      <w:r w:rsidRPr="001D3F96">
        <w:rPr>
          <w:rFonts w:ascii="Izhitsa" w:hAnsi="Izhitsa"/>
          <w:sz w:val="28"/>
          <w:szCs w:val="28"/>
        </w:rPr>
        <w:t>САМЫЕ БЕСП</w:t>
      </w:r>
      <w:r w:rsidR="00FB5190">
        <w:rPr>
          <w:rFonts w:ascii="Izhitsa" w:hAnsi="Izhitsa"/>
          <w:sz w:val="28"/>
          <w:szCs w:val="28"/>
        </w:rPr>
        <w:t>ЛОТНЫЕ</w:t>
      </w:r>
    </w:p>
    <w:p w:rsidR="003E1878" w:rsidRPr="001D3F96" w:rsidRDefault="003E1878" w:rsidP="00FB5190">
      <w:pPr>
        <w:tabs>
          <w:tab w:val="left" w:pos="740"/>
        </w:tabs>
        <w:jc w:val="center"/>
        <w:rPr>
          <w:rFonts w:ascii="Izhitsa" w:hAnsi="Izhitsa"/>
          <w:sz w:val="28"/>
          <w:szCs w:val="28"/>
        </w:rPr>
      </w:pPr>
      <w:r w:rsidRPr="001D3F96">
        <w:rPr>
          <w:rFonts w:ascii="Izhitsa" w:hAnsi="Izhitsa"/>
          <w:sz w:val="28"/>
          <w:szCs w:val="28"/>
        </w:rPr>
        <w:t>КАРТИНЫ?</w:t>
      </w:r>
    </w:p>
    <w:p w:rsidR="003E1878" w:rsidRDefault="003E1878" w:rsidP="00585201">
      <w:pPr>
        <w:tabs>
          <w:tab w:val="left" w:pos="740"/>
        </w:tabs>
        <w:ind w:firstLine="284"/>
        <w:jc w:val="both"/>
      </w:pPr>
      <w:r>
        <w:t xml:space="preserve">Плоть обыкновенных картин обычно состоит из холста, картона, грунтовок, красок и им подобных материалов. Но… оказывается, есть картины и </w:t>
      </w:r>
      <w:r w:rsidR="00FB5190">
        <w:t>вполне</w:t>
      </w:r>
      <w:r>
        <w:t xml:space="preserve"> бесплотные!</w:t>
      </w:r>
      <w:r w:rsidR="007F4AB7" w:rsidRPr="007F4AB7">
        <w:t xml:space="preserve"> </w:t>
      </w:r>
      <w:r w:rsidR="007F4AB7">
        <w:t xml:space="preserve">Они созданы не красками, а … дымом. В мире существуют всего два художника Майкл Феннель </w:t>
      </w:r>
      <w:r w:rsidR="007F4AB7">
        <w:lastRenderedPageBreak/>
        <w:t>и Томас Хербрих</w:t>
      </w:r>
      <w:r w:rsidR="00FB5190">
        <w:t>,</w:t>
      </w:r>
      <w:r w:rsidR="007F4AB7">
        <w:t xml:space="preserve"> которые «Рисуют» картины именно этим материалом.</w:t>
      </w:r>
    </w:p>
    <w:p w:rsidR="007F4AB7" w:rsidRDefault="007F4AB7" w:rsidP="00585201">
      <w:pPr>
        <w:tabs>
          <w:tab w:val="left" w:pos="740"/>
        </w:tabs>
        <w:ind w:firstLine="284"/>
        <w:jc w:val="both"/>
      </w:pPr>
      <w:r>
        <w:t>Особенно изощрился в этом творчестве Финнель, за двенадцать лет экспериментов он достиг замечательной выразительности своих созданий. Но, увы, чтобы их сохранить для показа зрителям, Феннелю приходилось фотографировать свои произведения, иначе даже самый легкий ветерок безвозвратно разрушает любой шедевр.</w:t>
      </w:r>
    </w:p>
    <w:p w:rsidR="001D3F96" w:rsidRDefault="00443C2A" w:rsidP="00443C2A">
      <w:pPr>
        <w:tabs>
          <w:tab w:val="left" w:pos="740"/>
        </w:tabs>
        <w:ind w:firstLine="284"/>
        <w:jc w:val="center"/>
      </w:pPr>
      <w:r>
        <w:rPr>
          <w:noProof/>
        </w:rPr>
        <w:drawing>
          <wp:inline distT="0" distB="0" distL="0" distR="0" wp14:anchorId="3EFF6187" wp14:editId="664D5F24">
            <wp:extent cx="1419225" cy="228600"/>
            <wp:effectExtent l="0" t="0" r="0" b="0"/>
            <wp:docPr id="36" name="Рисунок 3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B1F28" w:rsidRDefault="007B1F28" w:rsidP="007F4AB7">
      <w:pPr>
        <w:tabs>
          <w:tab w:val="left" w:pos="740"/>
        </w:tabs>
        <w:jc w:val="center"/>
      </w:pPr>
    </w:p>
    <w:p w:rsidR="007F4AB7" w:rsidRDefault="007F4AB7" w:rsidP="007F4AB7">
      <w:pPr>
        <w:tabs>
          <w:tab w:val="left" w:pos="740"/>
        </w:tabs>
        <w:jc w:val="both"/>
      </w:pPr>
      <w:r w:rsidRPr="001D3F96">
        <w:rPr>
          <w:rFonts w:ascii="Izhitsa" w:hAnsi="Izhitsa"/>
          <w:sz w:val="28"/>
          <w:szCs w:val="28"/>
        </w:rPr>
        <w:t>САМЫЕ ДАЛЬНИЕ</w:t>
      </w:r>
      <w:r>
        <w:t xml:space="preserve"> американские острова, относящиеся к Аляске, словно в шутку называются – </w:t>
      </w:r>
      <w:r w:rsidR="00FB5190">
        <w:t>Ближними</w:t>
      </w:r>
      <w:r>
        <w:t>! Это россиянам дает повод пошутить, что эти острова являются ближними – то для нас (до нашего острова Медного</w:t>
      </w:r>
      <w:r w:rsidR="002278CF">
        <w:t xml:space="preserve"> всего триста верст! А до американской Аляски сотни и сотни…</w:t>
      </w:r>
      <w:r w:rsidR="00FB5190">
        <w:t xml:space="preserve">). </w:t>
      </w:r>
      <w:r w:rsidR="002278CF">
        <w:t xml:space="preserve">Может, мы их по оплошке американцам вместе с Аляской уступили?! Но эти самые американцы всегда выдвигают, </w:t>
      </w:r>
      <w:r w:rsidR="00FB5190">
        <w:t xml:space="preserve">заявление </w:t>
      </w:r>
      <w:r w:rsidR="002278CF">
        <w:t>что это русские их в свое время бессовестно обманули. Воспользовались, мол, тем, что покупатели Аляски еще плохо ориентировались в этих местах, да и обманули их на целый архипелаг (Беринговы острова)! Разберись тут…</w:t>
      </w:r>
      <w:r w:rsidR="00F77618">
        <w:t xml:space="preserve"> </w:t>
      </w:r>
    </w:p>
    <w:p w:rsidR="001D3F96" w:rsidRDefault="00443C2A" w:rsidP="00443C2A">
      <w:pPr>
        <w:tabs>
          <w:tab w:val="left" w:pos="740"/>
        </w:tabs>
        <w:jc w:val="center"/>
      </w:pPr>
      <w:r>
        <w:rPr>
          <w:noProof/>
        </w:rPr>
        <w:drawing>
          <wp:inline distT="0" distB="0" distL="0" distR="0" wp14:anchorId="7993E8D7" wp14:editId="3A588A93">
            <wp:extent cx="1419225" cy="228600"/>
            <wp:effectExtent l="0" t="0" r="0" b="0"/>
            <wp:docPr id="40" name="Рисунок 4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F77618" w:rsidRDefault="00F77618" w:rsidP="00F77618">
      <w:pPr>
        <w:tabs>
          <w:tab w:val="left" w:pos="740"/>
        </w:tabs>
        <w:jc w:val="center"/>
        <w:rPr>
          <w:b/>
        </w:rPr>
      </w:pPr>
    </w:p>
    <w:p w:rsidR="00F77618" w:rsidRDefault="00F77618" w:rsidP="00F77618">
      <w:pPr>
        <w:tabs>
          <w:tab w:val="left" w:pos="740"/>
        </w:tabs>
        <w:jc w:val="both"/>
      </w:pPr>
      <w:r w:rsidRPr="001D3F96">
        <w:rPr>
          <w:rFonts w:ascii="Izhitsa" w:hAnsi="Izhitsa"/>
          <w:sz w:val="28"/>
          <w:szCs w:val="28"/>
        </w:rPr>
        <w:t>НО САМАЯ БЛИЗКАЯ АМЕРИКА</w:t>
      </w:r>
      <w:r w:rsidRPr="001D3F96">
        <w:rPr>
          <w:sz w:val="28"/>
          <w:szCs w:val="28"/>
        </w:rPr>
        <w:t xml:space="preserve"> </w:t>
      </w:r>
      <w:r w:rsidRPr="00F77618">
        <w:t xml:space="preserve">все же не здесь. Она </w:t>
      </w:r>
      <w:r>
        <w:t>в Беринговом проливе отделяющем Чукотку от Аляски. Там посреди пролива есть</w:t>
      </w:r>
      <w:r w:rsidR="00901085">
        <w:t xml:space="preserve"> два острова – остров Ратмановва (наш) и остров Крузенштерна (американский). Вот между ними расстояние всего-навсего четыре километра. Вполне можно пешком сходить в США. Что иногда и делают наши эскимосы, отправляясь к своим родственникам за границу. Но все это строго согласовывается. Но…</w:t>
      </w:r>
    </w:p>
    <w:p w:rsidR="00901085" w:rsidRDefault="00901085" w:rsidP="00F77618">
      <w:pPr>
        <w:tabs>
          <w:tab w:val="left" w:pos="740"/>
        </w:tabs>
        <w:jc w:val="both"/>
      </w:pPr>
      <w:r>
        <w:t xml:space="preserve">Но мышкинцы знают, что в этом деле был и особый случай, когда никакого согласования не имелось! Правда, случай киношный. В нашем </w:t>
      </w:r>
      <w:r>
        <w:lastRenderedPageBreak/>
        <w:t>городе снимался американский кинофильм «Бегущий по льду». Так вот его главный герой, американский разведчик, убега</w:t>
      </w:r>
      <w:r w:rsidR="00FB5190">
        <w:t>я</w:t>
      </w:r>
      <w:r>
        <w:t xml:space="preserve"> из России домой, и пытался без разрешения преодолеть </w:t>
      </w:r>
      <w:r w:rsidR="001D3F96">
        <w:t>эти четыре</w:t>
      </w:r>
      <w:r>
        <w:t xml:space="preserve"> километра…</w:t>
      </w:r>
    </w:p>
    <w:p w:rsidR="001D3F96" w:rsidRDefault="00443C2A" w:rsidP="00443C2A">
      <w:pPr>
        <w:tabs>
          <w:tab w:val="left" w:pos="740"/>
        </w:tabs>
        <w:jc w:val="center"/>
      </w:pPr>
      <w:r>
        <w:rPr>
          <w:noProof/>
        </w:rPr>
        <w:drawing>
          <wp:inline distT="0" distB="0" distL="0" distR="0" wp14:anchorId="557476C6" wp14:editId="6FFD6C3C">
            <wp:extent cx="1419225" cy="228600"/>
            <wp:effectExtent l="0" t="0" r="0" b="0"/>
            <wp:docPr id="47" name="Рисунок 4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901085" w:rsidRDefault="00901085" w:rsidP="00901085">
      <w:pPr>
        <w:tabs>
          <w:tab w:val="left" w:pos="740"/>
        </w:tabs>
        <w:jc w:val="center"/>
      </w:pPr>
    </w:p>
    <w:p w:rsidR="00901085" w:rsidRPr="001D3F96" w:rsidRDefault="00901085" w:rsidP="00901085">
      <w:pPr>
        <w:tabs>
          <w:tab w:val="left" w:pos="740"/>
        </w:tabs>
        <w:jc w:val="both"/>
        <w:rPr>
          <w:rFonts w:ascii="Izhitsa" w:hAnsi="Izhitsa"/>
          <w:sz w:val="28"/>
          <w:szCs w:val="28"/>
        </w:rPr>
      </w:pPr>
      <w:r w:rsidRPr="001D3F96">
        <w:rPr>
          <w:rFonts w:ascii="Izhitsa" w:hAnsi="Izhitsa"/>
          <w:sz w:val="28"/>
          <w:szCs w:val="28"/>
        </w:rPr>
        <w:t xml:space="preserve"> САМЫЙ «СЕРДЕЧНЫЙ» ГЕРБ РОССИИ</w:t>
      </w:r>
    </w:p>
    <w:p w:rsidR="00901085" w:rsidRDefault="00901085" w:rsidP="00901085">
      <w:pPr>
        <w:tabs>
          <w:tab w:val="left" w:pos="740"/>
        </w:tabs>
        <w:jc w:val="both"/>
      </w:pPr>
      <w:r>
        <w:t xml:space="preserve">Наверное, это один из самых первых гербов Санкт-Петербурга. Когда город еще только строился и официальных атрибутов своего </w:t>
      </w:r>
      <w:r w:rsidR="00786CE5">
        <w:t>значения</w:t>
      </w:r>
      <w:r>
        <w:t xml:space="preserve"> еще не получил… Вот тогда он и имел-таки герб очень своеобразный. Это было изображение пурпурного пылающего сердца</w:t>
      </w:r>
      <w:r w:rsidR="00786CE5">
        <w:t xml:space="preserve"> в серебряной мантии. Почему он был таков?</w:t>
      </w:r>
    </w:p>
    <w:p w:rsidR="00786CE5" w:rsidRDefault="00786CE5" w:rsidP="00901085">
      <w:pPr>
        <w:tabs>
          <w:tab w:val="left" w:pos="740"/>
        </w:tabs>
        <w:jc w:val="both"/>
      </w:pPr>
      <w:r>
        <w:t>А потому что губернатор столицы светлейший князь Меншиков, не долго мудрствуя, на время присвоил молодой столице свой собственный герб!</w:t>
      </w:r>
    </w:p>
    <w:p w:rsidR="00786CE5" w:rsidRDefault="00786CE5" w:rsidP="00901085">
      <w:pPr>
        <w:tabs>
          <w:tab w:val="left" w:pos="740"/>
        </w:tabs>
        <w:jc w:val="both"/>
      </w:pPr>
      <w:r>
        <w:t>И ведь этот временный символ забытым не оказался. В 2003 году во время празднования трехсотлетия северной столицы его изображение можно было видеть среди праздничного убранства города.</w:t>
      </w:r>
    </w:p>
    <w:p w:rsidR="00786CE5" w:rsidRDefault="00443C2A" w:rsidP="00443C2A">
      <w:pPr>
        <w:tabs>
          <w:tab w:val="left" w:pos="740"/>
        </w:tabs>
        <w:jc w:val="center"/>
      </w:pPr>
      <w:r>
        <w:rPr>
          <w:noProof/>
        </w:rPr>
        <w:drawing>
          <wp:inline distT="0" distB="0" distL="0" distR="0" wp14:anchorId="5F532C58" wp14:editId="14D91B3D">
            <wp:extent cx="1419225" cy="228600"/>
            <wp:effectExtent l="0" t="0" r="0" b="0"/>
            <wp:docPr id="65" name="Рисунок 6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786CE5" w:rsidRDefault="00786CE5" w:rsidP="001D3F96">
      <w:pPr>
        <w:tabs>
          <w:tab w:val="left" w:pos="740"/>
        </w:tabs>
        <w:jc w:val="center"/>
      </w:pPr>
    </w:p>
    <w:p w:rsidR="00786CE5" w:rsidRDefault="00786CE5" w:rsidP="00901085">
      <w:pPr>
        <w:tabs>
          <w:tab w:val="left" w:pos="740"/>
        </w:tabs>
        <w:jc w:val="both"/>
      </w:pPr>
      <w:r w:rsidRPr="001D3F96">
        <w:rPr>
          <w:rFonts w:ascii="Izhitsa" w:hAnsi="Izhitsa"/>
          <w:sz w:val="28"/>
          <w:szCs w:val="28"/>
        </w:rPr>
        <w:t>САМЫЙ КРУПНЫЙ</w:t>
      </w:r>
      <w:r>
        <w:t xml:space="preserve"> продавец мяса? Это конечно Бразилия. В прошлом году она вывезла 1,33 миллиона тонн говядины, 563 тысячи тонн свинины, 4,3 миллиона тонн птицы. (Второе место у Канады, третье место занимает Австралия, на ее счету 1,5 миллиона тонн говядины).</w:t>
      </w:r>
    </w:p>
    <w:p w:rsidR="00786CE5" w:rsidRDefault="00786CE5" w:rsidP="00901085">
      <w:pPr>
        <w:tabs>
          <w:tab w:val="left" w:pos="740"/>
        </w:tabs>
        <w:jc w:val="both"/>
      </w:pPr>
      <w:r>
        <w:t>А где же Россия? А у России «</w:t>
      </w:r>
      <w:r w:rsidR="00FB5190">
        <w:t>т</w:t>
      </w:r>
      <w:r>
        <w:t xml:space="preserve">итул» весьма сомнительный. Она – одна из крупнейших ... покупателей мяса. Она </w:t>
      </w:r>
      <w:r w:rsidR="00FB5190">
        <w:t>в</w:t>
      </w:r>
      <w:r>
        <w:t>возит 700 тысяч тонн говядины, 1,2 миллиона тонн свинины, 500 тонн птицы. (И это при наших-то просторах и при нашем благоприятном климате…)</w:t>
      </w:r>
    </w:p>
    <w:p w:rsidR="0083125A" w:rsidRDefault="0083125A" w:rsidP="00901085">
      <w:pPr>
        <w:tabs>
          <w:tab w:val="left" w:pos="740"/>
        </w:tabs>
        <w:jc w:val="both"/>
      </w:pPr>
    </w:p>
    <w:p w:rsidR="00786CE5" w:rsidRDefault="0083125A" w:rsidP="00A056B1">
      <w:pPr>
        <w:tabs>
          <w:tab w:val="left" w:pos="740"/>
        </w:tabs>
        <w:jc w:val="center"/>
      </w:pPr>
      <w:r>
        <w:rPr>
          <w:noProof/>
        </w:rPr>
        <w:drawing>
          <wp:inline distT="0" distB="0" distL="0" distR="0" wp14:anchorId="62A81957" wp14:editId="65E114C4">
            <wp:extent cx="1419225" cy="228600"/>
            <wp:effectExtent l="0" t="0" r="0" b="0"/>
            <wp:docPr id="66" name="Рисунок 6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443C2A" w:rsidRDefault="00443C2A" w:rsidP="00A056B1">
      <w:pPr>
        <w:tabs>
          <w:tab w:val="left" w:pos="740"/>
        </w:tabs>
        <w:jc w:val="center"/>
      </w:pPr>
    </w:p>
    <w:p w:rsidR="00443C2A" w:rsidRDefault="00443C2A" w:rsidP="00443C2A">
      <w:pPr>
        <w:tabs>
          <w:tab w:val="left" w:pos="740"/>
        </w:tabs>
        <w:jc w:val="both"/>
      </w:pPr>
      <w:r w:rsidRPr="00443C2A">
        <w:rPr>
          <w:rFonts w:ascii="Izhitsa" w:hAnsi="Izhitsa"/>
          <w:sz w:val="28"/>
          <w:szCs w:val="28"/>
        </w:rPr>
        <w:lastRenderedPageBreak/>
        <w:t>С</w:t>
      </w:r>
      <w:r>
        <w:rPr>
          <w:rFonts w:ascii="Izhitsa" w:hAnsi="Izhitsa"/>
          <w:sz w:val="28"/>
          <w:szCs w:val="28"/>
        </w:rPr>
        <w:t>АМЫЙ ЖИВУЧИЙ!</w:t>
      </w:r>
      <w:r>
        <w:t xml:space="preserve"> Это можно бы сказать о мотоциклетном заводе в Ирбите (на Урале) выпускающем мотоцикл «Урал». Почему? </w:t>
      </w:r>
      <w:r w:rsidR="00FB5190">
        <w:t>А</w:t>
      </w:r>
      <w:r>
        <w:t xml:space="preserve"> потому что изо всех мотоциклетных заводов России на плаву остался только он один. Давно закрылся завод в Ижевске, давно не стало ни «Ковровцев» -ни «Восходов». А «Урал» живёт. Как ему удается этот?</w:t>
      </w:r>
    </w:p>
    <w:p w:rsidR="00443C2A" w:rsidRDefault="00443C2A" w:rsidP="00443C2A">
      <w:pPr>
        <w:tabs>
          <w:tab w:val="left" w:pos="740"/>
        </w:tabs>
        <w:jc w:val="both"/>
      </w:pPr>
      <w:r>
        <w:t>За счет оборонных заказов и иностранных контрактов. «Урал(ы)» ценятся за выносливость, неприхотливость, за коляску с моторным приводом. И в прошлом году в Северной Америке продажа этих мотоциклов подскочила на 40%! Эти машины недешевы (350-500 тысяч рублей), но американцы их купили почти восемьсот штук!</w:t>
      </w:r>
    </w:p>
    <w:p w:rsidR="00443C2A" w:rsidRDefault="00443C2A" w:rsidP="00443C2A">
      <w:pPr>
        <w:tabs>
          <w:tab w:val="left" w:pos="740"/>
        </w:tabs>
        <w:jc w:val="both"/>
      </w:pPr>
      <w:r>
        <w:t>Сравним – знаменитых мотоциклов «Харлей-Девидсон» у нас покупают не больше 300 штук в год, а не менее авторитетных БМВ и вообще не больше ста. А «Урал» - прямо, чемпион мотоциклетного рынка!</w:t>
      </w:r>
    </w:p>
    <w:p w:rsidR="00A056B1" w:rsidRDefault="00443C2A" w:rsidP="00A056B1">
      <w:pPr>
        <w:tabs>
          <w:tab w:val="left" w:pos="740"/>
        </w:tabs>
        <w:jc w:val="center"/>
      </w:pPr>
      <w:r>
        <w:rPr>
          <w:noProof/>
        </w:rPr>
        <w:drawing>
          <wp:inline distT="0" distB="0" distL="0" distR="0" wp14:anchorId="57A75C67" wp14:editId="4A90B568">
            <wp:extent cx="1419225" cy="228600"/>
            <wp:effectExtent l="0" t="0" r="0" b="0"/>
            <wp:docPr id="68" name="Рисунок 6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443C2A" w:rsidRDefault="00443C2A" w:rsidP="00901085">
      <w:pPr>
        <w:tabs>
          <w:tab w:val="left" w:pos="740"/>
        </w:tabs>
        <w:jc w:val="both"/>
        <w:rPr>
          <w:rFonts w:ascii="Izhitsa" w:hAnsi="Izhitsa"/>
          <w:sz w:val="28"/>
          <w:szCs w:val="28"/>
        </w:rPr>
      </w:pPr>
    </w:p>
    <w:p w:rsidR="0083125A" w:rsidRPr="00A056B1" w:rsidRDefault="0083125A" w:rsidP="00901085">
      <w:pPr>
        <w:tabs>
          <w:tab w:val="left" w:pos="740"/>
        </w:tabs>
        <w:jc w:val="both"/>
        <w:rPr>
          <w:rFonts w:ascii="Izhitsa" w:hAnsi="Izhitsa"/>
          <w:sz w:val="28"/>
          <w:szCs w:val="28"/>
        </w:rPr>
      </w:pPr>
      <w:r w:rsidRPr="00A056B1">
        <w:rPr>
          <w:rFonts w:ascii="Izhitsa" w:hAnsi="Izhitsa"/>
          <w:sz w:val="28"/>
          <w:szCs w:val="28"/>
        </w:rPr>
        <w:t>САМ</w:t>
      </w:r>
      <w:r w:rsidR="00A056B1">
        <w:rPr>
          <w:rFonts w:ascii="Izhitsa" w:hAnsi="Izhitsa"/>
          <w:sz w:val="28"/>
          <w:szCs w:val="28"/>
        </w:rPr>
        <w:t>ЫЙ МАЛЕНЬКИЙ ГОРОД РОССИИИ</w:t>
      </w:r>
    </w:p>
    <w:p w:rsidR="00A056B1" w:rsidRDefault="00A056B1" w:rsidP="00901085">
      <w:pPr>
        <w:tabs>
          <w:tab w:val="left" w:pos="740"/>
        </w:tabs>
        <w:jc w:val="both"/>
      </w:pPr>
      <w:r>
        <w:t xml:space="preserve">Нет-нет, не торопитесь назвать Мышкин! Это даже и не </w:t>
      </w:r>
      <w:r w:rsidR="00FB5190">
        <w:t>П</w:t>
      </w:r>
      <w:r>
        <w:t>лес, и не Чекали</w:t>
      </w:r>
      <w:r w:rsidR="00FB5190">
        <w:t>н</w:t>
      </w:r>
      <w:r>
        <w:t xml:space="preserve"> и не Кад</w:t>
      </w:r>
      <w:r w:rsidR="00FB5190">
        <w:t>н</w:t>
      </w:r>
      <w:r>
        <w:t xml:space="preserve">иков, все эти малыши перед ним просто гиганты! Самый маленький город России – это Высоцк. В нем более девятисот человек жителей. Он находится в Выборгском районе Ленинградской области. Основан Петром </w:t>
      </w:r>
      <w:r>
        <w:rPr>
          <w:lang w:val="en-US"/>
        </w:rPr>
        <w:t>I</w:t>
      </w:r>
      <w:r>
        <w:t xml:space="preserve"> как крепость Тронгзунд. Вот с тех пор так и не вырос.</w:t>
      </w:r>
    </w:p>
    <w:p w:rsidR="001D3F96" w:rsidRDefault="00A056B1" w:rsidP="00901085">
      <w:pPr>
        <w:tabs>
          <w:tab w:val="left" w:pos="740"/>
        </w:tabs>
        <w:jc w:val="both"/>
      </w:pPr>
      <w:r>
        <w:t xml:space="preserve">Чем же он занимается и чем живёт? А в основном туризмом занимается. А еще здесь по-прежнему есть маленький порт, есть железнодорожная станция. Вот этих трех занятий самому маленькому городу России и хватает чтобы держаться на плаву. И численно он даже понемногу подрастает! Так с 1979 года он вырос на сто человек! </w:t>
      </w:r>
    </w:p>
    <w:p w:rsidR="00A056B1" w:rsidRPr="00A056B1" w:rsidRDefault="00A056B1" w:rsidP="00901085">
      <w:pPr>
        <w:tabs>
          <w:tab w:val="left" w:pos="740"/>
        </w:tabs>
        <w:jc w:val="both"/>
      </w:pPr>
    </w:p>
    <w:p w:rsidR="00F77618" w:rsidRDefault="00480832" w:rsidP="00A056B1">
      <w:pPr>
        <w:tabs>
          <w:tab w:val="left" w:pos="740"/>
        </w:tabs>
        <w:jc w:val="center"/>
      </w:pPr>
      <w:bookmarkStart w:id="1" w:name="_GoBack"/>
      <w:r w:rsidRPr="006C3861">
        <w:rPr>
          <w:noProof/>
        </w:rPr>
        <w:lastRenderedPageBreak/>
        <w:drawing>
          <wp:anchor distT="0" distB="0" distL="114300" distR="114300" simplePos="0" relativeHeight="251724800" behindDoc="1" locked="0" layoutInCell="1" allowOverlap="1" wp14:anchorId="33877188" wp14:editId="6E1B403A">
            <wp:simplePos x="0" y="0"/>
            <wp:positionH relativeFrom="column">
              <wp:posOffset>126242</wp:posOffset>
            </wp:positionH>
            <wp:positionV relativeFrom="paragraph">
              <wp:posOffset>-374527</wp:posOffset>
            </wp:positionV>
            <wp:extent cx="6113731" cy="4581939"/>
            <wp:effectExtent l="304800" t="323850" r="325755" b="314325"/>
            <wp:wrapNone/>
            <wp:docPr id="70" name="Рисунок 70" descr="C:\Users\пользователь\Desktop\Документы с ПК\Мои документы\фото\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с ПК\Мои документы\фото\фото\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3731" cy="45819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1"/>
    </w:p>
    <w:p w:rsidR="00A056B1" w:rsidRDefault="00A056B1" w:rsidP="00A056B1">
      <w:pPr>
        <w:tabs>
          <w:tab w:val="left" w:pos="740"/>
        </w:tabs>
        <w:jc w:val="center"/>
      </w:pPr>
    </w:p>
    <w:p w:rsidR="00A056B1" w:rsidRPr="007B1F28" w:rsidRDefault="00A056B1" w:rsidP="00A056B1">
      <w:pPr>
        <w:tabs>
          <w:tab w:val="left" w:pos="740"/>
        </w:tabs>
        <w:jc w:val="both"/>
      </w:pPr>
    </w:p>
    <w:p w:rsidR="007B1F28" w:rsidRPr="007B1F28" w:rsidRDefault="007B1F28" w:rsidP="007B1F28">
      <w:pPr>
        <w:tabs>
          <w:tab w:val="left" w:pos="740"/>
        </w:tabs>
        <w:jc w:val="right"/>
        <w:rPr>
          <w:sz w:val="0"/>
          <w:szCs w:val="0"/>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35782" w:rsidRDefault="00735782" w:rsidP="00923DE7">
      <w:pPr>
        <w:rPr>
          <w:lang w:eastAsia="en-US"/>
        </w:rPr>
      </w:pPr>
    </w:p>
    <w:p w:rsidR="007B1F28" w:rsidRPr="00735782" w:rsidRDefault="00923DE7" w:rsidP="00923DE7">
      <w:pPr>
        <w:rPr>
          <w:rFonts w:ascii="Georgia" w:hAnsi="Georgia"/>
          <w:b/>
          <w:lang w:eastAsia="en-US"/>
        </w:rPr>
      </w:pPr>
      <w:r w:rsidRPr="00735782">
        <w:rPr>
          <w:rFonts w:ascii="Georgia" w:hAnsi="Georgia"/>
          <w:b/>
          <w:lang w:eastAsia="en-US"/>
        </w:rPr>
        <w:t>Здравствуй, Мышкин!</w:t>
      </w:r>
    </w:p>
    <w:p w:rsidR="00923DE7" w:rsidRDefault="00923DE7" w:rsidP="00923DE7">
      <w:pPr>
        <w:rPr>
          <w:lang w:eastAsia="en-US"/>
        </w:rPr>
      </w:pPr>
    </w:p>
    <w:p w:rsidR="00923DE7" w:rsidRPr="00923DE7" w:rsidRDefault="00923DE7" w:rsidP="00923DE7">
      <w:pPr>
        <w:rPr>
          <w:rFonts w:ascii="Times New Roman" w:hAnsi="Times New Roman"/>
          <w:lang w:eastAsia="en-US"/>
        </w:rPr>
      </w:pPr>
      <w:r w:rsidRPr="00923DE7">
        <w:rPr>
          <w:rFonts w:ascii="Times New Roman" w:hAnsi="Times New Roman"/>
          <w:lang w:eastAsia="en-US"/>
        </w:rPr>
        <w:t>Здравствуй, русская глубинка,</w:t>
      </w:r>
    </w:p>
    <w:p w:rsidR="00923DE7" w:rsidRDefault="00923DE7" w:rsidP="00923DE7">
      <w:pPr>
        <w:rPr>
          <w:rFonts w:ascii="Times New Roman" w:hAnsi="Times New Roman"/>
          <w:lang w:eastAsia="en-US"/>
        </w:rPr>
      </w:pPr>
      <w:r w:rsidRPr="00923DE7">
        <w:rPr>
          <w:rFonts w:ascii="Times New Roman" w:hAnsi="Times New Roman"/>
          <w:lang w:eastAsia="en-US"/>
        </w:rPr>
        <w:t>Здравствуй, Мышкин, чудо-град</w:t>
      </w:r>
      <w:r>
        <w:rPr>
          <w:rFonts w:ascii="Times New Roman" w:hAnsi="Times New Roman"/>
          <w:lang w:eastAsia="en-US"/>
        </w:rPr>
        <w:t>.</w:t>
      </w:r>
    </w:p>
    <w:p w:rsidR="00923DE7" w:rsidRDefault="00923DE7" w:rsidP="00923DE7">
      <w:pPr>
        <w:rPr>
          <w:rFonts w:ascii="Times New Roman" w:hAnsi="Times New Roman"/>
          <w:lang w:eastAsia="en-US"/>
        </w:rPr>
      </w:pPr>
      <w:r>
        <w:rPr>
          <w:rFonts w:ascii="Times New Roman" w:hAnsi="Times New Roman"/>
          <w:lang w:eastAsia="en-US"/>
        </w:rPr>
        <w:t>Я – земли твоей пылинка,</w:t>
      </w:r>
    </w:p>
    <w:p w:rsidR="00923DE7" w:rsidRDefault="00923DE7" w:rsidP="00923DE7">
      <w:pPr>
        <w:rPr>
          <w:rFonts w:ascii="Times New Roman" w:hAnsi="Times New Roman"/>
          <w:lang w:eastAsia="en-US"/>
        </w:rPr>
      </w:pPr>
      <w:r>
        <w:rPr>
          <w:rFonts w:ascii="Times New Roman" w:hAnsi="Times New Roman"/>
          <w:lang w:eastAsia="en-US"/>
        </w:rPr>
        <w:t>Бесконечно встрече рад.</w:t>
      </w:r>
    </w:p>
    <w:p w:rsidR="00923DE7" w:rsidRDefault="00923DE7" w:rsidP="00923DE7">
      <w:pPr>
        <w:rPr>
          <w:rFonts w:ascii="Times New Roman" w:hAnsi="Times New Roman"/>
          <w:lang w:eastAsia="en-US"/>
        </w:rPr>
      </w:pPr>
      <w:r>
        <w:rPr>
          <w:rFonts w:ascii="Times New Roman" w:hAnsi="Times New Roman"/>
          <w:lang w:eastAsia="en-US"/>
        </w:rPr>
        <w:t>Неизменное волнение</w:t>
      </w:r>
    </w:p>
    <w:p w:rsidR="00923DE7" w:rsidRDefault="00923DE7" w:rsidP="00923DE7">
      <w:pPr>
        <w:rPr>
          <w:rFonts w:ascii="Times New Roman" w:hAnsi="Times New Roman"/>
          <w:lang w:eastAsia="en-US"/>
        </w:rPr>
      </w:pPr>
      <w:r>
        <w:rPr>
          <w:rFonts w:ascii="Times New Roman" w:hAnsi="Times New Roman"/>
          <w:lang w:eastAsia="en-US"/>
        </w:rPr>
        <w:t>Вызывает каждый шаг</w:t>
      </w:r>
    </w:p>
    <w:p w:rsidR="00923DE7" w:rsidRDefault="00923DE7" w:rsidP="00923DE7">
      <w:pPr>
        <w:rPr>
          <w:rFonts w:ascii="Times New Roman" w:hAnsi="Times New Roman"/>
          <w:lang w:eastAsia="en-US"/>
        </w:rPr>
      </w:pPr>
      <w:r>
        <w:rPr>
          <w:rFonts w:ascii="Times New Roman" w:hAnsi="Times New Roman"/>
          <w:lang w:eastAsia="en-US"/>
        </w:rPr>
        <w:t>Все твержу: «Замри мгновенье!»</w:t>
      </w:r>
    </w:p>
    <w:p w:rsidR="00923DE7" w:rsidRDefault="00923DE7" w:rsidP="00923DE7">
      <w:pPr>
        <w:rPr>
          <w:rFonts w:ascii="Times New Roman" w:hAnsi="Times New Roman"/>
          <w:lang w:eastAsia="en-US"/>
        </w:rPr>
      </w:pPr>
      <w:r>
        <w:rPr>
          <w:rFonts w:ascii="Times New Roman" w:hAnsi="Times New Roman"/>
          <w:lang w:eastAsia="en-US"/>
        </w:rPr>
        <w:t>Позабыв, что я - не маг.</w:t>
      </w:r>
    </w:p>
    <w:p w:rsidR="00923DE7" w:rsidRDefault="00923DE7" w:rsidP="00923DE7">
      <w:pPr>
        <w:rPr>
          <w:rFonts w:ascii="Times New Roman" w:hAnsi="Times New Roman"/>
          <w:lang w:eastAsia="en-US"/>
        </w:rPr>
      </w:pPr>
      <w:r>
        <w:rPr>
          <w:rFonts w:ascii="Times New Roman" w:hAnsi="Times New Roman"/>
          <w:lang w:eastAsia="en-US"/>
        </w:rPr>
        <w:t>Ставни, кружево резное</w:t>
      </w:r>
    </w:p>
    <w:p w:rsidR="00923DE7" w:rsidRDefault="00923DE7" w:rsidP="00923DE7">
      <w:pPr>
        <w:rPr>
          <w:rFonts w:ascii="Times New Roman" w:hAnsi="Times New Roman"/>
          <w:lang w:eastAsia="en-US"/>
        </w:rPr>
      </w:pPr>
      <w:r>
        <w:rPr>
          <w:rFonts w:ascii="Times New Roman" w:hAnsi="Times New Roman"/>
          <w:lang w:eastAsia="en-US"/>
        </w:rPr>
        <w:t>И береза под окном,</w:t>
      </w:r>
    </w:p>
    <w:p w:rsidR="00923DE7" w:rsidRDefault="00923DE7" w:rsidP="00923DE7">
      <w:pPr>
        <w:rPr>
          <w:rFonts w:ascii="Times New Roman" w:hAnsi="Times New Roman"/>
          <w:lang w:eastAsia="en-US"/>
        </w:rPr>
      </w:pPr>
      <w:r>
        <w:rPr>
          <w:rFonts w:ascii="Times New Roman" w:hAnsi="Times New Roman"/>
          <w:lang w:eastAsia="en-US"/>
        </w:rPr>
        <w:t>Все, что есть во мне благое,</w:t>
      </w:r>
    </w:p>
    <w:p w:rsidR="00923DE7" w:rsidRDefault="00923DE7" w:rsidP="00923DE7">
      <w:pPr>
        <w:rPr>
          <w:rFonts w:ascii="Times New Roman" w:hAnsi="Times New Roman"/>
          <w:lang w:eastAsia="en-US"/>
        </w:rPr>
      </w:pPr>
      <w:r>
        <w:rPr>
          <w:rFonts w:ascii="Times New Roman" w:hAnsi="Times New Roman"/>
          <w:lang w:eastAsia="en-US"/>
        </w:rPr>
        <w:t>Дал в дорогу отчий дом.</w:t>
      </w:r>
    </w:p>
    <w:p w:rsidR="00923DE7" w:rsidRDefault="00923DE7" w:rsidP="00923DE7">
      <w:pPr>
        <w:rPr>
          <w:rFonts w:ascii="Times New Roman" w:hAnsi="Times New Roman"/>
          <w:lang w:eastAsia="en-US"/>
        </w:rPr>
      </w:pPr>
      <w:r>
        <w:rPr>
          <w:rFonts w:ascii="Times New Roman" w:hAnsi="Times New Roman"/>
          <w:lang w:eastAsia="en-US"/>
        </w:rPr>
        <w:t xml:space="preserve">Запах Волги, </w:t>
      </w:r>
      <w:r w:rsidR="00BF348D">
        <w:rPr>
          <w:rFonts w:ascii="Times New Roman" w:hAnsi="Times New Roman"/>
          <w:lang w:eastAsia="en-US"/>
        </w:rPr>
        <w:t>дали с</w:t>
      </w:r>
      <w:r>
        <w:rPr>
          <w:rFonts w:ascii="Times New Roman" w:hAnsi="Times New Roman"/>
          <w:lang w:eastAsia="en-US"/>
        </w:rPr>
        <w:t xml:space="preserve"> кручи,</w:t>
      </w:r>
    </w:p>
    <w:p w:rsidR="00923DE7" w:rsidRDefault="00923DE7" w:rsidP="00923DE7">
      <w:pPr>
        <w:rPr>
          <w:rFonts w:ascii="Times New Roman" w:hAnsi="Times New Roman"/>
          <w:lang w:eastAsia="en-US"/>
        </w:rPr>
      </w:pPr>
      <w:r>
        <w:rPr>
          <w:rFonts w:ascii="Times New Roman" w:hAnsi="Times New Roman"/>
          <w:lang w:eastAsia="en-US"/>
        </w:rPr>
        <w:t>Летний труженик-паром,</w:t>
      </w:r>
    </w:p>
    <w:p w:rsidR="00923DE7" w:rsidRDefault="00923DE7" w:rsidP="00923DE7">
      <w:pPr>
        <w:rPr>
          <w:rFonts w:ascii="Times New Roman" w:hAnsi="Times New Roman"/>
          <w:lang w:eastAsia="en-US"/>
        </w:rPr>
      </w:pPr>
      <w:r>
        <w:rPr>
          <w:rFonts w:ascii="Times New Roman" w:hAnsi="Times New Roman"/>
          <w:lang w:eastAsia="en-US"/>
        </w:rPr>
        <w:t>Края нет на свете лучше,</w:t>
      </w:r>
    </w:p>
    <w:p w:rsidR="006C3861" w:rsidRDefault="006C3861" w:rsidP="00923DE7">
      <w:pPr>
        <w:rPr>
          <w:rFonts w:ascii="Times New Roman" w:hAnsi="Times New Roman"/>
          <w:lang w:eastAsia="en-US"/>
        </w:rPr>
      </w:pPr>
    </w:p>
    <w:p w:rsidR="006C3861" w:rsidRDefault="006C3861" w:rsidP="00923DE7">
      <w:pPr>
        <w:rPr>
          <w:rFonts w:ascii="Times New Roman" w:hAnsi="Times New Roman"/>
          <w:lang w:eastAsia="en-US"/>
        </w:rPr>
      </w:pPr>
    </w:p>
    <w:p w:rsidR="006C3861" w:rsidRDefault="006C3861"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735782" w:rsidRDefault="00735782" w:rsidP="00923DE7">
      <w:pPr>
        <w:rPr>
          <w:rFonts w:ascii="Times New Roman" w:hAnsi="Times New Roman"/>
          <w:lang w:eastAsia="en-US"/>
        </w:rPr>
      </w:pPr>
    </w:p>
    <w:p w:rsidR="006C3861" w:rsidRDefault="006C3861" w:rsidP="006C3861">
      <w:pPr>
        <w:rPr>
          <w:rFonts w:ascii="Times New Roman" w:hAnsi="Times New Roman"/>
          <w:lang w:eastAsia="en-US"/>
        </w:rPr>
      </w:pPr>
    </w:p>
    <w:p w:rsidR="006C3861" w:rsidRDefault="006C3861" w:rsidP="006C3861">
      <w:pPr>
        <w:rPr>
          <w:rFonts w:ascii="Times New Roman" w:hAnsi="Times New Roman"/>
          <w:lang w:eastAsia="en-US"/>
        </w:rPr>
      </w:pPr>
    </w:p>
    <w:p w:rsidR="006C3861" w:rsidRDefault="006C3861" w:rsidP="006C3861">
      <w:pPr>
        <w:rPr>
          <w:rFonts w:ascii="Times New Roman" w:hAnsi="Times New Roman"/>
          <w:lang w:eastAsia="en-US"/>
        </w:rPr>
      </w:pPr>
    </w:p>
    <w:p w:rsidR="006C3861" w:rsidRDefault="006C3861" w:rsidP="006C3861">
      <w:pPr>
        <w:rPr>
          <w:rFonts w:ascii="Times New Roman" w:hAnsi="Times New Roman"/>
          <w:lang w:eastAsia="en-US"/>
        </w:rPr>
      </w:pPr>
    </w:p>
    <w:p w:rsidR="006C3861" w:rsidRDefault="006C3861" w:rsidP="006C3861">
      <w:pPr>
        <w:rPr>
          <w:rFonts w:ascii="Times New Roman" w:hAnsi="Times New Roman"/>
          <w:lang w:eastAsia="en-US"/>
        </w:rPr>
      </w:pPr>
    </w:p>
    <w:p w:rsidR="006C3861" w:rsidRDefault="006C3861" w:rsidP="006C3861">
      <w:pPr>
        <w:rPr>
          <w:rFonts w:ascii="Times New Roman" w:hAnsi="Times New Roman"/>
          <w:lang w:eastAsia="en-US"/>
        </w:rPr>
      </w:pPr>
      <w:r>
        <w:rPr>
          <w:rFonts w:ascii="Times New Roman" w:hAnsi="Times New Roman"/>
          <w:lang w:eastAsia="en-US"/>
        </w:rPr>
        <w:t>Знаю сердцем и умом.</w:t>
      </w:r>
    </w:p>
    <w:p w:rsidR="006C3861" w:rsidRDefault="006C3861" w:rsidP="006C3861">
      <w:pPr>
        <w:rPr>
          <w:rFonts w:ascii="Times New Roman" w:hAnsi="Times New Roman"/>
          <w:lang w:eastAsia="en-US"/>
        </w:rPr>
      </w:pPr>
      <w:r>
        <w:rPr>
          <w:rFonts w:ascii="Times New Roman" w:hAnsi="Times New Roman"/>
          <w:lang w:eastAsia="en-US"/>
        </w:rPr>
        <w:t>Вереницы теплоходов</w:t>
      </w:r>
    </w:p>
    <w:p w:rsidR="006C3861" w:rsidRDefault="006C3861" w:rsidP="006C3861">
      <w:pPr>
        <w:rPr>
          <w:rFonts w:ascii="Times New Roman" w:hAnsi="Times New Roman"/>
          <w:lang w:eastAsia="en-US"/>
        </w:rPr>
      </w:pPr>
      <w:r>
        <w:rPr>
          <w:rFonts w:ascii="Times New Roman" w:hAnsi="Times New Roman"/>
          <w:lang w:eastAsia="en-US"/>
        </w:rPr>
        <w:t>Проплывают стороной…</w:t>
      </w:r>
    </w:p>
    <w:p w:rsidR="00FB5190" w:rsidRDefault="00FB5190" w:rsidP="006C3861">
      <w:pPr>
        <w:rPr>
          <w:rFonts w:ascii="Times New Roman" w:hAnsi="Times New Roman"/>
          <w:lang w:eastAsia="en-US"/>
        </w:rPr>
      </w:pPr>
      <w:r>
        <w:rPr>
          <w:rFonts w:ascii="Times New Roman" w:hAnsi="Times New Roman"/>
          <w:lang w:eastAsia="en-US"/>
        </w:rPr>
        <w:t>От израненных соборов</w:t>
      </w:r>
    </w:p>
    <w:p w:rsidR="006C3861" w:rsidRDefault="006C3861" w:rsidP="006C3861">
      <w:pPr>
        <w:rPr>
          <w:rFonts w:ascii="Times New Roman" w:hAnsi="Times New Roman"/>
          <w:lang w:eastAsia="en-US"/>
        </w:rPr>
      </w:pPr>
      <w:r>
        <w:rPr>
          <w:rFonts w:ascii="Times New Roman" w:hAnsi="Times New Roman"/>
          <w:lang w:eastAsia="en-US"/>
        </w:rPr>
        <w:t>Веет мудрой стариной.</w:t>
      </w:r>
    </w:p>
    <w:p w:rsidR="00735782" w:rsidRDefault="006C3861" w:rsidP="006C3861">
      <w:pPr>
        <w:rPr>
          <w:rFonts w:ascii="Times New Roman" w:hAnsi="Times New Roman"/>
          <w:lang w:eastAsia="en-US"/>
        </w:rPr>
      </w:pPr>
      <w:r>
        <w:rPr>
          <w:rFonts w:ascii="Times New Roman" w:hAnsi="Times New Roman"/>
          <w:lang w:eastAsia="en-US"/>
        </w:rPr>
        <w:t>Сицкий сад напоминает</w:t>
      </w:r>
    </w:p>
    <w:p w:rsidR="00D22E19" w:rsidRDefault="00D22E19" w:rsidP="00923DE7">
      <w:pPr>
        <w:rPr>
          <w:rFonts w:ascii="Times New Roman" w:hAnsi="Times New Roman"/>
          <w:lang w:eastAsia="en-US"/>
        </w:rPr>
      </w:pPr>
      <w:r>
        <w:rPr>
          <w:rFonts w:ascii="Times New Roman" w:hAnsi="Times New Roman"/>
          <w:lang w:eastAsia="en-US"/>
        </w:rPr>
        <w:t>Драгоценный медальон,</w:t>
      </w:r>
    </w:p>
    <w:p w:rsidR="00D22E19" w:rsidRDefault="00D22E19" w:rsidP="00923DE7">
      <w:pPr>
        <w:rPr>
          <w:rFonts w:ascii="Times New Roman" w:hAnsi="Times New Roman"/>
          <w:lang w:eastAsia="en-US"/>
        </w:rPr>
      </w:pPr>
      <w:r>
        <w:rPr>
          <w:rFonts w:ascii="Times New Roman" w:hAnsi="Times New Roman"/>
          <w:lang w:eastAsia="en-US"/>
        </w:rPr>
        <w:t>Он наш город украшает</w:t>
      </w:r>
    </w:p>
    <w:p w:rsidR="00D22E19" w:rsidRDefault="00D22E19" w:rsidP="00923DE7">
      <w:pPr>
        <w:rPr>
          <w:rFonts w:ascii="Times New Roman" w:hAnsi="Times New Roman"/>
          <w:lang w:eastAsia="en-US"/>
        </w:rPr>
      </w:pPr>
      <w:r>
        <w:rPr>
          <w:rFonts w:ascii="Times New Roman" w:hAnsi="Times New Roman"/>
          <w:lang w:eastAsia="en-US"/>
        </w:rPr>
        <w:t>С незапамятных времен.</w:t>
      </w:r>
    </w:p>
    <w:p w:rsidR="00D22E19" w:rsidRDefault="00D22E19" w:rsidP="00923DE7">
      <w:pPr>
        <w:rPr>
          <w:rFonts w:ascii="Times New Roman" w:hAnsi="Times New Roman"/>
          <w:lang w:eastAsia="en-US"/>
        </w:rPr>
      </w:pPr>
      <w:r>
        <w:rPr>
          <w:rFonts w:ascii="Times New Roman" w:hAnsi="Times New Roman"/>
          <w:lang w:eastAsia="en-US"/>
        </w:rPr>
        <w:t>Герб-мышонок легендарный</w:t>
      </w:r>
    </w:p>
    <w:p w:rsidR="00D22E19" w:rsidRDefault="00D22E19" w:rsidP="00923DE7">
      <w:pPr>
        <w:rPr>
          <w:rFonts w:ascii="Times New Roman" w:hAnsi="Times New Roman"/>
          <w:lang w:eastAsia="en-US"/>
        </w:rPr>
      </w:pPr>
      <w:r>
        <w:rPr>
          <w:rFonts w:ascii="Times New Roman" w:hAnsi="Times New Roman"/>
          <w:lang w:eastAsia="en-US"/>
        </w:rPr>
        <w:t>Дар от древности седой,</w:t>
      </w:r>
    </w:p>
    <w:p w:rsidR="00D22E19" w:rsidRDefault="00BF348D" w:rsidP="00923DE7">
      <w:pPr>
        <w:rPr>
          <w:rFonts w:ascii="Times New Roman" w:hAnsi="Times New Roman"/>
          <w:lang w:eastAsia="en-US"/>
        </w:rPr>
      </w:pPr>
      <w:r>
        <w:rPr>
          <w:rFonts w:ascii="Times New Roman" w:hAnsi="Times New Roman"/>
          <w:lang w:eastAsia="en-US"/>
        </w:rPr>
        <w:t>Вновь летящий</w:t>
      </w:r>
      <w:r w:rsidR="00D22E19">
        <w:rPr>
          <w:rFonts w:ascii="Times New Roman" w:hAnsi="Times New Roman"/>
          <w:lang w:eastAsia="en-US"/>
        </w:rPr>
        <w:t xml:space="preserve"> звон пасхальный –</w:t>
      </w:r>
    </w:p>
    <w:p w:rsidR="00D22E19" w:rsidRDefault="00D22E19" w:rsidP="00923DE7">
      <w:pPr>
        <w:rPr>
          <w:rFonts w:ascii="Times New Roman" w:hAnsi="Times New Roman"/>
          <w:lang w:eastAsia="en-US"/>
        </w:rPr>
      </w:pPr>
      <w:r>
        <w:rPr>
          <w:rFonts w:ascii="Times New Roman" w:hAnsi="Times New Roman"/>
          <w:lang w:eastAsia="en-US"/>
        </w:rPr>
        <w:t>Это от Руси святой.</w:t>
      </w:r>
    </w:p>
    <w:p w:rsidR="00BF348D" w:rsidRDefault="00BF348D" w:rsidP="00923DE7">
      <w:pPr>
        <w:rPr>
          <w:rFonts w:ascii="Times New Roman" w:hAnsi="Times New Roman"/>
          <w:lang w:eastAsia="en-US"/>
        </w:rPr>
      </w:pPr>
      <w:r>
        <w:rPr>
          <w:rFonts w:ascii="Times New Roman" w:hAnsi="Times New Roman"/>
          <w:lang w:eastAsia="en-US"/>
        </w:rPr>
        <w:t>Бор, сосновые закаты,</w:t>
      </w:r>
    </w:p>
    <w:p w:rsidR="00BF348D" w:rsidRDefault="00BF348D" w:rsidP="00923DE7">
      <w:pPr>
        <w:rPr>
          <w:rFonts w:ascii="Times New Roman" w:hAnsi="Times New Roman"/>
          <w:lang w:eastAsia="en-US"/>
        </w:rPr>
      </w:pPr>
      <w:r>
        <w:rPr>
          <w:rFonts w:ascii="Times New Roman" w:hAnsi="Times New Roman"/>
          <w:lang w:eastAsia="en-US"/>
        </w:rPr>
        <w:t>Богом данной красоты,</w:t>
      </w:r>
    </w:p>
    <w:p w:rsidR="00BF348D" w:rsidRDefault="00BF348D" w:rsidP="00923DE7">
      <w:pPr>
        <w:rPr>
          <w:rFonts w:ascii="Times New Roman" w:hAnsi="Times New Roman"/>
          <w:lang w:eastAsia="en-US"/>
        </w:rPr>
      </w:pPr>
      <w:r>
        <w:rPr>
          <w:rFonts w:ascii="Times New Roman" w:hAnsi="Times New Roman"/>
          <w:lang w:eastAsia="en-US"/>
        </w:rPr>
        <w:t>Если есть на свете сказка,</w:t>
      </w:r>
    </w:p>
    <w:p w:rsidR="00BF348D" w:rsidRDefault="00BF348D" w:rsidP="00923DE7">
      <w:pPr>
        <w:rPr>
          <w:rFonts w:ascii="Times New Roman" w:hAnsi="Times New Roman"/>
          <w:lang w:eastAsia="en-US"/>
        </w:rPr>
      </w:pPr>
      <w:r>
        <w:rPr>
          <w:rFonts w:ascii="Times New Roman" w:hAnsi="Times New Roman"/>
          <w:lang w:eastAsia="en-US"/>
        </w:rPr>
        <w:t>Эта сказка, Мышкин, - ты.</w:t>
      </w:r>
    </w:p>
    <w:p w:rsidR="00BF348D" w:rsidRDefault="00BF348D" w:rsidP="006C3861">
      <w:pPr>
        <w:jc w:val="right"/>
        <w:rPr>
          <w:rFonts w:ascii="Times New Roman" w:hAnsi="Times New Roman"/>
          <w:b/>
          <w:lang w:eastAsia="en-US"/>
        </w:rPr>
      </w:pPr>
      <w:r w:rsidRPr="006C3861">
        <w:rPr>
          <w:rFonts w:ascii="Times New Roman" w:hAnsi="Times New Roman"/>
          <w:b/>
          <w:lang w:eastAsia="en-US"/>
        </w:rPr>
        <w:t>Г. Костыгина (Жукова)</w:t>
      </w:r>
    </w:p>
    <w:p w:rsidR="00480832" w:rsidRDefault="00480832" w:rsidP="006C3861">
      <w:pPr>
        <w:jc w:val="right"/>
        <w:rPr>
          <w:rFonts w:ascii="Times New Roman" w:hAnsi="Times New Roman"/>
          <w:b/>
          <w:lang w:eastAsia="en-US"/>
        </w:rPr>
      </w:pPr>
    </w:p>
    <w:p w:rsidR="00480832" w:rsidRDefault="00480832" w:rsidP="006C3861">
      <w:pPr>
        <w:jc w:val="right"/>
        <w:rPr>
          <w:rFonts w:ascii="Times New Roman" w:hAnsi="Times New Roman"/>
          <w:b/>
          <w:lang w:eastAsia="en-US"/>
        </w:rPr>
      </w:pPr>
    </w:p>
    <w:p w:rsidR="00480832" w:rsidRDefault="00480832" w:rsidP="006C3861">
      <w:pPr>
        <w:jc w:val="right"/>
        <w:rPr>
          <w:rFonts w:ascii="Times New Roman" w:hAnsi="Times New Roman"/>
          <w:b/>
          <w:lang w:eastAsia="en-US"/>
        </w:rPr>
      </w:pPr>
    </w:p>
    <w:p w:rsidR="00480832" w:rsidRPr="006C3861" w:rsidRDefault="00480832" w:rsidP="006C3861">
      <w:pPr>
        <w:jc w:val="right"/>
        <w:rPr>
          <w:rFonts w:ascii="Times New Roman" w:hAnsi="Times New Roman"/>
          <w:b/>
          <w:lang w:eastAsia="en-US"/>
        </w:rPr>
        <w:sectPr w:rsidR="00480832" w:rsidRPr="006C3861" w:rsidSect="0004761F">
          <w:type w:val="continuous"/>
          <w:pgSz w:w="11906" w:h="16838"/>
          <w:pgMar w:top="851" w:right="851" w:bottom="851" w:left="1134" w:header="510" w:footer="510" w:gutter="0"/>
          <w:pgNumType w:fmt="numberInDash"/>
          <w:cols w:num="2" w:space="567"/>
        </w:sectPr>
      </w:pPr>
    </w:p>
    <w:p w:rsidR="00A31592" w:rsidRPr="003E49A8" w:rsidRDefault="00A31592" w:rsidP="003E49A8">
      <w:pPr>
        <w:rPr>
          <w:rFonts w:ascii="Izhitsa" w:eastAsia="Adobe Gothic Std B" w:hAnsi="Izhitsa" w:cs="Times New Roman"/>
          <w:i/>
          <w:spacing w:val="40"/>
          <w:sz w:val="40"/>
          <w:szCs w:val="40"/>
        </w:rPr>
      </w:pPr>
    </w:p>
    <w:sectPr w:rsidR="00A31592" w:rsidRPr="003E49A8" w:rsidSect="0004761F">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FED" w:rsidRDefault="006F6FED" w:rsidP="00585201">
      <w:r>
        <w:separator/>
      </w:r>
    </w:p>
  </w:endnote>
  <w:endnote w:type="continuationSeparator" w:id="0">
    <w:p w:rsidR="006F6FED" w:rsidRDefault="006F6FED" w:rsidP="00585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agneto">
    <w:panose1 w:val="04030805050802020D02"/>
    <w:charset w:val="00"/>
    <w:family w:val="decorative"/>
    <w:pitch w:val="variable"/>
    <w:sig w:usb0="00000003" w:usb1="00000000" w:usb2="00000000" w:usb3="00000000" w:csb0="00000001"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FED" w:rsidRDefault="006F6FED" w:rsidP="00585201">
      <w:r>
        <w:separator/>
      </w:r>
    </w:p>
  </w:footnote>
  <w:footnote w:type="continuationSeparator" w:id="0">
    <w:p w:rsidR="006F6FED" w:rsidRDefault="006F6FED" w:rsidP="005852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275169885"/>
      <w:docPartObj>
        <w:docPartGallery w:val="Page Numbers (Top of Page)"/>
        <w:docPartUnique/>
      </w:docPartObj>
    </w:sdtPr>
    <w:sdtContent>
      <w:p w:rsidR="00B85C3D" w:rsidRPr="00585201" w:rsidRDefault="00B85C3D">
        <w:pPr>
          <w:pStyle w:val="ad"/>
          <w:jc w:val="center"/>
          <w:rPr>
            <w:sz w:val="28"/>
            <w:szCs w:val="28"/>
          </w:rPr>
        </w:pPr>
        <w:r w:rsidRPr="00585201">
          <w:rPr>
            <w:rFonts w:ascii="Monotype Corsiva" w:hAnsi="Monotype Corsiva"/>
            <w:sz w:val="28"/>
            <w:szCs w:val="28"/>
          </w:rPr>
          <w:t xml:space="preserve">Мышкинская «Лоция»  </w:t>
        </w:r>
        <w:r w:rsidRPr="00585201">
          <w:rPr>
            <w:sz w:val="28"/>
            <w:szCs w:val="28"/>
          </w:rPr>
          <w:t xml:space="preserve">      </w:t>
        </w:r>
        <w:r w:rsidRPr="00585201">
          <w:rPr>
            <w:sz w:val="28"/>
            <w:szCs w:val="28"/>
          </w:rPr>
          <w:fldChar w:fldCharType="begin"/>
        </w:r>
        <w:r w:rsidRPr="00585201">
          <w:rPr>
            <w:sz w:val="28"/>
            <w:szCs w:val="28"/>
          </w:rPr>
          <w:instrText>PAGE   \* MERGEFORMAT</w:instrText>
        </w:r>
        <w:r w:rsidRPr="00585201">
          <w:rPr>
            <w:sz w:val="28"/>
            <w:szCs w:val="28"/>
          </w:rPr>
          <w:fldChar w:fldCharType="separate"/>
        </w:r>
        <w:r w:rsidR="00C773A8">
          <w:rPr>
            <w:noProof/>
            <w:sz w:val="28"/>
            <w:szCs w:val="28"/>
          </w:rPr>
          <w:t>- 1 -</w:t>
        </w:r>
        <w:r w:rsidRPr="00585201">
          <w:rPr>
            <w:sz w:val="28"/>
            <w:szCs w:val="28"/>
          </w:rPr>
          <w:fldChar w:fldCharType="end"/>
        </w:r>
        <w:r w:rsidRPr="00585201">
          <w:rPr>
            <w:sz w:val="28"/>
            <w:szCs w:val="28"/>
          </w:rPr>
          <w:t xml:space="preserve">            </w:t>
        </w:r>
        <w:r w:rsidRPr="00585201">
          <w:rPr>
            <w:rFonts w:ascii="Monotype Corsiva" w:hAnsi="Monotype Corsiva"/>
            <w:sz w:val="28"/>
            <w:szCs w:val="28"/>
          </w:rPr>
          <w:t xml:space="preserve">весна </w:t>
        </w:r>
        <w:r>
          <w:rPr>
            <w:rFonts w:ascii="Monotype Corsiva" w:hAnsi="Monotype Corsiva"/>
            <w:sz w:val="28"/>
            <w:szCs w:val="28"/>
          </w:rPr>
          <w:t xml:space="preserve"> </w:t>
        </w:r>
        <w:r w:rsidRPr="00585201">
          <w:rPr>
            <w:rFonts w:ascii="Monotype Corsiva" w:hAnsi="Monotype Corsiva"/>
            <w:sz w:val="28"/>
            <w:szCs w:val="28"/>
          </w:rPr>
          <w:t>2014</w:t>
        </w:r>
      </w:p>
    </w:sdtContent>
  </w:sdt>
  <w:p w:rsidR="00B85C3D" w:rsidRDefault="00B85C3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F71AC"/>
    <w:multiLevelType w:val="hybridMultilevel"/>
    <w:tmpl w:val="6576D9F6"/>
    <w:lvl w:ilvl="0" w:tplc="E10AEBF2">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
    <w:nsid w:val="18A93804"/>
    <w:multiLevelType w:val="hybridMultilevel"/>
    <w:tmpl w:val="92E84C7C"/>
    <w:lvl w:ilvl="0" w:tplc="140A31BE">
      <w:start w:val="2"/>
      <w:numFmt w:val="upperRoman"/>
      <w:lvlText w:val="%1."/>
      <w:lvlJc w:val="left"/>
      <w:pPr>
        <w:ind w:left="908" w:hanging="720"/>
      </w:pPr>
      <w:rPr>
        <w:rFonts w:hint="default"/>
      </w:rPr>
    </w:lvl>
    <w:lvl w:ilvl="1" w:tplc="04190019" w:tentative="1">
      <w:start w:val="1"/>
      <w:numFmt w:val="lowerLetter"/>
      <w:lvlText w:val="%2."/>
      <w:lvlJc w:val="left"/>
      <w:pPr>
        <w:ind w:left="1268" w:hanging="360"/>
      </w:pPr>
    </w:lvl>
    <w:lvl w:ilvl="2" w:tplc="0419001B" w:tentative="1">
      <w:start w:val="1"/>
      <w:numFmt w:val="lowerRoman"/>
      <w:lvlText w:val="%3."/>
      <w:lvlJc w:val="right"/>
      <w:pPr>
        <w:ind w:left="1988" w:hanging="180"/>
      </w:pPr>
    </w:lvl>
    <w:lvl w:ilvl="3" w:tplc="0419000F" w:tentative="1">
      <w:start w:val="1"/>
      <w:numFmt w:val="decimal"/>
      <w:lvlText w:val="%4."/>
      <w:lvlJc w:val="left"/>
      <w:pPr>
        <w:ind w:left="2708" w:hanging="360"/>
      </w:pPr>
    </w:lvl>
    <w:lvl w:ilvl="4" w:tplc="04190019" w:tentative="1">
      <w:start w:val="1"/>
      <w:numFmt w:val="lowerLetter"/>
      <w:lvlText w:val="%5."/>
      <w:lvlJc w:val="left"/>
      <w:pPr>
        <w:ind w:left="3428" w:hanging="360"/>
      </w:pPr>
    </w:lvl>
    <w:lvl w:ilvl="5" w:tplc="0419001B" w:tentative="1">
      <w:start w:val="1"/>
      <w:numFmt w:val="lowerRoman"/>
      <w:lvlText w:val="%6."/>
      <w:lvlJc w:val="right"/>
      <w:pPr>
        <w:ind w:left="4148" w:hanging="180"/>
      </w:pPr>
    </w:lvl>
    <w:lvl w:ilvl="6" w:tplc="0419000F" w:tentative="1">
      <w:start w:val="1"/>
      <w:numFmt w:val="decimal"/>
      <w:lvlText w:val="%7."/>
      <w:lvlJc w:val="left"/>
      <w:pPr>
        <w:ind w:left="4868" w:hanging="360"/>
      </w:pPr>
    </w:lvl>
    <w:lvl w:ilvl="7" w:tplc="04190019" w:tentative="1">
      <w:start w:val="1"/>
      <w:numFmt w:val="lowerLetter"/>
      <w:lvlText w:val="%8."/>
      <w:lvlJc w:val="left"/>
      <w:pPr>
        <w:ind w:left="5588" w:hanging="360"/>
      </w:pPr>
    </w:lvl>
    <w:lvl w:ilvl="8" w:tplc="0419001B" w:tentative="1">
      <w:start w:val="1"/>
      <w:numFmt w:val="lowerRoman"/>
      <w:lvlText w:val="%9."/>
      <w:lvlJc w:val="right"/>
      <w:pPr>
        <w:ind w:left="6308" w:hanging="180"/>
      </w:pPr>
    </w:lvl>
  </w:abstractNum>
  <w:abstractNum w:abstractNumId="2">
    <w:nsid w:val="23C03B59"/>
    <w:multiLevelType w:val="hybridMultilevel"/>
    <w:tmpl w:val="54DE5560"/>
    <w:lvl w:ilvl="0" w:tplc="E27EBFC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4D60239A"/>
    <w:multiLevelType w:val="hybridMultilevel"/>
    <w:tmpl w:val="88B0356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AFB4FBE"/>
    <w:multiLevelType w:val="hybridMultilevel"/>
    <w:tmpl w:val="D21AC8AE"/>
    <w:lvl w:ilvl="0" w:tplc="3160B3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157586"/>
    <w:multiLevelType w:val="hybridMultilevel"/>
    <w:tmpl w:val="7CB00038"/>
    <w:lvl w:ilvl="0" w:tplc="1B8C4C8E">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19"/>
    <w:rsid w:val="000046DE"/>
    <w:rsid w:val="0001084B"/>
    <w:rsid w:val="00015A57"/>
    <w:rsid w:val="0004761F"/>
    <w:rsid w:val="000849B4"/>
    <w:rsid w:val="000854D9"/>
    <w:rsid w:val="000931F4"/>
    <w:rsid w:val="000B1261"/>
    <w:rsid w:val="000B12EE"/>
    <w:rsid w:val="000B3E90"/>
    <w:rsid w:val="000D41B2"/>
    <w:rsid w:val="0011193E"/>
    <w:rsid w:val="001146A5"/>
    <w:rsid w:val="0013306B"/>
    <w:rsid w:val="00155DB4"/>
    <w:rsid w:val="00164C5D"/>
    <w:rsid w:val="00173011"/>
    <w:rsid w:val="001756F5"/>
    <w:rsid w:val="001D3F96"/>
    <w:rsid w:val="002278CF"/>
    <w:rsid w:val="0029533B"/>
    <w:rsid w:val="002A21D2"/>
    <w:rsid w:val="002C4A60"/>
    <w:rsid w:val="003034EE"/>
    <w:rsid w:val="003961F9"/>
    <w:rsid w:val="003B71C1"/>
    <w:rsid w:val="003C6ADD"/>
    <w:rsid w:val="003E1878"/>
    <w:rsid w:val="003E49A8"/>
    <w:rsid w:val="004269DD"/>
    <w:rsid w:val="00443C2A"/>
    <w:rsid w:val="00464433"/>
    <w:rsid w:val="00480832"/>
    <w:rsid w:val="00497FDD"/>
    <w:rsid w:val="004B7A9F"/>
    <w:rsid w:val="004C6357"/>
    <w:rsid w:val="004C7C83"/>
    <w:rsid w:val="004F1308"/>
    <w:rsid w:val="00500C84"/>
    <w:rsid w:val="005039A7"/>
    <w:rsid w:val="0051437B"/>
    <w:rsid w:val="00524958"/>
    <w:rsid w:val="00551938"/>
    <w:rsid w:val="00567396"/>
    <w:rsid w:val="00585201"/>
    <w:rsid w:val="005B6FA6"/>
    <w:rsid w:val="005D3DF3"/>
    <w:rsid w:val="00633585"/>
    <w:rsid w:val="00652A9B"/>
    <w:rsid w:val="006C1994"/>
    <w:rsid w:val="006C3861"/>
    <w:rsid w:val="006C3EB2"/>
    <w:rsid w:val="006D638A"/>
    <w:rsid w:val="006F6FED"/>
    <w:rsid w:val="00735782"/>
    <w:rsid w:val="00786CE5"/>
    <w:rsid w:val="007B1AED"/>
    <w:rsid w:val="007B1F28"/>
    <w:rsid w:val="007B6136"/>
    <w:rsid w:val="007F4AB7"/>
    <w:rsid w:val="00822B14"/>
    <w:rsid w:val="0083125A"/>
    <w:rsid w:val="00862004"/>
    <w:rsid w:val="008923E3"/>
    <w:rsid w:val="008B0B79"/>
    <w:rsid w:val="008C17A7"/>
    <w:rsid w:val="008C2871"/>
    <w:rsid w:val="008F0720"/>
    <w:rsid w:val="00901085"/>
    <w:rsid w:val="00923DE7"/>
    <w:rsid w:val="009B2519"/>
    <w:rsid w:val="009E3AE9"/>
    <w:rsid w:val="00A056B1"/>
    <w:rsid w:val="00A31592"/>
    <w:rsid w:val="00A51E76"/>
    <w:rsid w:val="00AC35C2"/>
    <w:rsid w:val="00AD450B"/>
    <w:rsid w:val="00B03C36"/>
    <w:rsid w:val="00B155A0"/>
    <w:rsid w:val="00B215D4"/>
    <w:rsid w:val="00B572EE"/>
    <w:rsid w:val="00B6697E"/>
    <w:rsid w:val="00B85C3D"/>
    <w:rsid w:val="00B97736"/>
    <w:rsid w:val="00BC5581"/>
    <w:rsid w:val="00BF348D"/>
    <w:rsid w:val="00C14F86"/>
    <w:rsid w:val="00C24948"/>
    <w:rsid w:val="00C773A8"/>
    <w:rsid w:val="00C82D76"/>
    <w:rsid w:val="00CC46EC"/>
    <w:rsid w:val="00D22E19"/>
    <w:rsid w:val="00D30622"/>
    <w:rsid w:val="00D36A5B"/>
    <w:rsid w:val="00D44E97"/>
    <w:rsid w:val="00D570F1"/>
    <w:rsid w:val="00DA7D56"/>
    <w:rsid w:val="00E154C0"/>
    <w:rsid w:val="00E17E53"/>
    <w:rsid w:val="00E30F14"/>
    <w:rsid w:val="00E40DBD"/>
    <w:rsid w:val="00F023C9"/>
    <w:rsid w:val="00F302A3"/>
    <w:rsid w:val="00F32A40"/>
    <w:rsid w:val="00F41B37"/>
    <w:rsid w:val="00F6581B"/>
    <w:rsid w:val="00F77618"/>
    <w:rsid w:val="00F96045"/>
    <w:rsid w:val="00FB3C9A"/>
    <w:rsid w:val="00FB5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6C9250-5552-446A-A5C4-19C87AF0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F28"/>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SimSun">
    <w:name w:val="Основной текст (5) + SimSun"/>
    <w:aliases w:val="6 pt,Интервал 2 pt"/>
    <w:rsid w:val="007B1F28"/>
    <w:rPr>
      <w:rFonts w:ascii="SimSun" w:eastAsia="SimSun" w:hAnsi="SimSun" w:cs="SimSun" w:hint="eastAsia"/>
      <w:b w:val="0"/>
      <w:bCs w:val="0"/>
      <w:i w:val="0"/>
      <w:iCs w:val="0"/>
      <w:smallCaps w:val="0"/>
      <w:strike w:val="0"/>
      <w:dstrike w:val="0"/>
      <w:color w:val="000000"/>
      <w:spacing w:val="40"/>
      <w:w w:val="100"/>
      <w:position w:val="0"/>
      <w:sz w:val="12"/>
      <w:szCs w:val="12"/>
      <w:u w:val="none"/>
      <w:effect w:val="none"/>
      <w:lang w:val="ru-RU"/>
    </w:rPr>
  </w:style>
  <w:style w:type="character" w:styleId="a3">
    <w:name w:val="Hyperlink"/>
    <w:basedOn w:val="a0"/>
    <w:unhideWhenUsed/>
    <w:rsid w:val="007B1F28"/>
    <w:rPr>
      <w:color w:val="0000FF"/>
      <w:u w:val="single"/>
    </w:rPr>
  </w:style>
  <w:style w:type="numbering" w:customStyle="1" w:styleId="1">
    <w:name w:val="Нет списка1"/>
    <w:next w:val="a2"/>
    <w:uiPriority w:val="99"/>
    <w:semiHidden/>
    <w:unhideWhenUsed/>
    <w:rsid w:val="007B1F28"/>
  </w:style>
  <w:style w:type="character" w:styleId="a4">
    <w:name w:val="annotation reference"/>
    <w:basedOn w:val="a0"/>
    <w:uiPriority w:val="99"/>
    <w:semiHidden/>
    <w:unhideWhenUsed/>
    <w:rsid w:val="007B1F28"/>
    <w:rPr>
      <w:sz w:val="16"/>
      <w:szCs w:val="16"/>
    </w:rPr>
  </w:style>
  <w:style w:type="paragraph" w:styleId="a5">
    <w:name w:val="annotation text"/>
    <w:basedOn w:val="a"/>
    <w:link w:val="a6"/>
    <w:uiPriority w:val="99"/>
    <w:semiHidden/>
    <w:unhideWhenUsed/>
    <w:rsid w:val="007B1F28"/>
    <w:rPr>
      <w:sz w:val="20"/>
      <w:szCs w:val="20"/>
    </w:rPr>
  </w:style>
  <w:style w:type="character" w:customStyle="1" w:styleId="a6">
    <w:name w:val="Текст примечания Знак"/>
    <w:basedOn w:val="a0"/>
    <w:link w:val="a5"/>
    <w:uiPriority w:val="99"/>
    <w:semiHidden/>
    <w:rsid w:val="007B1F28"/>
    <w:rPr>
      <w:rFonts w:ascii="Courier New" w:eastAsia="Courier New" w:hAnsi="Courier New" w:cs="Courier New"/>
      <w:color w:val="000000"/>
      <w:sz w:val="20"/>
      <w:szCs w:val="20"/>
      <w:lang w:eastAsia="ru-RU"/>
    </w:rPr>
  </w:style>
  <w:style w:type="paragraph" w:styleId="a7">
    <w:name w:val="annotation subject"/>
    <w:basedOn w:val="a5"/>
    <w:next w:val="a5"/>
    <w:link w:val="a8"/>
    <w:uiPriority w:val="99"/>
    <w:semiHidden/>
    <w:unhideWhenUsed/>
    <w:rsid w:val="007B1F28"/>
    <w:rPr>
      <w:b/>
      <w:bCs/>
    </w:rPr>
  </w:style>
  <w:style w:type="character" w:customStyle="1" w:styleId="a8">
    <w:name w:val="Тема примечания Знак"/>
    <w:basedOn w:val="a6"/>
    <w:link w:val="a7"/>
    <w:uiPriority w:val="99"/>
    <w:semiHidden/>
    <w:rsid w:val="007B1F28"/>
    <w:rPr>
      <w:rFonts w:ascii="Courier New" w:eastAsia="Courier New" w:hAnsi="Courier New" w:cs="Courier New"/>
      <w:b/>
      <w:bCs/>
      <w:color w:val="000000"/>
      <w:sz w:val="20"/>
      <w:szCs w:val="20"/>
      <w:lang w:eastAsia="ru-RU"/>
    </w:rPr>
  </w:style>
  <w:style w:type="paragraph" w:styleId="a9">
    <w:name w:val="Balloon Text"/>
    <w:basedOn w:val="a"/>
    <w:link w:val="aa"/>
    <w:uiPriority w:val="99"/>
    <w:semiHidden/>
    <w:unhideWhenUsed/>
    <w:rsid w:val="007B1F28"/>
    <w:rPr>
      <w:rFonts w:ascii="Segoe UI" w:hAnsi="Segoe UI" w:cs="Segoe UI"/>
      <w:sz w:val="18"/>
      <w:szCs w:val="18"/>
    </w:rPr>
  </w:style>
  <w:style w:type="character" w:customStyle="1" w:styleId="aa">
    <w:name w:val="Текст выноски Знак"/>
    <w:basedOn w:val="a0"/>
    <w:link w:val="a9"/>
    <w:uiPriority w:val="99"/>
    <w:semiHidden/>
    <w:rsid w:val="007B1F28"/>
    <w:rPr>
      <w:rFonts w:ascii="Segoe UI" w:eastAsia="Courier New" w:hAnsi="Segoe UI" w:cs="Segoe UI"/>
      <w:color w:val="000000"/>
      <w:sz w:val="18"/>
      <w:szCs w:val="18"/>
      <w:lang w:eastAsia="ru-RU"/>
    </w:rPr>
  </w:style>
  <w:style w:type="paragraph" w:styleId="ab">
    <w:name w:val="List Paragraph"/>
    <w:basedOn w:val="a"/>
    <w:uiPriority w:val="34"/>
    <w:qFormat/>
    <w:rsid w:val="007B1F28"/>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paragraph" w:styleId="ac">
    <w:name w:val="No Spacing"/>
    <w:uiPriority w:val="1"/>
    <w:qFormat/>
    <w:rsid w:val="00164C5D"/>
    <w:pPr>
      <w:widowControl w:val="0"/>
      <w:spacing w:after="0" w:line="240" w:lineRule="auto"/>
    </w:pPr>
    <w:rPr>
      <w:rFonts w:ascii="Courier New" w:eastAsia="Courier New" w:hAnsi="Courier New" w:cs="Courier New"/>
      <w:color w:val="000000"/>
      <w:sz w:val="24"/>
      <w:szCs w:val="24"/>
      <w:lang w:eastAsia="ru-RU"/>
    </w:rPr>
  </w:style>
  <w:style w:type="paragraph" w:styleId="ad">
    <w:name w:val="header"/>
    <w:basedOn w:val="a"/>
    <w:link w:val="ae"/>
    <w:uiPriority w:val="99"/>
    <w:unhideWhenUsed/>
    <w:rsid w:val="00585201"/>
    <w:pPr>
      <w:tabs>
        <w:tab w:val="center" w:pos="4677"/>
        <w:tab w:val="right" w:pos="9355"/>
      </w:tabs>
    </w:pPr>
  </w:style>
  <w:style w:type="character" w:customStyle="1" w:styleId="ae">
    <w:name w:val="Верхний колонтитул Знак"/>
    <w:basedOn w:val="a0"/>
    <w:link w:val="ad"/>
    <w:uiPriority w:val="99"/>
    <w:rsid w:val="00585201"/>
    <w:rPr>
      <w:rFonts w:ascii="Courier New" w:eastAsia="Courier New" w:hAnsi="Courier New" w:cs="Courier New"/>
      <w:color w:val="000000"/>
      <w:sz w:val="24"/>
      <w:szCs w:val="24"/>
      <w:lang w:eastAsia="ru-RU"/>
    </w:rPr>
  </w:style>
  <w:style w:type="paragraph" w:styleId="af">
    <w:name w:val="footer"/>
    <w:basedOn w:val="a"/>
    <w:link w:val="af0"/>
    <w:uiPriority w:val="99"/>
    <w:unhideWhenUsed/>
    <w:rsid w:val="00585201"/>
    <w:pPr>
      <w:tabs>
        <w:tab w:val="center" w:pos="4677"/>
        <w:tab w:val="right" w:pos="9355"/>
      </w:tabs>
    </w:pPr>
  </w:style>
  <w:style w:type="character" w:customStyle="1" w:styleId="af0">
    <w:name w:val="Нижний колонтитул Знак"/>
    <w:basedOn w:val="a0"/>
    <w:link w:val="af"/>
    <w:uiPriority w:val="99"/>
    <w:rsid w:val="00585201"/>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08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regionavtica.ru/articles/kamennye_kresty_ugo-zapadnoj_chasti_leningradskoj_oblasti_(chast_vtoraia).html)" TargetMode="Externa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gionavtica.ru/articles/kamennye_kresty_ugo-zapadnoj_chasti_leningradskoj_oblasti.html"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microsoft.com/office/2007/relationships/hdphoto" Target="media/hdphoto4.wdp"/><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microsoft.com/office/2007/relationships/hdphoto" Target="media/hdphoto6.wdp"/><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2.wdp"/><Relationship Id="rId30" Type="http://schemas.microsoft.com/office/2007/relationships/hdphoto" Target="media/hdphoto3.wdp"/><Relationship Id="rId35"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6AEE67A-BEF0-40A4-BA1A-AEEC47DA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1</Pages>
  <Words>30036</Words>
  <Characters>171209</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32</cp:revision>
  <cp:lastPrinted>2014-05-14T11:59:00Z</cp:lastPrinted>
  <dcterms:created xsi:type="dcterms:W3CDTF">2014-04-25T08:49:00Z</dcterms:created>
  <dcterms:modified xsi:type="dcterms:W3CDTF">2014-05-17T14:03:00Z</dcterms:modified>
</cp:coreProperties>
</file>