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42660B">
      <w:r w:rsidRPr="00B2596D">
        <w:rPr>
          <w:noProof/>
        </w:rPr>
        <w:drawing>
          <wp:anchor distT="0" distB="0" distL="114300" distR="114300" simplePos="0" relativeHeight="251597824" behindDoc="0" locked="0" layoutInCell="1" allowOverlap="1" wp14:anchorId="3DE8FA08" wp14:editId="2DCCDAB3">
            <wp:simplePos x="0" y="0"/>
            <wp:positionH relativeFrom="column">
              <wp:posOffset>-360590</wp:posOffset>
            </wp:positionH>
            <wp:positionV relativeFrom="paragraph">
              <wp:posOffset>-325120</wp:posOffset>
            </wp:positionV>
            <wp:extent cx="6864960" cy="9709966"/>
            <wp:effectExtent l="0" t="0" r="0" b="0"/>
            <wp:wrapNone/>
            <wp:docPr id="1" name="Рисунок 1" descr="C:\Users\пользователь\Desktop\лоция весна\колхозная ло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весна\колхозная лоц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4960" cy="9709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96D" w:rsidRPr="000E3ECC">
        <w:rPr>
          <w:noProof/>
        </w:rPr>
        <w:drawing>
          <wp:anchor distT="0" distB="0" distL="114300" distR="114300" simplePos="0" relativeHeight="251596800" behindDoc="0" locked="0" layoutInCell="1" allowOverlap="1" wp14:anchorId="6B12D8A3" wp14:editId="4D0DC280">
            <wp:simplePos x="0" y="0"/>
            <wp:positionH relativeFrom="column">
              <wp:posOffset>2381885</wp:posOffset>
            </wp:positionH>
            <wp:positionV relativeFrom="paragraph">
              <wp:posOffset>5462270</wp:posOffset>
            </wp:positionV>
            <wp:extent cx="113030" cy="163830"/>
            <wp:effectExtent l="0" t="0" r="0" b="0"/>
            <wp:wrapThrough wrapText="bothSides">
              <wp:wrapPolygon edited="0">
                <wp:start x="0" y="0"/>
                <wp:lineTo x="0" y="20093"/>
                <wp:lineTo x="18202" y="20093"/>
                <wp:lineTo x="18202" y="0"/>
                <wp:lineTo x="0" y="0"/>
              </wp:wrapPolygon>
            </wp:wrapThrough>
            <wp:docPr id="10" name="Рисунок 10" descr="C:\Users\пользователь\Desktop\наверное коечный вариант весенней л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верное коечный вариант весенней лоци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113030"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rsidTr="000E3ECC">
        <w:trPr>
          <w:trHeight w:val="14529"/>
        </w:trPr>
        <w:tc>
          <w:tcPr>
            <w:tcW w:w="4366"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AD3FEE">
              <w:rPr>
                <w:rFonts w:ascii="Arial" w:hAnsi="Arial" w:cs="Arial"/>
                <w:sz w:val="20"/>
                <w:szCs w:val="20"/>
                <w:lang w:eastAsia="en-US"/>
              </w:rPr>
              <w:t>18</w:t>
            </w:r>
            <w:r>
              <w:rPr>
                <w:rFonts w:ascii="Arial" w:hAnsi="Arial" w:cs="Arial"/>
                <w:sz w:val="20"/>
                <w:szCs w:val="20"/>
                <w:lang w:eastAsia="en-US"/>
              </w:rPr>
              <w:t xml:space="preserve"> </w:t>
            </w:r>
            <w:r w:rsidR="00AD3FEE">
              <w:rPr>
                <w:rFonts w:ascii="Arial" w:hAnsi="Arial" w:cs="Arial"/>
                <w:sz w:val="20"/>
                <w:szCs w:val="20"/>
                <w:lang w:eastAsia="en-US"/>
              </w:rPr>
              <w:t>(24)</w:t>
            </w:r>
          </w:p>
          <w:p w:rsidR="000E3ECC" w:rsidRDefault="00AD3FEE"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В</w:t>
            </w:r>
            <w:r w:rsidR="000E3ECC">
              <w:rPr>
                <w:rFonts w:ascii="Arial" w:hAnsi="Arial" w:cs="Arial"/>
                <w:sz w:val="20"/>
                <w:szCs w:val="20"/>
                <w:lang w:eastAsia="en-US"/>
              </w:rPr>
              <w:t>есна 201</w:t>
            </w:r>
            <w:r>
              <w:rPr>
                <w:rFonts w:ascii="Arial" w:hAnsi="Arial" w:cs="Arial"/>
                <w:sz w:val="20"/>
                <w:szCs w:val="20"/>
                <w:lang w:eastAsia="en-US"/>
              </w:rPr>
              <w:t>7</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3A239B" w:rsidRDefault="003A239B" w:rsidP="000E3ECC">
            <w:pPr>
              <w:spacing w:line="256" w:lineRule="auto"/>
              <w:ind w:firstLine="1080"/>
              <w:rPr>
                <w:rFonts w:ascii="Arial" w:hAnsi="Arial" w:cs="Arial"/>
                <w:sz w:val="20"/>
                <w:szCs w:val="20"/>
                <w:lang w:eastAsia="en-US"/>
              </w:rPr>
            </w:pPr>
          </w:p>
          <w:p w:rsidR="003A239B" w:rsidRDefault="003A239B" w:rsidP="000E3ECC">
            <w:pPr>
              <w:spacing w:line="256" w:lineRule="auto"/>
              <w:ind w:firstLine="1080"/>
              <w:rPr>
                <w:rFonts w:ascii="Arial" w:hAnsi="Arial" w:cs="Arial"/>
                <w:sz w:val="20"/>
                <w:szCs w:val="20"/>
                <w:lang w:eastAsia="en-US"/>
              </w:rPr>
            </w:pPr>
          </w:p>
          <w:p w:rsidR="000E3ECC" w:rsidRDefault="000E3ECC" w:rsidP="000E3ECC">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AD3FEE" w:rsidRDefault="000E3ECC" w:rsidP="000E3ECC">
            <w:pPr>
              <w:spacing w:line="256" w:lineRule="auto"/>
              <w:jc w:val="center"/>
              <w:rPr>
                <w:rFonts w:ascii="Arial" w:hAnsi="Arial" w:cs="Arial"/>
                <w:sz w:val="20"/>
                <w:szCs w:val="20"/>
                <w:lang w:val="en-US" w:eastAsia="en-US"/>
              </w:rPr>
            </w:pPr>
            <w:r>
              <w:rPr>
                <w:rFonts w:ascii="Arial" w:hAnsi="Arial" w:cs="Arial"/>
                <w:sz w:val="20"/>
                <w:szCs w:val="20"/>
                <w:lang w:val="en-US" w:eastAsia="en-US"/>
              </w:rPr>
              <w:t>e</w:t>
            </w:r>
            <w:r w:rsidRPr="00AD3FEE">
              <w:rPr>
                <w:rFonts w:ascii="Arial" w:hAnsi="Arial" w:cs="Arial"/>
                <w:sz w:val="20"/>
                <w:szCs w:val="20"/>
                <w:lang w:val="en-US" w:eastAsia="en-US"/>
              </w:rPr>
              <w:t>-</w:t>
            </w:r>
            <w:r>
              <w:rPr>
                <w:rFonts w:ascii="Arial" w:hAnsi="Arial" w:cs="Arial"/>
                <w:sz w:val="20"/>
                <w:szCs w:val="20"/>
                <w:lang w:val="en-US" w:eastAsia="en-US"/>
              </w:rPr>
              <w:t>mail</w:t>
            </w:r>
            <w:r w:rsidRPr="00AD3FEE">
              <w:rPr>
                <w:rFonts w:ascii="Arial" w:hAnsi="Arial" w:cs="Arial"/>
                <w:sz w:val="20"/>
                <w:szCs w:val="20"/>
                <w:lang w:val="en-US" w:eastAsia="en-US"/>
              </w:rPr>
              <w:t xml:space="preserve">: </w:t>
            </w:r>
            <w:hyperlink r:id="rId10" w:history="1">
              <w:r>
                <w:rPr>
                  <w:rStyle w:val="a3"/>
                  <w:rFonts w:ascii="Arial" w:hAnsi="Arial" w:cs="Arial"/>
                  <w:sz w:val="20"/>
                  <w:szCs w:val="20"/>
                  <w:lang w:val="en-US" w:eastAsia="en-US"/>
                </w:rPr>
                <w:t>myshkin</w:t>
              </w:r>
              <w:r w:rsidRPr="00AD3FEE">
                <w:rPr>
                  <w:rStyle w:val="a3"/>
                  <w:rFonts w:ascii="Arial" w:hAnsi="Arial" w:cs="Arial"/>
                  <w:sz w:val="20"/>
                  <w:szCs w:val="20"/>
                  <w:lang w:val="en-US" w:eastAsia="en-US"/>
                </w:rPr>
                <w:t>-</w:t>
              </w:r>
              <w:r>
                <w:rPr>
                  <w:rStyle w:val="a3"/>
                  <w:rFonts w:ascii="Arial" w:hAnsi="Arial" w:cs="Arial"/>
                  <w:sz w:val="20"/>
                  <w:szCs w:val="20"/>
                  <w:lang w:val="en-US" w:eastAsia="en-US"/>
                </w:rPr>
                <w:t>museum</w:t>
              </w:r>
              <w:r w:rsidRPr="00AD3FEE">
                <w:rPr>
                  <w:rStyle w:val="a3"/>
                  <w:rFonts w:ascii="Arial" w:hAnsi="Arial" w:cs="Arial"/>
                  <w:sz w:val="20"/>
                  <w:szCs w:val="20"/>
                  <w:lang w:val="en-US" w:eastAsia="en-US"/>
                </w:rPr>
                <w:t>@</w:t>
              </w:r>
              <w:r>
                <w:rPr>
                  <w:rStyle w:val="a3"/>
                  <w:rFonts w:ascii="Arial" w:hAnsi="Arial" w:cs="Arial"/>
                  <w:sz w:val="20"/>
                  <w:szCs w:val="20"/>
                  <w:lang w:val="en-US" w:eastAsia="en-US"/>
                </w:rPr>
                <w:t>mail</w:t>
              </w:r>
              <w:r w:rsidRPr="00AD3FEE">
                <w:rPr>
                  <w:rStyle w:val="a3"/>
                  <w:rFonts w:ascii="Arial" w:hAnsi="Arial" w:cs="Arial"/>
                  <w:sz w:val="20"/>
                  <w:szCs w:val="20"/>
                  <w:lang w:val="en-US"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AD3FEE" w:rsidRDefault="000E3ECC" w:rsidP="000E3ECC">
            <w:pPr>
              <w:spacing w:line="256" w:lineRule="auto"/>
              <w:rPr>
                <w:rFonts w:ascii="Arial" w:hAnsi="Arial" w:cs="Arial"/>
                <w:sz w:val="20"/>
                <w:szCs w:val="20"/>
                <w:lang w:eastAsia="en-US"/>
              </w:rPr>
            </w:pPr>
            <w:r>
              <w:rPr>
                <w:rFonts w:ascii="Arial" w:hAnsi="Arial" w:cs="Arial"/>
                <w:sz w:val="20"/>
                <w:szCs w:val="20"/>
                <w:lang w:eastAsia="en-US"/>
              </w:rPr>
              <w:t>Номер отпечатан</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 </w:t>
            </w:r>
            <w:r w:rsidR="00AD3FEE">
              <w:rPr>
                <w:rFonts w:ascii="Arial" w:hAnsi="Arial" w:cs="Arial"/>
                <w:sz w:val="20"/>
                <w:szCs w:val="20"/>
                <w:lang w:eastAsia="en-US"/>
              </w:rPr>
              <w:t>в ООО Издательский дом «Углич»</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152612, г. Углич, Ярославская обл.,</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Тел.: (48532) 2-20-69</w:t>
            </w:r>
          </w:p>
          <w:p w:rsidR="00AD3FEE" w:rsidRDefault="00AD3FEE" w:rsidP="00AD3FEE">
            <w:pPr>
              <w:spacing w:line="256" w:lineRule="auto"/>
              <w:rPr>
                <w:rFonts w:ascii="Arial" w:hAnsi="Arial" w:cs="Arial"/>
                <w:sz w:val="20"/>
                <w:szCs w:val="20"/>
                <w:lang w:eastAsia="en-US"/>
              </w:rPr>
            </w:pPr>
            <w:r>
              <w:rPr>
                <w:rFonts w:ascii="Arial" w:hAnsi="Arial" w:cs="Arial"/>
                <w:sz w:val="20"/>
                <w:szCs w:val="20"/>
                <w:lang w:eastAsia="en-US"/>
              </w:rPr>
              <w:t>Тираж……100</w:t>
            </w:r>
          </w:p>
          <w:p w:rsidR="00AD3FEE" w:rsidRDefault="00AD3FEE"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lang w:eastAsia="en-US"/>
              </w:rPr>
            </w:pP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A232CD" w:rsidRDefault="00A232CD" w:rsidP="000252FD">
      <w:pPr>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Редакционная статья.  </w:t>
      </w:r>
    </w:p>
    <w:p w:rsidR="000252FD" w:rsidRPr="00A232CD" w:rsidRDefault="007D6B50" w:rsidP="000252FD">
      <w:pPr>
        <w:rPr>
          <w:rFonts w:ascii="Times New Roman" w:hAnsi="Times New Roman" w:cs="Times New Roman"/>
          <w:bCs/>
          <w:i/>
          <w:sz w:val="20"/>
          <w:szCs w:val="20"/>
        </w:rPr>
      </w:pPr>
      <w:r>
        <w:rPr>
          <w:rFonts w:ascii="Times New Roman" w:hAnsi="Times New Roman" w:cs="Times New Roman"/>
          <w:sz w:val="20"/>
          <w:szCs w:val="20"/>
        </w:rPr>
        <w:t>Великие и малые …………</w:t>
      </w:r>
      <w:r w:rsidR="00781101" w:rsidRPr="00A232CD">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w:t>
      </w:r>
      <w:r w:rsidR="00781101" w:rsidRPr="00A232CD">
        <w:rPr>
          <w:rFonts w:ascii="Times New Roman" w:hAnsi="Times New Roman" w:cs="Times New Roman"/>
          <w:sz w:val="20"/>
          <w:szCs w:val="20"/>
        </w:rPr>
        <w:t>...</w:t>
      </w:r>
      <w:r w:rsidR="00A00D8A" w:rsidRPr="00A232CD">
        <w:rPr>
          <w:rFonts w:ascii="Times New Roman" w:hAnsi="Times New Roman" w:cs="Times New Roman"/>
          <w:bCs/>
          <w:i/>
          <w:sz w:val="20"/>
          <w:szCs w:val="20"/>
        </w:rPr>
        <w:t>……</w:t>
      </w:r>
      <w:r w:rsidR="00A232CD" w:rsidRPr="00A232CD">
        <w:rPr>
          <w:rFonts w:ascii="Times New Roman" w:hAnsi="Times New Roman" w:cs="Times New Roman"/>
          <w:bCs/>
          <w:i/>
          <w:sz w:val="20"/>
          <w:szCs w:val="20"/>
        </w:rPr>
        <w:t>……</w:t>
      </w:r>
      <w:r w:rsidR="00D91860">
        <w:rPr>
          <w:rFonts w:ascii="Times New Roman" w:hAnsi="Times New Roman" w:cs="Times New Roman"/>
          <w:bCs/>
          <w:i/>
          <w:sz w:val="20"/>
          <w:szCs w:val="20"/>
        </w:rPr>
        <w:t>………3</w:t>
      </w:r>
    </w:p>
    <w:p w:rsidR="001140A9"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2"/>
          <w:szCs w:val="22"/>
        </w:rPr>
      </w:pPr>
      <w:r w:rsidRPr="00A232CD">
        <w:rPr>
          <w:rFonts w:ascii="Times New Roman" w:hAnsi="Times New Roman" w:cs="Times New Roman"/>
          <w:b/>
          <w:bCs/>
          <w:sz w:val="22"/>
          <w:szCs w:val="22"/>
        </w:rPr>
        <w:t xml:space="preserve">      </w:t>
      </w:r>
    </w:p>
    <w:p w:rsidR="000252FD" w:rsidRPr="00A232CD" w:rsidRDefault="00381790"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2"/>
          <w:szCs w:val="22"/>
        </w:rPr>
      </w:pPr>
      <w:r>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Родная история</w:t>
      </w:r>
      <w:r w:rsidR="008A6179" w:rsidRPr="00A232CD">
        <w:rPr>
          <w:rFonts w:ascii="Times New Roman" w:hAnsi="Times New Roman" w:cs="Times New Roman"/>
          <w:b/>
          <w:bCs/>
          <w:sz w:val="22"/>
          <w:szCs w:val="22"/>
        </w:rPr>
        <w:t>.</w:t>
      </w:r>
    </w:p>
    <w:p w:rsidR="0074150A" w:rsidRDefault="00381790" w:rsidP="0074150A">
      <w:pPr>
        <w:jc w:val="both"/>
        <w:rPr>
          <w:rFonts w:ascii="Times New Roman" w:eastAsia="Times New Roman" w:hAnsi="Times New Roman" w:cs="Times New Roman"/>
          <w:color w:val="auto"/>
          <w:sz w:val="20"/>
          <w:szCs w:val="20"/>
        </w:rPr>
      </w:pPr>
      <w:r>
        <w:rPr>
          <w:rFonts w:ascii="Times New Roman" w:eastAsia="Times New Roman" w:hAnsi="Times New Roman" w:cs="Times New Roman"/>
          <w:i/>
          <w:color w:val="auto"/>
          <w:sz w:val="20"/>
          <w:szCs w:val="20"/>
        </w:rPr>
        <w:t xml:space="preserve">В.А. Гречухин. </w:t>
      </w:r>
      <w:r w:rsidRPr="00381790">
        <w:rPr>
          <w:rFonts w:ascii="Times New Roman" w:eastAsia="Times New Roman" w:hAnsi="Times New Roman" w:cs="Times New Roman"/>
          <w:color w:val="auto"/>
          <w:sz w:val="20"/>
          <w:szCs w:val="20"/>
        </w:rPr>
        <w:t xml:space="preserve">Прогулялись до </w:t>
      </w:r>
      <w:r>
        <w:rPr>
          <w:rFonts w:ascii="Times New Roman" w:eastAsia="Times New Roman" w:hAnsi="Times New Roman" w:cs="Times New Roman"/>
          <w:color w:val="auto"/>
          <w:sz w:val="20"/>
          <w:szCs w:val="20"/>
        </w:rPr>
        <w:t>Ярославля .</w:t>
      </w:r>
      <w:r w:rsidR="00751C16">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w:t>
      </w:r>
      <w:r w:rsidR="00D91860">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…5</w:t>
      </w:r>
    </w:p>
    <w:p w:rsidR="00BB3824" w:rsidRDefault="00BB3824" w:rsidP="0074150A">
      <w:pPr>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Её величество… конкуренция</w:t>
      </w:r>
      <w:r w:rsidR="00D91860">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w:t>
      </w:r>
      <w:r w:rsidR="00D91860">
        <w:rPr>
          <w:rFonts w:ascii="Times New Roman" w:eastAsia="Times New Roman" w:hAnsi="Times New Roman" w:cs="Times New Roman"/>
          <w:color w:val="auto"/>
          <w:sz w:val="20"/>
          <w:szCs w:val="20"/>
        </w:rPr>
        <w:t>6</w:t>
      </w:r>
    </w:p>
    <w:p w:rsidR="00BB3824" w:rsidRPr="00A232CD" w:rsidRDefault="00BB3824" w:rsidP="0074150A">
      <w:pPr>
        <w:jc w:val="both"/>
        <w:rPr>
          <w:rFonts w:ascii="Times New Roman" w:hAnsi="Times New Roman" w:cs="Times New Roman"/>
          <w:sz w:val="20"/>
          <w:szCs w:val="20"/>
        </w:rPr>
      </w:pPr>
      <w:r>
        <w:rPr>
          <w:rFonts w:ascii="Times New Roman" w:eastAsia="Times New Roman" w:hAnsi="Times New Roman" w:cs="Times New Roman"/>
          <w:color w:val="auto"/>
          <w:sz w:val="20"/>
          <w:szCs w:val="20"/>
        </w:rPr>
        <w:t xml:space="preserve">                          Беда семейная………………………</w:t>
      </w:r>
      <w:r w:rsidR="00D91860">
        <w:rPr>
          <w:rFonts w:ascii="Times New Roman" w:eastAsia="Times New Roman" w:hAnsi="Times New Roman" w:cs="Times New Roman"/>
          <w:color w:val="auto"/>
          <w:sz w:val="20"/>
          <w:szCs w:val="20"/>
        </w:rPr>
        <w:t>………...7</w:t>
      </w:r>
    </w:p>
    <w:p w:rsidR="00381790" w:rsidRDefault="00381790" w:rsidP="0074150A">
      <w:pPr>
        <w:jc w:val="both"/>
        <w:rPr>
          <w:rFonts w:ascii="Times New Roman" w:eastAsia="Times New Roman" w:hAnsi="Times New Roman" w:cs="Times New Roman"/>
          <w:color w:val="auto"/>
          <w:sz w:val="20"/>
          <w:szCs w:val="20"/>
        </w:rPr>
      </w:pPr>
      <w:r>
        <w:rPr>
          <w:rFonts w:ascii="Times New Roman" w:eastAsia="Times New Roman" w:hAnsi="Times New Roman" w:cs="Times New Roman"/>
          <w:i/>
          <w:color w:val="auto"/>
          <w:sz w:val="20"/>
          <w:szCs w:val="20"/>
        </w:rPr>
        <w:t xml:space="preserve">Н.М. Шварев. </w:t>
      </w:r>
      <w:r>
        <w:rPr>
          <w:rFonts w:ascii="Times New Roman" w:eastAsia="Times New Roman" w:hAnsi="Times New Roman" w:cs="Times New Roman"/>
          <w:color w:val="auto"/>
          <w:sz w:val="20"/>
          <w:szCs w:val="20"/>
        </w:rPr>
        <w:t>Пётр Кёппен о предпринимателях Мышкинского уезда в 1840 году</w:t>
      </w:r>
      <w:r w:rsidR="00A90D2A">
        <w:rPr>
          <w:rFonts w:ascii="Times New Roman" w:eastAsia="Times New Roman" w:hAnsi="Times New Roman" w:cs="Times New Roman"/>
          <w:color w:val="auto"/>
          <w:sz w:val="20"/>
          <w:szCs w:val="20"/>
        </w:rPr>
        <w:t xml:space="preserve"> ……………………</w:t>
      </w:r>
      <w:r w:rsidR="00D91860">
        <w:rPr>
          <w:rFonts w:ascii="Times New Roman" w:eastAsia="Times New Roman" w:hAnsi="Times New Roman" w:cs="Times New Roman"/>
          <w:color w:val="auto"/>
          <w:sz w:val="20"/>
          <w:szCs w:val="20"/>
        </w:rPr>
        <w:t>…………………</w:t>
      </w:r>
      <w:r w:rsidR="00A90D2A">
        <w:rPr>
          <w:rFonts w:ascii="Times New Roman" w:eastAsia="Times New Roman" w:hAnsi="Times New Roman" w:cs="Times New Roman"/>
          <w:color w:val="auto"/>
          <w:sz w:val="20"/>
          <w:szCs w:val="20"/>
        </w:rPr>
        <w:t>9</w:t>
      </w:r>
    </w:p>
    <w:p w:rsidR="00A90D2A" w:rsidRDefault="00A90D2A" w:rsidP="00751C16">
      <w:pPr>
        <w:jc w:val="both"/>
        <w:rPr>
          <w:rFonts w:ascii="Times New Roman" w:hAnsi="Times New Roman" w:cs="Times New Roman"/>
          <w:bCs/>
          <w:sz w:val="20"/>
          <w:szCs w:val="22"/>
        </w:rPr>
      </w:pPr>
      <w:r w:rsidRPr="00A90D2A">
        <w:rPr>
          <w:rFonts w:ascii="Times New Roman" w:hAnsi="Times New Roman" w:cs="Times New Roman"/>
          <w:bCs/>
          <w:sz w:val="20"/>
          <w:szCs w:val="22"/>
        </w:rPr>
        <w:t>Денежный отчетъ Мышкин</w:t>
      </w:r>
      <w:r>
        <w:rPr>
          <w:rFonts w:ascii="Times New Roman" w:hAnsi="Times New Roman" w:cs="Times New Roman"/>
          <w:bCs/>
          <w:sz w:val="20"/>
          <w:szCs w:val="22"/>
        </w:rPr>
        <w:t>с</w:t>
      </w:r>
      <w:r w:rsidRPr="00A90D2A">
        <w:rPr>
          <w:rFonts w:ascii="Times New Roman" w:hAnsi="Times New Roman" w:cs="Times New Roman"/>
          <w:bCs/>
          <w:sz w:val="20"/>
          <w:szCs w:val="22"/>
        </w:rPr>
        <w:t>к</w:t>
      </w:r>
      <w:r>
        <w:rPr>
          <w:rFonts w:ascii="Times New Roman" w:hAnsi="Times New Roman" w:cs="Times New Roman"/>
          <w:bCs/>
          <w:sz w:val="20"/>
          <w:szCs w:val="22"/>
        </w:rPr>
        <w:t>аго Общества пособ</w:t>
      </w:r>
      <w:r>
        <w:rPr>
          <w:rFonts w:ascii="Times New Roman" w:hAnsi="Times New Roman" w:cs="Times New Roman"/>
          <w:bCs/>
          <w:sz w:val="20"/>
          <w:szCs w:val="22"/>
          <w:lang w:val="en-US"/>
        </w:rPr>
        <w:t>i</w:t>
      </w:r>
      <w:r>
        <w:rPr>
          <w:rFonts w:ascii="Times New Roman" w:hAnsi="Times New Roman" w:cs="Times New Roman"/>
          <w:bCs/>
          <w:sz w:val="20"/>
          <w:szCs w:val="22"/>
        </w:rPr>
        <w:t>я беднымъ за 1914 годъ……………………………</w:t>
      </w:r>
      <w:r w:rsidR="00D91860">
        <w:rPr>
          <w:rFonts w:ascii="Times New Roman" w:hAnsi="Times New Roman" w:cs="Times New Roman"/>
          <w:bCs/>
          <w:sz w:val="20"/>
          <w:szCs w:val="22"/>
        </w:rPr>
        <w:t>……………</w:t>
      </w:r>
      <w:r>
        <w:rPr>
          <w:rFonts w:ascii="Times New Roman" w:hAnsi="Times New Roman" w:cs="Times New Roman"/>
          <w:bCs/>
          <w:sz w:val="20"/>
          <w:szCs w:val="22"/>
        </w:rPr>
        <w:t>…</w:t>
      </w:r>
      <w:r w:rsidR="00A803A6">
        <w:rPr>
          <w:rFonts w:ascii="Times New Roman" w:hAnsi="Times New Roman" w:cs="Times New Roman"/>
          <w:bCs/>
          <w:sz w:val="20"/>
          <w:szCs w:val="22"/>
        </w:rPr>
        <w:t>12</w:t>
      </w:r>
    </w:p>
    <w:p w:rsidR="00BB3824" w:rsidRDefault="00BB3824" w:rsidP="00751C16">
      <w:pPr>
        <w:jc w:val="both"/>
        <w:rPr>
          <w:rFonts w:ascii="Times New Roman" w:hAnsi="Times New Roman" w:cs="Times New Roman"/>
          <w:bCs/>
          <w:sz w:val="20"/>
          <w:szCs w:val="22"/>
        </w:rPr>
      </w:pPr>
      <w:r>
        <w:rPr>
          <w:rFonts w:ascii="Times New Roman" w:hAnsi="Times New Roman" w:cs="Times New Roman"/>
          <w:bCs/>
          <w:sz w:val="20"/>
          <w:szCs w:val="22"/>
        </w:rPr>
        <w:t>Смета на 1915 год……………………………………</w:t>
      </w:r>
      <w:r w:rsidR="00D91860">
        <w:rPr>
          <w:rFonts w:ascii="Times New Roman" w:hAnsi="Times New Roman" w:cs="Times New Roman"/>
          <w:bCs/>
          <w:sz w:val="20"/>
          <w:szCs w:val="22"/>
        </w:rPr>
        <w:t>………13</w:t>
      </w:r>
    </w:p>
    <w:p w:rsidR="00BB3824" w:rsidRPr="00A90D2A" w:rsidRDefault="00BB3824" w:rsidP="00751C16">
      <w:pPr>
        <w:jc w:val="both"/>
        <w:rPr>
          <w:rFonts w:ascii="Times New Roman" w:hAnsi="Times New Roman" w:cs="Times New Roman"/>
          <w:bCs/>
          <w:sz w:val="20"/>
          <w:szCs w:val="22"/>
        </w:rPr>
      </w:pPr>
      <w:r>
        <w:rPr>
          <w:rFonts w:ascii="Times New Roman" w:hAnsi="Times New Roman" w:cs="Times New Roman"/>
          <w:bCs/>
          <w:sz w:val="20"/>
          <w:szCs w:val="22"/>
        </w:rPr>
        <w:t>Список лиц, состоящих членами Мышкинского общества пособия бедным…………………………………</w:t>
      </w:r>
      <w:r w:rsidR="00D91860">
        <w:rPr>
          <w:rFonts w:ascii="Times New Roman" w:hAnsi="Times New Roman" w:cs="Times New Roman"/>
          <w:bCs/>
          <w:sz w:val="20"/>
          <w:szCs w:val="22"/>
        </w:rPr>
        <w:t>.…………..14</w:t>
      </w:r>
    </w:p>
    <w:p w:rsidR="001140A9" w:rsidRDefault="00751C16" w:rsidP="00751C16">
      <w:pPr>
        <w:jc w:val="both"/>
        <w:rPr>
          <w:rFonts w:ascii="Times New Roman" w:hAnsi="Times New Roman" w:cs="Times New Roman"/>
          <w:b/>
          <w:bCs/>
          <w:sz w:val="22"/>
          <w:szCs w:val="22"/>
        </w:rPr>
      </w:pPr>
      <w:r>
        <w:rPr>
          <w:rFonts w:ascii="Times New Roman" w:hAnsi="Times New Roman" w:cs="Times New Roman"/>
          <w:b/>
          <w:bCs/>
          <w:sz w:val="22"/>
          <w:szCs w:val="22"/>
        </w:rPr>
        <w:t xml:space="preserve">   </w:t>
      </w:r>
    </w:p>
    <w:p w:rsidR="000252FD" w:rsidRPr="00A232CD" w:rsidRDefault="00751C16" w:rsidP="00751C16">
      <w:pPr>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II.</w:t>
      </w:r>
      <w:r w:rsidR="00A90D2A" w:rsidRPr="00A90D2A">
        <w:rPr>
          <w:rFonts w:ascii="Times New Roman" w:hAnsi="Times New Roman" w:cs="Times New Roman"/>
          <w:b/>
          <w:bCs/>
          <w:sz w:val="22"/>
          <w:szCs w:val="22"/>
        </w:rPr>
        <w:t xml:space="preserve"> </w:t>
      </w:r>
      <w:r w:rsidR="00A90D2A" w:rsidRPr="00A232CD">
        <w:rPr>
          <w:rFonts w:ascii="Times New Roman" w:hAnsi="Times New Roman" w:cs="Times New Roman"/>
          <w:b/>
          <w:bCs/>
          <w:sz w:val="22"/>
          <w:szCs w:val="22"/>
        </w:rPr>
        <w:t>Славные земляки</w:t>
      </w:r>
    </w:p>
    <w:p w:rsidR="002426B0" w:rsidRPr="00A232CD" w:rsidRDefault="00A90D2A" w:rsidP="00AF2E1D">
      <w:pPr>
        <w:rPr>
          <w:rFonts w:ascii="Times New Roman" w:hAnsi="Times New Roman" w:cs="Times New Roman"/>
          <w:bCs/>
          <w:sz w:val="20"/>
          <w:szCs w:val="20"/>
        </w:rPr>
      </w:pPr>
      <w:r w:rsidRPr="00A90D2A">
        <w:rPr>
          <w:rFonts w:ascii="Times New Roman" w:hAnsi="Times New Roman" w:cs="Times New Roman"/>
          <w:bCs/>
          <w:i/>
          <w:sz w:val="20"/>
          <w:szCs w:val="20"/>
        </w:rPr>
        <w:t>В.А. Гречухин</w:t>
      </w:r>
      <w:r>
        <w:rPr>
          <w:rFonts w:ascii="Times New Roman" w:hAnsi="Times New Roman" w:cs="Times New Roman"/>
          <w:bCs/>
          <w:sz w:val="20"/>
          <w:szCs w:val="20"/>
        </w:rPr>
        <w:t xml:space="preserve">. Председатель </w:t>
      </w:r>
      <w:r w:rsidR="00A232CD" w:rsidRPr="00A232CD">
        <w:rPr>
          <w:rFonts w:ascii="Times New Roman" w:hAnsi="Times New Roman" w:cs="Times New Roman"/>
          <w:bCs/>
          <w:sz w:val="20"/>
          <w:szCs w:val="20"/>
        </w:rPr>
        <w:t xml:space="preserve"> </w:t>
      </w:r>
      <w:r w:rsidR="003A239B">
        <w:rPr>
          <w:rFonts w:ascii="Times New Roman" w:hAnsi="Times New Roman" w:cs="Times New Roman"/>
          <w:bCs/>
          <w:sz w:val="20"/>
          <w:szCs w:val="20"/>
        </w:rPr>
        <w:t>.</w:t>
      </w:r>
      <w:r w:rsidR="00751C16">
        <w:rPr>
          <w:rFonts w:ascii="Times New Roman" w:hAnsi="Times New Roman" w:cs="Times New Roman"/>
          <w:bCs/>
          <w:sz w:val="20"/>
          <w:szCs w:val="20"/>
        </w:rPr>
        <w:t>.</w:t>
      </w:r>
      <w:r w:rsidR="00A232CD" w:rsidRPr="00A232CD">
        <w:rPr>
          <w:rFonts w:ascii="Times New Roman" w:hAnsi="Times New Roman" w:cs="Times New Roman"/>
          <w:bCs/>
          <w:sz w:val="20"/>
          <w:szCs w:val="20"/>
        </w:rPr>
        <w:t>……</w:t>
      </w:r>
      <w:r w:rsidR="00A232CD">
        <w:rPr>
          <w:rFonts w:ascii="Times New Roman" w:hAnsi="Times New Roman" w:cs="Times New Roman"/>
          <w:bCs/>
          <w:sz w:val="20"/>
          <w:szCs w:val="20"/>
        </w:rPr>
        <w:t>……</w:t>
      </w:r>
      <w:r w:rsidR="00751C16">
        <w:rPr>
          <w:rFonts w:ascii="Times New Roman" w:hAnsi="Times New Roman" w:cs="Times New Roman"/>
          <w:bCs/>
          <w:sz w:val="20"/>
          <w:szCs w:val="20"/>
        </w:rPr>
        <w:t>……</w:t>
      </w:r>
      <w:r w:rsidR="00A803A6">
        <w:rPr>
          <w:rFonts w:ascii="Times New Roman" w:hAnsi="Times New Roman" w:cs="Times New Roman"/>
          <w:bCs/>
          <w:sz w:val="20"/>
          <w:szCs w:val="20"/>
        </w:rPr>
        <w:t>………</w:t>
      </w:r>
      <w:r w:rsidR="00D91860">
        <w:rPr>
          <w:rFonts w:ascii="Times New Roman" w:hAnsi="Times New Roman" w:cs="Times New Roman"/>
          <w:bCs/>
          <w:sz w:val="20"/>
          <w:szCs w:val="20"/>
        </w:rPr>
        <w:t>……...</w:t>
      </w:r>
      <w:r w:rsidR="00A803A6">
        <w:rPr>
          <w:rFonts w:ascii="Times New Roman" w:hAnsi="Times New Roman" w:cs="Times New Roman"/>
          <w:bCs/>
          <w:sz w:val="20"/>
          <w:szCs w:val="20"/>
        </w:rPr>
        <w:t>16</w:t>
      </w:r>
    </w:p>
    <w:p w:rsidR="007D7F29"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p>
    <w:p w:rsidR="00A90D2A"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r w:rsidR="00A90D2A">
        <w:rPr>
          <w:rFonts w:ascii="Times New Roman" w:hAnsi="Times New Roman" w:cs="Times New Roman"/>
          <w:b/>
          <w:bCs/>
          <w:sz w:val="22"/>
          <w:szCs w:val="22"/>
          <w:lang w:val="en-US"/>
        </w:rPr>
        <w:t>III</w:t>
      </w:r>
      <w:r w:rsidR="00A90D2A">
        <w:rPr>
          <w:rFonts w:ascii="Times New Roman" w:hAnsi="Times New Roman" w:cs="Times New Roman"/>
          <w:b/>
          <w:bCs/>
          <w:sz w:val="22"/>
          <w:szCs w:val="22"/>
        </w:rPr>
        <w:t>.</w:t>
      </w:r>
      <w:r w:rsidR="00A90D2A" w:rsidRPr="00A90D2A">
        <w:rPr>
          <w:rFonts w:ascii="Times New Roman" w:hAnsi="Times New Roman" w:cs="Times New Roman"/>
          <w:b/>
          <w:bCs/>
          <w:sz w:val="22"/>
          <w:szCs w:val="22"/>
        </w:rPr>
        <w:t xml:space="preserve"> </w:t>
      </w:r>
      <w:r w:rsidR="00A90D2A" w:rsidRPr="00A232CD">
        <w:rPr>
          <w:rFonts w:ascii="Times New Roman" w:hAnsi="Times New Roman" w:cs="Times New Roman"/>
          <w:b/>
          <w:bCs/>
          <w:sz w:val="22"/>
          <w:szCs w:val="22"/>
        </w:rPr>
        <w:t>Мышкин – сегодн</w:t>
      </w:r>
      <w:r w:rsidR="00A803A6">
        <w:rPr>
          <w:rFonts w:ascii="Times New Roman" w:hAnsi="Times New Roman" w:cs="Times New Roman"/>
          <w:b/>
          <w:bCs/>
          <w:sz w:val="22"/>
          <w:szCs w:val="22"/>
        </w:rPr>
        <w:t>я.</w:t>
      </w:r>
    </w:p>
    <w:p w:rsidR="00A90D2A" w:rsidRDefault="00A90D2A" w:rsidP="000252FD">
      <w:pPr>
        <w:rPr>
          <w:rFonts w:ascii="Times New Roman" w:hAnsi="Times New Roman" w:cs="Times New Roman"/>
          <w:bCs/>
          <w:sz w:val="20"/>
          <w:szCs w:val="22"/>
        </w:rPr>
      </w:pPr>
      <w:r w:rsidRPr="00A90D2A">
        <w:rPr>
          <w:rFonts w:ascii="Times New Roman" w:hAnsi="Times New Roman" w:cs="Times New Roman"/>
          <w:bCs/>
          <w:sz w:val="20"/>
          <w:szCs w:val="22"/>
        </w:rPr>
        <w:t xml:space="preserve">ФОК </w:t>
      </w:r>
      <w:r>
        <w:rPr>
          <w:rFonts w:ascii="Times New Roman" w:hAnsi="Times New Roman" w:cs="Times New Roman"/>
          <w:bCs/>
          <w:sz w:val="20"/>
          <w:szCs w:val="22"/>
        </w:rPr>
        <w:t>–</w:t>
      </w:r>
      <w:r w:rsidRPr="00A90D2A">
        <w:rPr>
          <w:rFonts w:ascii="Times New Roman" w:hAnsi="Times New Roman" w:cs="Times New Roman"/>
          <w:bCs/>
          <w:sz w:val="20"/>
          <w:szCs w:val="22"/>
        </w:rPr>
        <w:t xml:space="preserve"> от</w:t>
      </w:r>
      <w:r>
        <w:rPr>
          <w:rFonts w:ascii="Times New Roman" w:hAnsi="Times New Roman" w:cs="Times New Roman"/>
          <w:bCs/>
          <w:sz w:val="20"/>
          <w:szCs w:val="22"/>
        </w:rPr>
        <w:t xml:space="preserve"> цифр до </w:t>
      </w:r>
      <w:r w:rsidR="00D91860">
        <w:rPr>
          <w:rFonts w:ascii="Times New Roman" w:hAnsi="Times New Roman" w:cs="Times New Roman"/>
          <w:bCs/>
          <w:sz w:val="20"/>
          <w:szCs w:val="22"/>
        </w:rPr>
        <w:t>событий...</w:t>
      </w:r>
      <w:r>
        <w:rPr>
          <w:rFonts w:ascii="Times New Roman" w:hAnsi="Times New Roman" w:cs="Times New Roman"/>
          <w:bCs/>
          <w:sz w:val="20"/>
          <w:szCs w:val="22"/>
        </w:rPr>
        <w:t>…………</w:t>
      </w:r>
      <w:r w:rsidR="00A803A6">
        <w:rPr>
          <w:rFonts w:ascii="Times New Roman" w:hAnsi="Times New Roman" w:cs="Times New Roman"/>
          <w:bCs/>
          <w:sz w:val="20"/>
          <w:szCs w:val="22"/>
        </w:rPr>
        <w:t>…</w:t>
      </w:r>
      <w:r w:rsidR="00D91860">
        <w:rPr>
          <w:rFonts w:ascii="Times New Roman" w:hAnsi="Times New Roman" w:cs="Times New Roman"/>
          <w:bCs/>
          <w:sz w:val="20"/>
          <w:szCs w:val="22"/>
        </w:rPr>
        <w:t>…………...</w:t>
      </w:r>
      <w:r w:rsidR="00A803A6">
        <w:rPr>
          <w:rFonts w:ascii="Times New Roman" w:hAnsi="Times New Roman" w:cs="Times New Roman"/>
          <w:bCs/>
          <w:sz w:val="20"/>
          <w:szCs w:val="22"/>
        </w:rPr>
        <w:t>…….</w:t>
      </w:r>
      <w:r w:rsidR="001140A9">
        <w:rPr>
          <w:rFonts w:ascii="Times New Roman" w:hAnsi="Times New Roman" w:cs="Times New Roman"/>
          <w:bCs/>
          <w:sz w:val="20"/>
          <w:szCs w:val="22"/>
        </w:rPr>
        <w:t>.</w:t>
      </w:r>
      <w:r w:rsidR="00A803A6">
        <w:rPr>
          <w:rFonts w:ascii="Times New Roman" w:hAnsi="Times New Roman" w:cs="Times New Roman"/>
          <w:bCs/>
          <w:sz w:val="20"/>
          <w:szCs w:val="22"/>
        </w:rPr>
        <w:t>32</w:t>
      </w:r>
    </w:p>
    <w:p w:rsidR="00A90D2A" w:rsidRDefault="00A90D2A" w:rsidP="000252FD">
      <w:pPr>
        <w:rPr>
          <w:rFonts w:ascii="Times New Roman" w:hAnsi="Times New Roman" w:cs="Times New Roman"/>
          <w:bCs/>
          <w:sz w:val="20"/>
          <w:szCs w:val="22"/>
        </w:rPr>
      </w:pPr>
      <w:r>
        <w:rPr>
          <w:rFonts w:ascii="Times New Roman" w:hAnsi="Times New Roman" w:cs="Times New Roman"/>
          <w:bCs/>
          <w:sz w:val="20"/>
          <w:szCs w:val="22"/>
        </w:rPr>
        <w:t>Трезвым взглядом ……</w:t>
      </w:r>
      <w:r w:rsidR="00A803A6">
        <w:rPr>
          <w:rFonts w:ascii="Times New Roman" w:hAnsi="Times New Roman" w:cs="Times New Roman"/>
          <w:bCs/>
          <w:sz w:val="20"/>
          <w:szCs w:val="22"/>
        </w:rPr>
        <w:t>…………………………</w:t>
      </w:r>
      <w:r w:rsidR="00D91860">
        <w:rPr>
          <w:rFonts w:ascii="Times New Roman" w:hAnsi="Times New Roman" w:cs="Times New Roman"/>
          <w:bCs/>
          <w:sz w:val="20"/>
          <w:szCs w:val="22"/>
        </w:rPr>
        <w:t>……..……</w:t>
      </w:r>
      <w:r w:rsidR="00A803A6">
        <w:rPr>
          <w:rFonts w:ascii="Times New Roman" w:hAnsi="Times New Roman" w:cs="Times New Roman"/>
          <w:bCs/>
          <w:sz w:val="20"/>
          <w:szCs w:val="22"/>
        </w:rPr>
        <w:t>35</w:t>
      </w:r>
    </w:p>
    <w:p w:rsidR="00A90D2A" w:rsidRPr="00A90D2A" w:rsidRDefault="00A90D2A" w:rsidP="000252FD">
      <w:pPr>
        <w:rPr>
          <w:rFonts w:ascii="Times New Roman" w:hAnsi="Times New Roman" w:cs="Times New Roman"/>
          <w:bCs/>
          <w:sz w:val="20"/>
          <w:szCs w:val="22"/>
        </w:rPr>
      </w:pPr>
      <w:r>
        <w:rPr>
          <w:rFonts w:ascii="Times New Roman" w:hAnsi="Times New Roman" w:cs="Times New Roman"/>
          <w:bCs/>
          <w:sz w:val="20"/>
          <w:szCs w:val="22"/>
        </w:rPr>
        <w:t xml:space="preserve">А если глянуть … дальше области? </w:t>
      </w:r>
      <w:r w:rsidR="00BB3824">
        <w:rPr>
          <w:rFonts w:ascii="Times New Roman" w:hAnsi="Times New Roman" w:cs="Times New Roman"/>
          <w:bCs/>
          <w:sz w:val="20"/>
          <w:szCs w:val="22"/>
        </w:rPr>
        <w:t xml:space="preserve">   </w:t>
      </w:r>
      <w:r w:rsidR="00A803A6">
        <w:rPr>
          <w:rFonts w:ascii="Times New Roman" w:hAnsi="Times New Roman" w:cs="Times New Roman"/>
          <w:bCs/>
          <w:sz w:val="20"/>
          <w:szCs w:val="22"/>
        </w:rPr>
        <w:t>………</w:t>
      </w:r>
      <w:r w:rsidR="00D91860">
        <w:rPr>
          <w:rFonts w:ascii="Times New Roman" w:hAnsi="Times New Roman" w:cs="Times New Roman"/>
          <w:bCs/>
          <w:sz w:val="20"/>
          <w:szCs w:val="22"/>
        </w:rPr>
        <w:t>………..</w:t>
      </w:r>
      <w:r w:rsidR="00A803A6">
        <w:rPr>
          <w:rFonts w:ascii="Times New Roman" w:hAnsi="Times New Roman" w:cs="Times New Roman"/>
          <w:bCs/>
          <w:sz w:val="20"/>
          <w:szCs w:val="22"/>
        </w:rPr>
        <w:t>……37</w:t>
      </w:r>
    </w:p>
    <w:p w:rsidR="003154EE" w:rsidRDefault="003154EE" w:rsidP="003154EE">
      <w:pPr>
        <w:rPr>
          <w:rFonts w:ascii="Times New Roman" w:hAnsi="Times New Roman" w:cs="Times New Roman"/>
          <w:b/>
          <w:bCs/>
          <w:sz w:val="22"/>
          <w:szCs w:val="22"/>
        </w:rPr>
      </w:pPr>
    </w:p>
    <w:p w:rsidR="003154EE" w:rsidRPr="00A232CD" w:rsidRDefault="003154EE" w:rsidP="003154EE">
      <w:pPr>
        <w:rPr>
          <w:rFonts w:ascii="Times New Roman" w:hAnsi="Times New Roman" w:cs="Times New Roman"/>
          <w:b/>
          <w:bCs/>
          <w:sz w:val="22"/>
          <w:szCs w:val="22"/>
        </w:rPr>
      </w:pPr>
      <w:r>
        <w:rPr>
          <w:rFonts w:ascii="Times New Roman" w:hAnsi="Times New Roman" w:cs="Times New Roman"/>
          <w:b/>
          <w:bCs/>
          <w:sz w:val="22"/>
          <w:szCs w:val="22"/>
        </w:rPr>
        <w:t xml:space="preserve">   </w:t>
      </w:r>
      <w:r w:rsidRPr="00A232CD">
        <w:rPr>
          <w:rFonts w:ascii="Times New Roman" w:hAnsi="Times New Roman" w:cs="Times New Roman"/>
          <w:b/>
          <w:bCs/>
          <w:sz w:val="22"/>
          <w:szCs w:val="22"/>
        </w:rPr>
        <w:t>I</w:t>
      </w:r>
      <w:r>
        <w:rPr>
          <w:rFonts w:ascii="Times New Roman" w:hAnsi="Times New Roman" w:cs="Times New Roman"/>
          <w:b/>
          <w:bCs/>
          <w:sz w:val="22"/>
          <w:szCs w:val="22"/>
          <w:lang w:val="en-US"/>
        </w:rPr>
        <w:t>V</w:t>
      </w:r>
      <w:r w:rsidRPr="00A232CD">
        <w:rPr>
          <w:rFonts w:ascii="Times New Roman" w:hAnsi="Times New Roman" w:cs="Times New Roman"/>
          <w:b/>
          <w:bCs/>
          <w:sz w:val="22"/>
          <w:szCs w:val="22"/>
        </w:rPr>
        <w:t>. Дела издательские.</w:t>
      </w:r>
    </w:p>
    <w:p w:rsidR="003154EE" w:rsidRDefault="003154EE" w:rsidP="003154EE">
      <w:pPr>
        <w:outlineLvl w:val="0"/>
        <w:rPr>
          <w:rFonts w:ascii="Times New Roman" w:hAnsi="Times New Roman" w:cs="Times New Roman"/>
          <w:sz w:val="20"/>
          <w:szCs w:val="20"/>
        </w:rPr>
      </w:pPr>
      <w:r w:rsidRPr="008134D7">
        <w:rPr>
          <w:rFonts w:ascii="Times New Roman" w:hAnsi="Times New Roman" w:cs="Times New Roman"/>
          <w:i/>
          <w:sz w:val="20"/>
          <w:szCs w:val="20"/>
        </w:rPr>
        <w:t>Гречухин В.А</w:t>
      </w:r>
      <w:r>
        <w:rPr>
          <w:rFonts w:ascii="Times New Roman" w:hAnsi="Times New Roman" w:cs="Times New Roman"/>
          <w:sz w:val="20"/>
          <w:szCs w:val="20"/>
        </w:rPr>
        <w:t>. Мышкин. Малый город в большом туризме: состояние, продвижение, перспективы ………………….38</w:t>
      </w:r>
    </w:p>
    <w:p w:rsidR="003154EE" w:rsidRDefault="003154EE" w:rsidP="003154EE">
      <w:pPr>
        <w:outlineLvl w:val="0"/>
        <w:rPr>
          <w:rFonts w:ascii="Times New Roman" w:hAnsi="Times New Roman" w:cs="Times New Roman"/>
          <w:sz w:val="20"/>
          <w:szCs w:val="20"/>
        </w:rPr>
      </w:pPr>
      <w:r w:rsidRPr="008134D7">
        <w:rPr>
          <w:rFonts w:ascii="Times New Roman" w:hAnsi="Times New Roman" w:cs="Times New Roman"/>
          <w:i/>
          <w:sz w:val="20"/>
          <w:szCs w:val="20"/>
        </w:rPr>
        <w:t>Стерлина В.В., Графова Е.А., Чижков А.Б., Стародубов Ю.В.</w:t>
      </w:r>
      <w:r>
        <w:rPr>
          <w:rFonts w:ascii="Times New Roman" w:hAnsi="Times New Roman" w:cs="Times New Roman"/>
          <w:sz w:val="20"/>
          <w:szCs w:val="20"/>
        </w:rPr>
        <w:t xml:space="preserve"> Ярославские усадьбы…………………………..…….39</w:t>
      </w:r>
    </w:p>
    <w:p w:rsidR="003154EE" w:rsidRDefault="003154EE" w:rsidP="003154EE">
      <w:pPr>
        <w:outlineLvl w:val="0"/>
        <w:rPr>
          <w:rFonts w:ascii="Times New Roman" w:hAnsi="Times New Roman" w:cs="Times New Roman"/>
          <w:sz w:val="20"/>
          <w:szCs w:val="20"/>
        </w:rPr>
      </w:pPr>
      <w:r w:rsidRPr="008134D7">
        <w:rPr>
          <w:rFonts w:ascii="Times New Roman" w:hAnsi="Times New Roman" w:cs="Times New Roman"/>
          <w:i/>
          <w:sz w:val="20"/>
          <w:szCs w:val="20"/>
        </w:rPr>
        <w:t>Смирнов Н.В.</w:t>
      </w:r>
      <w:r>
        <w:rPr>
          <w:rFonts w:ascii="Times New Roman" w:hAnsi="Times New Roman" w:cs="Times New Roman"/>
          <w:sz w:val="20"/>
          <w:szCs w:val="20"/>
        </w:rPr>
        <w:t xml:space="preserve"> На поле Романове. ………………..………...40</w:t>
      </w:r>
    </w:p>
    <w:p w:rsidR="003154EE" w:rsidRPr="00A232CD" w:rsidRDefault="003154EE" w:rsidP="003154EE">
      <w:pPr>
        <w:outlineLvl w:val="0"/>
        <w:rPr>
          <w:rFonts w:ascii="Times New Roman" w:hAnsi="Times New Roman" w:cs="Times New Roman"/>
          <w:bCs/>
          <w:sz w:val="20"/>
          <w:szCs w:val="20"/>
        </w:rPr>
      </w:pPr>
    </w:p>
    <w:p w:rsidR="002F3CB8" w:rsidRPr="00A232CD" w:rsidRDefault="000252FD" w:rsidP="000252FD">
      <w:pPr>
        <w:rPr>
          <w:rFonts w:ascii="Times New Roman" w:hAnsi="Times New Roman" w:cs="Times New Roman"/>
          <w:b/>
          <w:bCs/>
          <w:sz w:val="22"/>
          <w:szCs w:val="22"/>
        </w:rPr>
      </w:pPr>
      <w:r w:rsidRPr="00A232CD">
        <w:rPr>
          <w:rFonts w:ascii="Times New Roman" w:hAnsi="Times New Roman" w:cs="Times New Roman"/>
          <w:b/>
          <w:bCs/>
          <w:sz w:val="22"/>
          <w:szCs w:val="22"/>
          <w:lang w:val="en-US"/>
        </w:rPr>
        <w:t>V</w:t>
      </w:r>
      <w:r w:rsidRPr="00A232CD">
        <w:rPr>
          <w:rFonts w:ascii="Times New Roman" w:hAnsi="Times New Roman" w:cs="Times New Roman"/>
          <w:b/>
          <w:bCs/>
          <w:sz w:val="22"/>
          <w:szCs w:val="22"/>
        </w:rPr>
        <w:t>.</w:t>
      </w:r>
      <w:r w:rsidR="0074150A" w:rsidRPr="00A232CD">
        <w:rPr>
          <w:rFonts w:ascii="Times New Roman" w:hAnsi="Times New Roman" w:cs="Times New Roman"/>
          <w:b/>
          <w:bCs/>
          <w:sz w:val="22"/>
          <w:szCs w:val="22"/>
        </w:rPr>
        <w:t xml:space="preserve"> Краеведческая перекличка </w:t>
      </w:r>
    </w:p>
    <w:p w:rsidR="0074150A" w:rsidRPr="00A232CD" w:rsidRDefault="008134D7" w:rsidP="000252FD">
      <w:pPr>
        <w:outlineLvl w:val="0"/>
        <w:rPr>
          <w:rFonts w:ascii="Times New Roman" w:hAnsi="Times New Roman" w:cs="Times New Roman"/>
          <w:bCs/>
          <w:i/>
          <w:sz w:val="20"/>
          <w:szCs w:val="20"/>
        </w:rPr>
      </w:pPr>
      <w:r>
        <w:rPr>
          <w:rFonts w:ascii="Times New Roman" w:hAnsi="Times New Roman" w:cs="Times New Roman"/>
          <w:bCs/>
          <w:i/>
          <w:sz w:val="20"/>
          <w:szCs w:val="20"/>
        </w:rPr>
        <w:t>Анна Скороходова</w:t>
      </w:r>
      <w:r w:rsidR="0074150A" w:rsidRPr="00A232CD">
        <w:rPr>
          <w:rFonts w:ascii="Times New Roman" w:hAnsi="Times New Roman" w:cs="Times New Roman"/>
          <w:bCs/>
          <w:i/>
          <w:sz w:val="20"/>
          <w:szCs w:val="20"/>
        </w:rPr>
        <w:t xml:space="preserve">. </w:t>
      </w:r>
      <w:r w:rsidR="00A90D2A">
        <w:rPr>
          <w:rFonts w:ascii="Times New Roman" w:hAnsi="Times New Roman" w:cs="Times New Roman"/>
          <w:bCs/>
          <w:sz w:val="20"/>
          <w:szCs w:val="20"/>
        </w:rPr>
        <w:t>Боль и радость души в стихах Мышкинского поэта Владимира Александровича Кулагина…..</w:t>
      </w:r>
      <w:r w:rsidR="003154EE">
        <w:rPr>
          <w:rFonts w:ascii="Times New Roman" w:hAnsi="Times New Roman" w:cs="Times New Roman"/>
          <w:bCs/>
          <w:i/>
          <w:sz w:val="20"/>
          <w:szCs w:val="20"/>
        </w:rPr>
        <w:t>…..42</w:t>
      </w:r>
    </w:p>
    <w:p w:rsidR="002F3CB8" w:rsidRPr="00A232CD" w:rsidRDefault="008134D7" w:rsidP="000252FD">
      <w:pPr>
        <w:outlineLvl w:val="0"/>
        <w:rPr>
          <w:rFonts w:ascii="Times New Roman" w:hAnsi="Times New Roman" w:cs="Times New Roman"/>
          <w:bCs/>
          <w:sz w:val="20"/>
          <w:szCs w:val="20"/>
        </w:rPr>
      </w:pPr>
      <w:r>
        <w:rPr>
          <w:rFonts w:ascii="Times New Roman" w:hAnsi="Times New Roman" w:cs="Times New Roman"/>
          <w:bCs/>
          <w:i/>
          <w:sz w:val="20"/>
          <w:szCs w:val="20"/>
        </w:rPr>
        <w:t xml:space="preserve">Алена Соколова. </w:t>
      </w:r>
      <w:r w:rsidR="0074150A" w:rsidRPr="00A232CD">
        <w:rPr>
          <w:rFonts w:ascii="Times New Roman" w:hAnsi="Times New Roman" w:cs="Times New Roman"/>
          <w:bCs/>
          <w:i/>
          <w:sz w:val="20"/>
          <w:szCs w:val="20"/>
        </w:rPr>
        <w:t xml:space="preserve"> </w:t>
      </w:r>
      <w:r>
        <w:rPr>
          <w:rFonts w:ascii="Times New Roman" w:hAnsi="Times New Roman" w:cs="Times New Roman"/>
          <w:bCs/>
          <w:sz w:val="20"/>
          <w:szCs w:val="20"/>
        </w:rPr>
        <w:t>Дом в котором я живу</w:t>
      </w:r>
      <w:r w:rsidR="00AF2E1D" w:rsidRPr="008134D7">
        <w:rPr>
          <w:rFonts w:ascii="Times New Roman" w:hAnsi="Times New Roman" w:cs="Times New Roman"/>
          <w:bCs/>
          <w:sz w:val="20"/>
          <w:szCs w:val="20"/>
        </w:rPr>
        <w:t xml:space="preserve"> </w:t>
      </w:r>
      <w:r w:rsidR="00A232CD">
        <w:rPr>
          <w:rFonts w:ascii="Times New Roman" w:hAnsi="Times New Roman" w:cs="Times New Roman"/>
          <w:bCs/>
          <w:sz w:val="20"/>
          <w:szCs w:val="20"/>
        </w:rPr>
        <w:t>…</w:t>
      </w:r>
      <w:r w:rsidR="00F3358F">
        <w:rPr>
          <w:rFonts w:ascii="Times New Roman" w:hAnsi="Times New Roman" w:cs="Times New Roman"/>
          <w:bCs/>
          <w:sz w:val="20"/>
          <w:szCs w:val="20"/>
        </w:rPr>
        <w:t>.</w:t>
      </w:r>
      <w:r w:rsidR="00A232CD">
        <w:rPr>
          <w:rFonts w:ascii="Times New Roman" w:hAnsi="Times New Roman" w:cs="Times New Roman"/>
          <w:bCs/>
          <w:sz w:val="20"/>
          <w:szCs w:val="20"/>
        </w:rPr>
        <w:t>………</w:t>
      </w:r>
      <w:r w:rsidR="00D91860">
        <w:rPr>
          <w:rFonts w:ascii="Times New Roman" w:hAnsi="Times New Roman" w:cs="Times New Roman"/>
          <w:bCs/>
          <w:sz w:val="20"/>
          <w:szCs w:val="20"/>
        </w:rPr>
        <w:t>……..</w:t>
      </w:r>
      <w:r w:rsidR="00A232CD">
        <w:rPr>
          <w:rFonts w:ascii="Times New Roman" w:hAnsi="Times New Roman" w:cs="Times New Roman"/>
          <w:bCs/>
          <w:sz w:val="20"/>
          <w:szCs w:val="20"/>
        </w:rPr>
        <w:t>.</w:t>
      </w:r>
      <w:r w:rsidR="001140A9">
        <w:rPr>
          <w:rFonts w:ascii="Times New Roman" w:hAnsi="Times New Roman" w:cs="Times New Roman"/>
          <w:bCs/>
          <w:sz w:val="20"/>
          <w:szCs w:val="20"/>
        </w:rPr>
        <w:t>.4</w:t>
      </w:r>
      <w:r w:rsidR="003154EE">
        <w:rPr>
          <w:rFonts w:ascii="Times New Roman" w:hAnsi="Times New Roman" w:cs="Times New Roman"/>
          <w:bCs/>
          <w:sz w:val="20"/>
          <w:szCs w:val="20"/>
        </w:rPr>
        <w:t>8</w:t>
      </w:r>
    </w:p>
    <w:p w:rsidR="008134D7" w:rsidRDefault="008134D7" w:rsidP="000252FD">
      <w:pPr>
        <w:outlineLvl w:val="0"/>
        <w:rPr>
          <w:rFonts w:ascii="Times New Roman" w:hAnsi="Times New Roman" w:cs="Times New Roman"/>
          <w:bCs/>
          <w:sz w:val="20"/>
          <w:szCs w:val="20"/>
        </w:rPr>
      </w:pPr>
      <w:r>
        <w:rPr>
          <w:rFonts w:ascii="Times New Roman" w:hAnsi="Times New Roman" w:cs="Times New Roman"/>
          <w:bCs/>
          <w:i/>
          <w:sz w:val="20"/>
          <w:szCs w:val="20"/>
        </w:rPr>
        <w:t>В.К. Семибратов</w:t>
      </w:r>
      <w:r w:rsidR="0074150A" w:rsidRPr="00A232CD">
        <w:rPr>
          <w:rFonts w:ascii="Times New Roman" w:hAnsi="Times New Roman" w:cs="Times New Roman"/>
          <w:bCs/>
          <w:sz w:val="20"/>
          <w:szCs w:val="20"/>
        </w:rPr>
        <w:t xml:space="preserve">. </w:t>
      </w:r>
      <w:r>
        <w:rPr>
          <w:rFonts w:ascii="Times New Roman" w:hAnsi="Times New Roman" w:cs="Times New Roman"/>
          <w:bCs/>
          <w:sz w:val="20"/>
          <w:szCs w:val="20"/>
        </w:rPr>
        <w:t>Вятские письма……</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3154EE">
        <w:rPr>
          <w:rFonts w:ascii="Times New Roman" w:hAnsi="Times New Roman" w:cs="Times New Roman"/>
          <w:bCs/>
          <w:sz w:val="20"/>
          <w:szCs w:val="20"/>
        </w:rPr>
        <w:t>..52</w:t>
      </w:r>
    </w:p>
    <w:p w:rsidR="0074150A" w:rsidRDefault="008134D7" w:rsidP="000252FD">
      <w:pPr>
        <w:outlineLvl w:val="0"/>
        <w:rPr>
          <w:rFonts w:ascii="Times New Roman" w:hAnsi="Times New Roman" w:cs="Times New Roman"/>
          <w:bCs/>
          <w:sz w:val="20"/>
          <w:szCs w:val="20"/>
        </w:rPr>
      </w:pPr>
      <w:r>
        <w:rPr>
          <w:rFonts w:ascii="Times New Roman" w:hAnsi="Times New Roman" w:cs="Times New Roman"/>
          <w:bCs/>
          <w:sz w:val="20"/>
          <w:szCs w:val="20"/>
        </w:rPr>
        <w:t>Простые и сердечные с</w:t>
      </w:r>
      <w:r w:rsidR="00BB3824">
        <w:rPr>
          <w:rFonts w:ascii="Times New Roman" w:hAnsi="Times New Roman" w:cs="Times New Roman"/>
          <w:bCs/>
          <w:sz w:val="20"/>
          <w:szCs w:val="20"/>
        </w:rPr>
        <w:t>лова</w:t>
      </w:r>
      <w:r w:rsidR="00EA314F">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00A232CD">
        <w:rPr>
          <w:rFonts w:ascii="Times New Roman" w:hAnsi="Times New Roman" w:cs="Times New Roman"/>
          <w:bCs/>
          <w:sz w:val="20"/>
          <w:szCs w:val="20"/>
        </w:rPr>
        <w:t>……………</w:t>
      </w:r>
      <w:r w:rsidR="00F3358F">
        <w:rPr>
          <w:rFonts w:ascii="Times New Roman" w:hAnsi="Times New Roman" w:cs="Times New Roman"/>
          <w:bCs/>
          <w:sz w:val="20"/>
          <w:szCs w:val="20"/>
        </w:rPr>
        <w:t>.</w:t>
      </w:r>
      <w:r>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…5</w:t>
      </w:r>
      <w:r w:rsidR="003154EE">
        <w:rPr>
          <w:rFonts w:ascii="Times New Roman" w:hAnsi="Times New Roman" w:cs="Times New Roman"/>
          <w:bCs/>
          <w:sz w:val="20"/>
          <w:szCs w:val="20"/>
        </w:rPr>
        <w:t>4</w:t>
      </w:r>
    </w:p>
    <w:p w:rsidR="008134D7" w:rsidRDefault="008134D7" w:rsidP="000252FD">
      <w:pPr>
        <w:outlineLvl w:val="0"/>
        <w:rPr>
          <w:rFonts w:ascii="Times New Roman" w:hAnsi="Times New Roman" w:cs="Times New Roman"/>
          <w:bCs/>
          <w:sz w:val="20"/>
          <w:szCs w:val="20"/>
        </w:rPr>
      </w:pPr>
      <w:r>
        <w:rPr>
          <w:rFonts w:ascii="Times New Roman" w:hAnsi="Times New Roman" w:cs="Times New Roman"/>
          <w:bCs/>
          <w:sz w:val="20"/>
          <w:szCs w:val="20"/>
        </w:rPr>
        <w:t>Морозовский клуб…</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5</w:t>
      </w:r>
      <w:r w:rsidR="003154EE">
        <w:rPr>
          <w:rFonts w:ascii="Times New Roman" w:hAnsi="Times New Roman" w:cs="Times New Roman"/>
          <w:bCs/>
          <w:sz w:val="20"/>
          <w:szCs w:val="20"/>
        </w:rPr>
        <w:t>7</w:t>
      </w:r>
    </w:p>
    <w:p w:rsidR="001140A9" w:rsidRPr="00A232CD" w:rsidRDefault="004F6991" w:rsidP="000252FD">
      <w:pPr>
        <w:outlineLvl w:val="0"/>
        <w:rPr>
          <w:rFonts w:ascii="Times New Roman" w:hAnsi="Times New Roman" w:cs="Times New Roman"/>
          <w:bCs/>
          <w:sz w:val="20"/>
          <w:szCs w:val="20"/>
        </w:rPr>
      </w:pPr>
      <w:r>
        <w:rPr>
          <w:rFonts w:ascii="Times New Roman" w:hAnsi="Times New Roman" w:cs="Times New Roman"/>
          <w:bCs/>
          <w:sz w:val="20"/>
          <w:szCs w:val="20"/>
        </w:rPr>
        <w:t xml:space="preserve">Жизнь подсказывает </w:t>
      </w:r>
      <w:r w:rsidR="00D91860">
        <w:rPr>
          <w:rFonts w:ascii="Times New Roman" w:hAnsi="Times New Roman" w:cs="Times New Roman"/>
          <w:bCs/>
          <w:sz w:val="20"/>
          <w:szCs w:val="20"/>
        </w:rPr>
        <w:t>тему………………</w:t>
      </w:r>
      <w:r>
        <w:rPr>
          <w:rFonts w:ascii="Times New Roman" w:hAnsi="Times New Roman" w:cs="Times New Roman"/>
          <w:bCs/>
          <w:sz w:val="20"/>
          <w:szCs w:val="20"/>
        </w:rPr>
        <w:t>.</w:t>
      </w:r>
      <w:r w:rsidR="001140A9">
        <w:rPr>
          <w:rFonts w:ascii="Times New Roman" w:hAnsi="Times New Roman" w:cs="Times New Roman"/>
          <w:bCs/>
          <w:sz w:val="20"/>
          <w:szCs w:val="20"/>
        </w:rPr>
        <w:t xml:space="preserve"> …………………5</w:t>
      </w:r>
      <w:r w:rsidR="003154EE">
        <w:rPr>
          <w:rFonts w:ascii="Times New Roman" w:hAnsi="Times New Roman" w:cs="Times New Roman"/>
          <w:bCs/>
          <w:sz w:val="20"/>
          <w:szCs w:val="20"/>
        </w:rPr>
        <w:t>9</w:t>
      </w:r>
    </w:p>
    <w:p w:rsidR="001140A9" w:rsidRDefault="00751C16" w:rsidP="002F3CB8">
      <w:pPr>
        <w:rPr>
          <w:rFonts w:ascii="Times New Roman" w:hAnsi="Times New Roman" w:cs="Times New Roman"/>
          <w:b/>
          <w:bCs/>
          <w:sz w:val="22"/>
          <w:szCs w:val="22"/>
        </w:rPr>
      </w:pPr>
      <w:r>
        <w:rPr>
          <w:rFonts w:ascii="Times New Roman" w:hAnsi="Times New Roman" w:cs="Times New Roman"/>
          <w:b/>
          <w:bCs/>
          <w:sz w:val="22"/>
          <w:szCs w:val="22"/>
        </w:rPr>
        <w:t xml:space="preserve">  </w:t>
      </w:r>
    </w:p>
    <w:p w:rsidR="001140A9" w:rsidRDefault="001140A9" w:rsidP="000252FD">
      <w:pPr>
        <w:rPr>
          <w:rFonts w:ascii="Times New Roman" w:hAnsi="Times New Roman" w:cs="Times New Roman"/>
          <w:b/>
          <w:bCs/>
          <w:sz w:val="22"/>
          <w:szCs w:val="22"/>
        </w:rPr>
      </w:pPr>
    </w:p>
    <w:p w:rsidR="000445B7" w:rsidRPr="00A232CD"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r w:rsidR="000445B7" w:rsidRPr="00A232CD">
        <w:rPr>
          <w:rFonts w:ascii="Times New Roman" w:hAnsi="Times New Roman" w:cs="Times New Roman"/>
          <w:b/>
          <w:bCs/>
          <w:sz w:val="22"/>
          <w:szCs w:val="22"/>
        </w:rPr>
        <w:t xml:space="preserve">VI. Мышкин литературный </w:t>
      </w:r>
    </w:p>
    <w:p w:rsidR="000445B7" w:rsidRDefault="000445B7" w:rsidP="000252FD">
      <w:pPr>
        <w:rPr>
          <w:rFonts w:ascii="Times New Roman" w:hAnsi="Times New Roman" w:cs="Times New Roman"/>
          <w:bCs/>
          <w:sz w:val="20"/>
          <w:szCs w:val="20"/>
        </w:rPr>
      </w:pPr>
      <w:r w:rsidRPr="00A232CD">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8134D7">
        <w:rPr>
          <w:rFonts w:ascii="Times New Roman" w:hAnsi="Times New Roman" w:cs="Times New Roman"/>
          <w:bCs/>
          <w:sz w:val="20"/>
          <w:szCs w:val="20"/>
        </w:rPr>
        <w:t>Поэзия есть задание свыше!</w:t>
      </w:r>
      <w:r w:rsidRPr="00A232CD">
        <w:rPr>
          <w:rFonts w:ascii="Times New Roman" w:hAnsi="Times New Roman" w:cs="Times New Roman"/>
          <w:bCs/>
          <w:sz w:val="20"/>
          <w:szCs w:val="20"/>
        </w:rPr>
        <w:t>»</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…60</w:t>
      </w:r>
    </w:p>
    <w:p w:rsidR="008134D7" w:rsidRPr="00A232CD" w:rsidRDefault="008134D7" w:rsidP="000252FD">
      <w:pPr>
        <w:rPr>
          <w:rFonts w:ascii="Times New Roman" w:hAnsi="Times New Roman" w:cs="Times New Roman"/>
          <w:bCs/>
          <w:sz w:val="20"/>
          <w:szCs w:val="20"/>
        </w:rPr>
      </w:pPr>
      <w:r>
        <w:rPr>
          <w:rFonts w:ascii="Times New Roman" w:hAnsi="Times New Roman" w:cs="Times New Roman"/>
          <w:bCs/>
          <w:sz w:val="20"/>
          <w:szCs w:val="20"/>
        </w:rPr>
        <w:t xml:space="preserve"> </w:t>
      </w:r>
      <w:r w:rsidRPr="008134D7">
        <w:rPr>
          <w:rFonts w:ascii="Times New Roman" w:hAnsi="Times New Roman" w:cs="Times New Roman"/>
          <w:bCs/>
          <w:i/>
          <w:sz w:val="20"/>
          <w:szCs w:val="20"/>
        </w:rPr>
        <w:t>М.А. Лисицына</w:t>
      </w:r>
      <w:r>
        <w:rPr>
          <w:rFonts w:ascii="Times New Roman" w:hAnsi="Times New Roman" w:cs="Times New Roman"/>
          <w:bCs/>
          <w:sz w:val="20"/>
          <w:szCs w:val="20"/>
        </w:rPr>
        <w:t xml:space="preserve">. Строки от чистого сердца </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62</w:t>
      </w:r>
    </w:p>
    <w:p w:rsidR="001140A9" w:rsidRDefault="00751C16" w:rsidP="008134D7">
      <w:pPr>
        <w:rPr>
          <w:rFonts w:ascii="Times New Roman" w:hAnsi="Times New Roman" w:cs="Times New Roman"/>
          <w:b/>
          <w:bCs/>
          <w:sz w:val="22"/>
          <w:szCs w:val="22"/>
        </w:rPr>
      </w:pPr>
      <w:r>
        <w:rPr>
          <w:rFonts w:ascii="Times New Roman" w:hAnsi="Times New Roman" w:cs="Times New Roman"/>
          <w:b/>
          <w:bCs/>
          <w:sz w:val="22"/>
          <w:szCs w:val="22"/>
        </w:rPr>
        <w:t xml:space="preserve">  </w:t>
      </w:r>
    </w:p>
    <w:p w:rsidR="000252FD" w:rsidRPr="00A232CD" w:rsidRDefault="00751C16" w:rsidP="008134D7">
      <w:pPr>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VI</w:t>
      </w:r>
      <w:r w:rsidR="002F3CB8" w:rsidRPr="00A232CD">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xml:space="preserve">. </w:t>
      </w:r>
      <w:r w:rsidR="008134D7">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 Разные разности</w:t>
      </w:r>
    </w:p>
    <w:p w:rsidR="000445B7" w:rsidRPr="00A232CD" w:rsidRDefault="008134D7" w:rsidP="004A0E92">
      <w:pPr>
        <w:outlineLvl w:val="0"/>
        <w:rPr>
          <w:rFonts w:ascii="Times New Roman" w:hAnsi="Times New Roman" w:cs="Times New Roman"/>
          <w:bCs/>
          <w:sz w:val="20"/>
          <w:szCs w:val="20"/>
        </w:rPr>
      </w:pPr>
      <w:r>
        <w:rPr>
          <w:rFonts w:ascii="Times New Roman" w:hAnsi="Times New Roman" w:cs="Times New Roman"/>
          <w:bCs/>
          <w:sz w:val="20"/>
          <w:szCs w:val="20"/>
        </w:rPr>
        <w:t>Полюс недоступности</w:t>
      </w:r>
      <w:r w:rsidR="00751C16">
        <w:rPr>
          <w:rFonts w:ascii="Times New Roman" w:hAnsi="Times New Roman" w:cs="Times New Roman"/>
          <w:bCs/>
          <w:sz w:val="20"/>
          <w:szCs w:val="20"/>
        </w:rPr>
        <w:t>……………………</w:t>
      </w:r>
      <w:r w:rsidR="00D91860">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65</w:t>
      </w:r>
    </w:p>
    <w:p w:rsidR="00751C16" w:rsidRPr="00A232CD" w:rsidRDefault="008134D7" w:rsidP="00751C16">
      <w:pPr>
        <w:outlineLvl w:val="0"/>
        <w:rPr>
          <w:rFonts w:ascii="Times New Roman" w:hAnsi="Times New Roman" w:cs="Times New Roman"/>
          <w:bCs/>
          <w:sz w:val="20"/>
          <w:szCs w:val="20"/>
        </w:rPr>
      </w:pPr>
      <w:r>
        <w:rPr>
          <w:rFonts w:ascii="Times New Roman" w:hAnsi="Times New Roman" w:cs="Times New Roman"/>
          <w:bCs/>
          <w:sz w:val="20"/>
          <w:szCs w:val="20"/>
        </w:rPr>
        <w:t>Самая большая ООПТ</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D91860">
        <w:rPr>
          <w:rFonts w:ascii="Times New Roman" w:hAnsi="Times New Roman" w:cs="Times New Roman"/>
          <w:bCs/>
          <w:sz w:val="20"/>
          <w:szCs w:val="20"/>
        </w:rPr>
        <w:t>….</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65</w:t>
      </w:r>
    </w:p>
    <w:p w:rsidR="00751C16" w:rsidRPr="00A232CD" w:rsidRDefault="008134D7" w:rsidP="00751C16">
      <w:pPr>
        <w:outlineLvl w:val="0"/>
        <w:rPr>
          <w:rFonts w:ascii="Times New Roman" w:hAnsi="Times New Roman" w:cs="Times New Roman"/>
          <w:bCs/>
          <w:sz w:val="20"/>
          <w:szCs w:val="20"/>
        </w:rPr>
      </w:pPr>
      <w:r>
        <w:rPr>
          <w:rFonts w:ascii="Times New Roman" w:hAnsi="Times New Roman" w:cs="Times New Roman"/>
          <w:bCs/>
          <w:sz w:val="20"/>
          <w:szCs w:val="20"/>
        </w:rPr>
        <w:t>В США</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65</w:t>
      </w:r>
    </w:p>
    <w:p w:rsidR="001140A9"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Треть территории</w:t>
      </w:r>
      <w:r w:rsidR="00751C16">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65</w:t>
      </w:r>
    </w:p>
    <w:p w:rsidR="00751C16" w:rsidRPr="00A232CD"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 xml:space="preserve">Каждую секунду </w:t>
      </w:r>
      <w:r w:rsidR="00751C16">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751C16" w:rsidRPr="001140A9">
        <w:rPr>
          <w:rFonts w:ascii="Times New Roman" w:hAnsi="Times New Roman" w:cs="Times New Roman"/>
          <w:bCs/>
          <w:sz w:val="18"/>
          <w:szCs w:val="20"/>
        </w:rPr>
        <w:t>…</w:t>
      </w:r>
      <w:r w:rsidR="00F3358F">
        <w:rPr>
          <w:rFonts w:ascii="Times New Roman" w:hAnsi="Times New Roman" w:cs="Times New Roman"/>
          <w:bCs/>
          <w:sz w:val="20"/>
          <w:szCs w:val="20"/>
        </w:rPr>
        <w:t>…</w:t>
      </w:r>
      <w:r w:rsidR="001140A9">
        <w:rPr>
          <w:rFonts w:ascii="Times New Roman" w:hAnsi="Times New Roman" w:cs="Times New Roman"/>
          <w:bCs/>
          <w:sz w:val="20"/>
          <w:szCs w:val="20"/>
        </w:rPr>
        <w:t>66</w:t>
      </w:r>
    </w:p>
    <w:p w:rsidR="00751C16" w:rsidRPr="00A232CD"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 xml:space="preserve">По всей </w:t>
      </w:r>
      <w:r w:rsidR="00F3358F">
        <w:rPr>
          <w:rFonts w:ascii="Times New Roman" w:hAnsi="Times New Roman" w:cs="Times New Roman"/>
          <w:bCs/>
          <w:sz w:val="20"/>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D91860">
        <w:rPr>
          <w:rFonts w:ascii="Times New Roman" w:hAnsi="Times New Roman" w:cs="Times New Roman"/>
          <w:bCs/>
          <w:sz w:val="20"/>
          <w:szCs w:val="20"/>
        </w:rPr>
        <w:t>…</w:t>
      </w:r>
      <w:r w:rsidR="00F3358F">
        <w:rPr>
          <w:rFonts w:ascii="Times New Roman" w:hAnsi="Times New Roman" w:cs="Times New Roman"/>
          <w:bCs/>
          <w:sz w:val="20"/>
          <w:szCs w:val="20"/>
        </w:rPr>
        <w:t>...</w:t>
      </w:r>
      <w:r w:rsidR="001140A9">
        <w:rPr>
          <w:rFonts w:ascii="Times New Roman" w:hAnsi="Times New Roman" w:cs="Times New Roman"/>
          <w:bCs/>
          <w:sz w:val="20"/>
          <w:szCs w:val="20"/>
        </w:rPr>
        <w:t>66</w:t>
      </w:r>
    </w:p>
    <w:p w:rsidR="001140A9"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Другая</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66</w:t>
      </w:r>
    </w:p>
    <w:p w:rsidR="00751C16"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 xml:space="preserve">Японцы </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F3358F" w:rsidRPr="001140A9">
        <w:rPr>
          <w:rFonts w:ascii="Times New Roman" w:hAnsi="Times New Roman" w:cs="Times New Roman"/>
          <w:bCs/>
          <w:sz w:val="12"/>
          <w:szCs w:val="20"/>
        </w:rPr>
        <w:t>.</w:t>
      </w:r>
      <w:r w:rsidR="00751C16">
        <w:rPr>
          <w:rFonts w:ascii="Times New Roman" w:hAnsi="Times New Roman" w:cs="Times New Roman"/>
          <w:bCs/>
          <w:sz w:val="20"/>
          <w:szCs w:val="20"/>
        </w:rPr>
        <w:t>.</w:t>
      </w:r>
      <w:r w:rsidR="001140A9">
        <w:rPr>
          <w:rFonts w:ascii="Times New Roman" w:hAnsi="Times New Roman" w:cs="Times New Roman"/>
          <w:bCs/>
          <w:sz w:val="20"/>
          <w:szCs w:val="20"/>
        </w:rPr>
        <w:t>66</w:t>
      </w:r>
    </w:p>
    <w:p w:rsidR="00B3794C"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Израиль ……</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1140A9">
        <w:rPr>
          <w:rFonts w:ascii="Times New Roman" w:hAnsi="Times New Roman" w:cs="Times New Roman"/>
          <w:bCs/>
          <w:sz w:val="16"/>
          <w:szCs w:val="20"/>
        </w:rPr>
        <w:t>…..</w:t>
      </w:r>
      <w:r>
        <w:rPr>
          <w:rFonts w:ascii="Times New Roman" w:hAnsi="Times New Roman" w:cs="Times New Roman"/>
          <w:bCs/>
          <w:sz w:val="20"/>
          <w:szCs w:val="20"/>
        </w:rPr>
        <w:t>.</w:t>
      </w:r>
      <w:r w:rsidR="001140A9">
        <w:rPr>
          <w:rFonts w:ascii="Times New Roman" w:hAnsi="Times New Roman" w:cs="Times New Roman"/>
          <w:bCs/>
          <w:sz w:val="20"/>
          <w:szCs w:val="20"/>
        </w:rPr>
        <w:t>66</w:t>
      </w:r>
    </w:p>
    <w:p w:rsidR="00B3794C"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В России…</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Pr>
          <w:rFonts w:ascii="Times New Roman" w:hAnsi="Times New Roman" w:cs="Times New Roman"/>
          <w:bCs/>
          <w:sz w:val="20"/>
          <w:szCs w:val="20"/>
        </w:rPr>
        <w:t>…</w:t>
      </w:r>
      <w:r w:rsidR="001140A9">
        <w:rPr>
          <w:rFonts w:ascii="Times New Roman" w:hAnsi="Times New Roman" w:cs="Times New Roman"/>
          <w:bCs/>
          <w:sz w:val="20"/>
          <w:szCs w:val="20"/>
        </w:rPr>
        <w:t>67</w:t>
      </w:r>
    </w:p>
    <w:p w:rsidR="00B3794C"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А вот в Китае…</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…….67</w:t>
      </w:r>
    </w:p>
    <w:p w:rsidR="00B3794C" w:rsidRDefault="00B3794C" w:rsidP="00751C16">
      <w:pPr>
        <w:outlineLvl w:val="0"/>
        <w:rPr>
          <w:rFonts w:ascii="Times New Roman" w:hAnsi="Times New Roman" w:cs="Times New Roman"/>
          <w:bCs/>
          <w:sz w:val="20"/>
          <w:szCs w:val="20"/>
        </w:rPr>
      </w:pPr>
      <w:r>
        <w:rPr>
          <w:rFonts w:ascii="Times New Roman" w:hAnsi="Times New Roman" w:cs="Times New Roman"/>
          <w:bCs/>
          <w:sz w:val="20"/>
          <w:szCs w:val="20"/>
        </w:rPr>
        <w:t>Многие ……</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sidR="00D91860">
        <w:rPr>
          <w:rFonts w:ascii="Times New Roman" w:hAnsi="Times New Roman" w:cs="Times New Roman"/>
          <w:bCs/>
          <w:sz w:val="20"/>
          <w:szCs w:val="20"/>
        </w:rPr>
        <w:t>….</w:t>
      </w:r>
      <w:r w:rsidR="001140A9">
        <w:rPr>
          <w:rFonts w:ascii="Times New Roman" w:hAnsi="Times New Roman" w:cs="Times New Roman"/>
          <w:bCs/>
          <w:sz w:val="20"/>
          <w:szCs w:val="20"/>
        </w:rPr>
        <w:t>……..</w:t>
      </w:r>
      <w:r>
        <w:rPr>
          <w:rFonts w:ascii="Times New Roman" w:hAnsi="Times New Roman" w:cs="Times New Roman"/>
          <w:bCs/>
          <w:sz w:val="20"/>
          <w:szCs w:val="20"/>
        </w:rPr>
        <w:t>.</w:t>
      </w:r>
      <w:r w:rsidR="001140A9">
        <w:rPr>
          <w:rFonts w:ascii="Times New Roman" w:hAnsi="Times New Roman" w:cs="Times New Roman"/>
          <w:bCs/>
          <w:sz w:val="20"/>
          <w:szCs w:val="20"/>
        </w:rPr>
        <w:t>67</w:t>
      </w:r>
    </w:p>
    <w:p w:rsidR="00F3358F" w:rsidRDefault="00F3358F" w:rsidP="00751C16">
      <w:pPr>
        <w:outlineLvl w:val="0"/>
        <w:rPr>
          <w:rFonts w:ascii="Times New Roman" w:hAnsi="Times New Roman" w:cs="Times New Roman"/>
          <w:bCs/>
          <w:sz w:val="20"/>
          <w:szCs w:val="20"/>
        </w:rPr>
      </w:pPr>
    </w:p>
    <w:p w:rsidR="003154EE" w:rsidRDefault="003154EE" w:rsidP="00663D10">
      <w:pPr>
        <w:jc w:val="right"/>
        <w:outlineLvl w:val="0"/>
        <w:rPr>
          <w:rFonts w:asciiTheme="minorHAnsi" w:hAnsiTheme="minorHAnsi" w:cs="Times New Roman"/>
          <w:b/>
          <w:sz w:val="32"/>
          <w:szCs w:val="32"/>
        </w:rPr>
      </w:pPr>
    </w:p>
    <w:p w:rsidR="00663D10" w:rsidRPr="00663D10" w:rsidRDefault="00366428" w:rsidP="00663D10">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 xml:space="preserve">Редакционная </w:t>
      </w:r>
      <w:r w:rsidRPr="00663D10">
        <w:rPr>
          <w:rFonts w:asciiTheme="minorHAnsi" w:hAnsiTheme="minorHAnsi" w:cs="Times New Roman"/>
          <w:b/>
          <w:sz w:val="32"/>
          <w:szCs w:val="32"/>
        </w:rPr>
        <w:t>статья</w:t>
      </w:r>
    </w:p>
    <w:p w:rsidR="00CD7EC6" w:rsidRPr="00CD7EC6" w:rsidRDefault="00663D10" w:rsidP="00663D10">
      <w:pPr>
        <w:jc w:val="center"/>
        <w:outlineLvl w:val="0"/>
        <w:rPr>
          <w:rFonts w:ascii="Times New Roman" w:hAnsi="Times New Roman" w:cs="Times New Roman"/>
          <w:b/>
          <w:i/>
          <w:sz w:val="40"/>
          <w:szCs w:val="40"/>
        </w:rPr>
        <w:sectPr w:rsidR="00CD7EC6" w:rsidRPr="00CD7EC6" w:rsidSect="001333AA">
          <w:headerReference w:type="default" r:id="rId11"/>
          <w:type w:val="continuous"/>
          <w:pgSz w:w="11906" w:h="16838"/>
          <w:pgMar w:top="1134" w:right="1134" w:bottom="1134" w:left="1134" w:header="709" w:footer="709" w:gutter="0"/>
          <w:cols w:space="567"/>
          <w:docGrid w:linePitch="360"/>
        </w:sectPr>
      </w:pPr>
      <w:r w:rsidRPr="00663D10">
        <w:rPr>
          <w:rFonts w:ascii="Times New Roman" w:hAnsi="Times New Roman" w:cs="Times New Roman"/>
          <w:b/>
          <w:i/>
          <w:sz w:val="40"/>
          <w:szCs w:val="40"/>
        </w:rPr>
        <w:t>Великие</w:t>
      </w:r>
      <w:r w:rsidRPr="00663D10">
        <w:rPr>
          <w:rFonts w:ascii="Times New Roman" w:hAnsi="Times New Roman" w:cs="Times New Roman"/>
          <w:b/>
          <w:i/>
          <w:sz w:val="72"/>
          <w:szCs w:val="40"/>
        </w:rPr>
        <w:t xml:space="preserve"> </w:t>
      </w:r>
      <w:r>
        <w:rPr>
          <w:rFonts w:ascii="Times New Roman" w:hAnsi="Times New Roman" w:cs="Times New Roman"/>
          <w:b/>
          <w:i/>
          <w:sz w:val="40"/>
          <w:szCs w:val="40"/>
        </w:rPr>
        <w:t>и малые</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lastRenderedPageBreak/>
        <w:t>Мы не раз отмечали, что у краеведения, несмотря на множество его направлений главным (едва ли не единственным) остаются занятия истори</w:t>
      </w:r>
      <w:r w:rsidR="004F6991">
        <w:rPr>
          <w:rFonts w:ascii="Georgia" w:eastAsiaTheme="minorHAnsi" w:hAnsi="Georgia" w:cs="Arial"/>
          <w:i/>
          <w:color w:val="auto"/>
          <w:sz w:val="22"/>
          <w:szCs w:val="22"/>
          <w:lang w:eastAsia="en-US"/>
        </w:rPr>
        <w:t>е</w:t>
      </w:r>
      <w:r w:rsidRPr="00663D10">
        <w:rPr>
          <w:rFonts w:ascii="Georgia" w:eastAsiaTheme="minorHAnsi" w:hAnsi="Georgia" w:cs="Arial"/>
          <w:i/>
          <w:color w:val="auto"/>
          <w:sz w:val="22"/>
          <w:szCs w:val="22"/>
          <w:lang w:eastAsia="en-US"/>
        </w:rPr>
        <w:t>й. Очень мало краеведов-географов, краеведов-биологов, краеведов-фенологов, и ещё реже востребованы иные направления. А историческое краеведение действует почти везде, в любом городе и любом районе.</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И это вполне понятно, ведь и изо всех гуманитарных наук история в русском обществе оказывается наиболее интересующей население. Оно гораздо более любопытствует жизнью русских царей и русских полководцев нежели например миром русских рек или же особенностями русского климата.  Вот и краеведение в своём историческом направлении востребовано в такой же превосходительной степени. И оно пребывает как бы под сенью могучей кроны профессиональных исторических исследований.</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 xml:space="preserve"> А население порой именует здешних краеведов местными историками. И хотя в этом есть очень большая доля допущения, но общество с этим легко примиряется, как бы сближая суть занятий старших (профессиональных историков) с увлечениями их меньших собратьев (краеведов).</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В любой науке (конечно, и в истории) есть своим великие, признанные творцы. А в краеведении великих нет и быть не может, здесь всегда царит равенство; здесь краевед из малого села столь же замечателен, как и краевед  из большого города, его качество знаний о своём крае ничуть не хуже таковых же «богатств» горожанина.  Тут каждый значителен сам по себе.</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Как общаются великие и малые? Очень по разному. Вот наше мышкинское краеведение, Слава Богу, взыскано добрым вниманием профессиональных историков. У нас и были и есть весьма серьёзные отношения с миром науки. Это легко заметить уже по самому содержанию нашего журнала. В нём нередко выступают историки-профессионалы, в том числе люди со всероссийски значительными именами.</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lastRenderedPageBreak/>
        <w:t>Наше краеведческое общение с этими людьми многолетне и содержательно. Мы обмениваемся своими изданиями и обмениваемся мнениями по разным событиям и периодам русской истории. И наше краеведение много обретает от такой взаимности. А порой мы выходим к сущностным оценкам предметов исследования и методов их изучения. Уместно будет привести хотя бы один убедительный пример. Вот он.</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 xml:space="preserve">А.А. Севастьянова – учёный с мировым именем, она открыла для россиян провинциальную историографию </w:t>
      </w:r>
      <w:r w:rsidRPr="00663D10">
        <w:rPr>
          <w:rFonts w:ascii="Georgia" w:eastAsiaTheme="minorHAnsi" w:hAnsi="Georgia" w:cs="Arial"/>
          <w:i/>
          <w:color w:val="auto"/>
          <w:sz w:val="22"/>
          <w:szCs w:val="22"/>
          <w:lang w:val="en-US" w:eastAsia="en-US"/>
        </w:rPr>
        <w:t>XVIII</w:t>
      </w:r>
      <w:r w:rsidRPr="00663D10">
        <w:rPr>
          <w:rFonts w:ascii="Georgia" w:eastAsiaTheme="minorHAnsi" w:hAnsi="Georgia" w:cs="Arial"/>
          <w:i/>
          <w:color w:val="auto"/>
          <w:sz w:val="22"/>
          <w:szCs w:val="22"/>
          <w:lang w:eastAsia="en-US"/>
        </w:rPr>
        <w:t>-</w:t>
      </w:r>
      <w:r w:rsidRPr="00663D10">
        <w:rPr>
          <w:rFonts w:ascii="Georgia" w:eastAsiaTheme="minorHAnsi" w:hAnsi="Georgia" w:cs="Arial"/>
          <w:i/>
          <w:color w:val="auto"/>
          <w:sz w:val="22"/>
          <w:szCs w:val="22"/>
          <w:lang w:val="en-US" w:eastAsia="en-US"/>
        </w:rPr>
        <w:t>XI</w:t>
      </w:r>
      <w:r w:rsidRPr="00663D10">
        <w:rPr>
          <w:rFonts w:ascii="Georgia" w:eastAsiaTheme="minorHAnsi" w:hAnsi="Georgia" w:cs="Arial"/>
          <w:i/>
          <w:color w:val="auto"/>
          <w:sz w:val="22"/>
          <w:szCs w:val="22"/>
          <w:lang w:eastAsia="en-US"/>
        </w:rPr>
        <w:t xml:space="preserve">Х веков. Ей удалось проследить развитие русского летописания, начиная с древности и доходя до </w:t>
      </w:r>
      <w:r w:rsidRPr="00663D10">
        <w:rPr>
          <w:rFonts w:ascii="Georgia" w:eastAsiaTheme="minorHAnsi" w:hAnsi="Georgia" w:cs="Arial"/>
          <w:i/>
          <w:color w:val="auto"/>
          <w:sz w:val="22"/>
          <w:szCs w:val="22"/>
          <w:lang w:val="en-US" w:eastAsia="en-US"/>
        </w:rPr>
        <w:t>XI</w:t>
      </w:r>
      <w:r w:rsidRPr="00663D10">
        <w:rPr>
          <w:rFonts w:ascii="Georgia" w:eastAsiaTheme="minorHAnsi" w:hAnsi="Georgia" w:cs="Arial"/>
          <w:i/>
          <w:color w:val="auto"/>
          <w:sz w:val="22"/>
          <w:szCs w:val="22"/>
          <w:lang w:eastAsia="en-US"/>
        </w:rPr>
        <w:t xml:space="preserve">Х столетия. Дотоле никто из отечественных учёных не заявлял о столь долгом пути летописания и не имел полных фактических сведений об его позднем периоде. </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Но среди тем, избираемых Аллой Александровной, есть и тема едва не чисто краеведческая. Она внимательно изучает недавнее прошло</w:t>
      </w:r>
      <w:r w:rsidR="007D6B50">
        <w:rPr>
          <w:rFonts w:ascii="Georgia" w:eastAsiaTheme="minorHAnsi" w:hAnsi="Georgia" w:cs="Arial"/>
          <w:i/>
          <w:color w:val="auto"/>
          <w:sz w:val="22"/>
          <w:szCs w:val="22"/>
          <w:lang w:eastAsia="en-US"/>
        </w:rPr>
        <w:t>е</w:t>
      </w:r>
      <w:r w:rsidRPr="00663D10">
        <w:rPr>
          <w:rFonts w:ascii="Georgia" w:eastAsiaTheme="minorHAnsi" w:hAnsi="Georgia" w:cs="Arial"/>
          <w:i/>
          <w:color w:val="auto"/>
          <w:sz w:val="22"/>
          <w:szCs w:val="22"/>
          <w:lang w:eastAsia="en-US"/>
        </w:rPr>
        <w:t xml:space="preserve"> и современность родного города Спас-Клепики и посвятила этому две свои последние книги. Вот здесь труды замечательного историка были в русле дел, которыми заняты многие провинциальные краеведы, а в и</w:t>
      </w:r>
      <w:r w:rsidR="004F6991">
        <w:rPr>
          <w:rFonts w:ascii="Georgia" w:eastAsiaTheme="minorHAnsi" w:hAnsi="Georgia" w:cs="Arial"/>
          <w:i/>
          <w:color w:val="auto"/>
          <w:sz w:val="22"/>
          <w:szCs w:val="22"/>
          <w:lang w:eastAsia="en-US"/>
        </w:rPr>
        <w:t>х</w:t>
      </w:r>
      <w:r w:rsidRPr="00663D10">
        <w:rPr>
          <w:rFonts w:ascii="Georgia" w:eastAsiaTheme="minorHAnsi" w:hAnsi="Georgia" w:cs="Arial"/>
          <w:i/>
          <w:color w:val="auto"/>
          <w:sz w:val="22"/>
          <w:szCs w:val="22"/>
          <w:lang w:eastAsia="en-US"/>
        </w:rPr>
        <w:t xml:space="preserve"> числе и мышкинцы.</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Нередки и примеры непосредственного взаимодействия больших учёных и местных краеведов. Достаточно напомнить, что предисловие к книге С.Н. Темняткина «Моя кацкая Русь» писал известный историк, профессор МГУ и академик одной из французских Академий Е.С. Ермолин.</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А если говорить об участии профессиональных историков в системе наших Опочининских чтений, то здесь мы могли бы обратит</w:t>
      </w:r>
      <w:r w:rsidR="007D6B50">
        <w:rPr>
          <w:rFonts w:ascii="Georgia" w:eastAsiaTheme="minorHAnsi" w:hAnsi="Georgia" w:cs="Arial"/>
          <w:i/>
          <w:color w:val="auto"/>
          <w:sz w:val="22"/>
          <w:szCs w:val="22"/>
          <w:lang w:eastAsia="en-US"/>
        </w:rPr>
        <w:t>ь</w:t>
      </w:r>
      <w:r w:rsidRPr="00663D10">
        <w:rPr>
          <w:rFonts w:ascii="Georgia" w:eastAsiaTheme="minorHAnsi" w:hAnsi="Georgia" w:cs="Arial"/>
          <w:i/>
          <w:color w:val="auto"/>
          <w:sz w:val="22"/>
          <w:szCs w:val="22"/>
          <w:lang w:eastAsia="en-US"/>
        </w:rPr>
        <w:t>ся к богатой россыпи примеров и случаев, когда в наших чтениях и в наших научно-краеведческих сборниках принимали участие в большом числе доктора и кандидаты наук и среди них люди с великими именами.</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 xml:space="preserve">А самым значительным случаем сотруднической взаимности было наше многолетнее общение с академиком Д.С. </w:t>
      </w:r>
      <w:r w:rsidRPr="00663D10">
        <w:rPr>
          <w:rFonts w:ascii="Georgia" w:eastAsiaTheme="minorHAnsi" w:hAnsi="Georgia" w:cs="Arial"/>
          <w:i/>
          <w:color w:val="auto"/>
          <w:sz w:val="22"/>
          <w:szCs w:val="22"/>
          <w:lang w:eastAsia="en-US"/>
        </w:rPr>
        <w:lastRenderedPageBreak/>
        <w:t>Лихачёвым. Он не только добрыми делами участвовал в наших трудах, но и назвал Мышкин своим любимым городом.</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Для некоторых крупных учёных Мышкин являлся и является как бы некой естественной «лабораторией» для наблюдения за социальными и культурными процессами ХХ- ХХ</w:t>
      </w:r>
      <w:r w:rsidRPr="00663D10">
        <w:rPr>
          <w:rFonts w:ascii="Georgia" w:eastAsiaTheme="minorHAnsi" w:hAnsi="Georgia" w:cs="Arial"/>
          <w:i/>
          <w:color w:val="auto"/>
          <w:sz w:val="22"/>
          <w:szCs w:val="22"/>
          <w:lang w:val="en-US" w:eastAsia="en-US"/>
        </w:rPr>
        <w:t>I</w:t>
      </w:r>
      <w:r w:rsidRPr="00663D10">
        <w:rPr>
          <w:rFonts w:ascii="Georgia" w:eastAsiaTheme="minorHAnsi" w:hAnsi="Georgia" w:cs="Arial"/>
          <w:i/>
          <w:color w:val="auto"/>
          <w:sz w:val="22"/>
          <w:szCs w:val="22"/>
          <w:lang w:eastAsia="en-US"/>
        </w:rPr>
        <w:t xml:space="preserve"> веков, протекающими в русской провинции. Таковая связь у нас существовала например с академиком В. Л. Глазычевым и существует с академиком Г.М. Лаппо, крупнейшими специалистами по русскому град</w:t>
      </w:r>
      <w:r w:rsidR="007D6B50">
        <w:rPr>
          <w:rFonts w:ascii="Georgia" w:eastAsiaTheme="minorHAnsi" w:hAnsi="Georgia" w:cs="Arial"/>
          <w:i/>
          <w:color w:val="auto"/>
          <w:sz w:val="22"/>
          <w:szCs w:val="22"/>
          <w:lang w:eastAsia="en-US"/>
        </w:rPr>
        <w:t>оведению. В своих книгах они не</w:t>
      </w:r>
      <w:r w:rsidRPr="00663D10">
        <w:rPr>
          <w:rFonts w:ascii="Georgia" w:eastAsiaTheme="minorHAnsi" w:hAnsi="Georgia" w:cs="Arial"/>
          <w:i/>
          <w:color w:val="auto"/>
          <w:sz w:val="22"/>
          <w:szCs w:val="22"/>
          <w:lang w:eastAsia="en-US"/>
        </w:rPr>
        <w:t>редко обращаются к мышкинским примерам, являя хорошее знание местных обстоятельств и верную оценку их сути.</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Великие и малые… Великие порой обращаются в своих трудах не только к вопросам всероссийским, а и к региональным. Так выдающийся современный историк Н.С. Борисов, создавший фундаментальные книги о главных деятелях русского средневековья, свою последнюю книгу посвятил князю Михаилу Тверскому. Это замечательное произведение является единственным в своём роде основополагающим трудом по одному из ключевых периодов создания Московского государства; но для тверских краеведов оно стало подлинной Главной Книгой их истории, без которой глубокого понимания тверского прошлого нет и быть не может.</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С Николаем Сергеевичем мы в очень давних добрых отношениях, он бывал в Мышкине, писал о нём, мы с ним обменивались своими изданиями. Прислал он нам и своего «Михаила Тверского», и мы одними из самых первых российских читателей и краеведов смогли встретиться с новым и подлинно выдающимся научным пониманием событий далёкой древности. Это прекрасная книга, одна из подлинных драгоценностей русской исторической науки… А для тверитян, для их краеведения ее ценность воистину неизмерима и неоценима.</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 xml:space="preserve">А кстати… Кстати, к средневековым событиям тверской истории внимательно подошёл ещё один авторитетный историк. И это был не россиянин. Германский специалист средневековой истории Э.Клюг создал весьма достойный труд о </w:t>
      </w:r>
      <w:r w:rsidRPr="00663D10">
        <w:rPr>
          <w:rFonts w:ascii="Georgia" w:eastAsiaTheme="minorHAnsi" w:hAnsi="Georgia" w:cs="Arial"/>
          <w:i/>
          <w:color w:val="auto"/>
          <w:sz w:val="22"/>
          <w:szCs w:val="22"/>
          <w:lang w:eastAsia="en-US"/>
        </w:rPr>
        <w:lastRenderedPageBreak/>
        <w:t xml:space="preserve">Твери периода  </w:t>
      </w:r>
      <w:r w:rsidRPr="00663D10">
        <w:rPr>
          <w:rFonts w:ascii="Georgia" w:eastAsiaTheme="minorHAnsi" w:hAnsi="Georgia" w:cs="Arial"/>
          <w:i/>
          <w:color w:val="auto"/>
          <w:sz w:val="22"/>
          <w:szCs w:val="22"/>
          <w:lang w:val="en-US" w:eastAsia="en-US"/>
        </w:rPr>
        <w:t>XVI</w:t>
      </w:r>
      <w:r w:rsidRPr="00663D10">
        <w:rPr>
          <w:rFonts w:ascii="Georgia" w:eastAsiaTheme="minorHAnsi" w:hAnsi="Georgia" w:cs="Arial"/>
          <w:i/>
          <w:color w:val="auto"/>
          <w:sz w:val="22"/>
          <w:szCs w:val="22"/>
          <w:lang w:eastAsia="en-US"/>
        </w:rPr>
        <w:t>-</w:t>
      </w:r>
      <w:r w:rsidRPr="00663D10">
        <w:rPr>
          <w:rFonts w:ascii="Georgia" w:eastAsiaTheme="minorHAnsi" w:hAnsi="Georgia" w:cs="Arial"/>
          <w:i/>
          <w:color w:val="auto"/>
          <w:sz w:val="22"/>
          <w:szCs w:val="22"/>
          <w:lang w:val="en-US" w:eastAsia="en-US"/>
        </w:rPr>
        <w:t>XV</w:t>
      </w:r>
      <w:r w:rsidRPr="00663D10">
        <w:rPr>
          <w:rFonts w:ascii="Georgia" w:eastAsiaTheme="minorHAnsi" w:hAnsi="Georgia" w:cs="Arial"/>
          <w:i/>
          <w:color w:val="auto"/>
          <w:sz w:val="22"/>
          <w:szCs w:val="22"/>
          <w:lang w:eastAsia="en-US"/>
        </w:rPr>
        <w:t xml:space="preserve">  веков. И здесь тоже мы имеем случай очень интересный и увлекательно содержательный. </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Но возвратимся к Ярославии. Нужно сказать, что к предмету истории нередко бывают склонны обратиться не только сами историки, но и специалисты иных научных дисциплин. Такое сейчас бывает особенно часто у географов, этнографов, социологов. Но не только у них, а даже и у литераторов. Приведём один из таких примеров. Хорошо известный россиянам современный замечательный русский поэт Ю.М. Кублановский – это по своему рождению и детству наш земляк, рыбинец. И Юрий Михайлович нередко участвует в рыбинских гражданских и литературных делах. И он выступает в епархиальном духовно-краеведческом журнале «Рыбная слобода».</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Но его родственные и земляческие связи гораздо шире и разнообразней. Например, одна из ветвей его родословной происходит из села Никола Замошье (часть нынешнего села Новый Некоуз). А с нашим Мышкином он связан многими творческими и гражданскими делами. Он бывает в нашем городе, присылает нам свои книги (и недавно мы получили очередное его издание). И в сетевой полемике о том, где быть центру будущего большого объединённого левобережного района он решительно высказался в поддержку города Мышкина.</w:t>
      </w:r>
    </w:p>
    <w:p w:rsidR="00663D10" w:rsidRP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Так в своих трудах Юрий Михайлович нередко обращается к историческим оценкам как нашей современности, так и нашего прошлого. (И сегодня в нашем очередном номере «Мышкинской Лоции» мы помещаем материал, излагающий его взгляды на российскую современность и недавнюю реальность).</w:t>
      </w:r>
    </w:p>
    <w:p w:rsidR="00663D10" w:rsidRDefault="00663D10" w:rsidP="00663D10">
      <w:pPr>
        <w:widowControl/>
        <w:spacing w:line="259" w:lineRule="auto"/>
        <w:ind w:firstLine="284"/>
        <w:jc w:val="both"/>
        <w:rPr>
          <w:rFonts w:ascii="Georgia" w:eastAsiaTheme="minorHAnsi" w:hAnsi="Georgia" w:cs="Arial"/>
          <w:i/>
          <w:color w:val="auto"/>
          <w:sz w:val="22"/>
          <w:szCs w:val="22"/>
          <w:lang w:eastAsia="en-US"/>
        </w:rPr>
      </w:pPr>
      <w:r w:rsidRPr="00663D10">
        <w:rPr>
          <w:rFonts w:ascii="Georgia" w:eastAsiaTheme="minorHAnsi" w:hAnsi="Georgia" w:cs="Arial"/>
          <w:i/>
          <w:color w:val="auto"/>
          <w:sz w:val="22"/>
          <w:szCs w:val="22"/>
          <w:lang w:eastAsia="en-US"/>
        </w:rPr>
        <w:t>Приведённые нами примеры способны показать немало возможностей для исследовательской и творческой взаимности великих и малых, профессиональных историков и провинциальных краеведов. И в нашей мышкинской действительности эта взаимность проявляется во многих больших и малых делах.</w:t>
      </w:r>
    </w:p>
    <w:p w:rsidR="00663D10" w:rsidRDefault="00663D10" w:rsidP="00663D10">
      <w:pPr>
        <w:widowControl/>
        <w:spacing w:line="259" w:lineRule="auto"/>
        <w:ind w:firstLine="284"/>
        <w:jc w:val="both"/>
        <w:rPr>
          <w:rFonts w:ascii="Georgia" w:hAnsi="Georgia"/>
          <w:b/>
          <w:i/>
          <w:sz w:val="18"/>
        </w:rPr>
      </w:pPr>
    </w:p>
    <w:p w:rsidR="00D60BF4" w:rsidRPr="00592A49" w:rsidRDefault="00B56E8C" w:rsidP="00663D10">
      <w:pPr>
        <w:widowControl/>
        <w:spacing w:line="259" w:lineRule="auto"/>
        <w:ind w:firstLine="284"/>
        <w:jc w:val="right"/>
        <w:rPr>
          <w:rFonts w:ascii="Bookman Old Style" w:hAnsi="Bookman Old Style" w:cs="Times New Roman"/>
          <w:b/>
          <w:sz w:val="36"/>
          <w:szCs w:val="36"/>
          <w:u w:val="single"/>
        </w:rPr>
        <w:sectPr w:rsidR="00D60BF4" w:rsidRPr="00592A49" w:rsidSect="00B4184A">
          <w:type w:val="continuous"/>
          <w:pgSz w:w="11906" w:h="16838"/>
          <w:pgMar w:top="1134" w:right="1133" w:bottom="1134" w:left="1134" w:header="708" w:footer="708" w:gutter="0"/>
          <w:cols w:num="2" w:space="567"/>
          <w:docGrid w:linePitch="360"/>
        </w:sectPr>
      </w:pPr>
      <w:r w:rsidRPr="00663D10">
        <w:rPr>
          <w:rFonts w:ascii="Georgia" w:hAnsi="Georgia"/>
          <w:b/>
          <w:i/>
          <w:sz w:val="20"/>
        </w:rPr>
        <w:t>Редакция «МЛ»</w:t>
      </w:r>
    </w:p>
    <w:p w:rsidR="009C36DB" w:rsidRPr="000F782E" w:rsidRDefault="009C36DB"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lastRenderedPageBreak/>
        <w:t>I</w:t>
      </w:r>
      <w:r w:rsidRPr="000F782E">
        <w:rPr>
          <w:rFonts w:ascii="Bookman Old Style" w:hAnsi="Bookman Old Style" w:cs="Times New Roman"/>
          <w:b/>
          <w:sz w:val="36"/>
          <w:szCs w:val="36"/>
          <w:u w:val="single"/>
        </w:rPr>
        <w:t xml:space="preserve">.  РОДНАЯ </w:t>
      </w:r>
      <w:r w:rsidR="000F782E">
        <w:rPr>
          <w:rFonts w:ascii="Bookman Old Style" w:hAnsi="Bookman Old Style" w:cs="Times New Roman"/>
          <w:b/>
          <w:sz w:val="36"/>
          <w:szCs w:val="36"/>
          <w:u w:val="single"/>
        </w:rPr>
        <w:t>ИСТОРИЯ</w:t>
      </w:r>
    </w:p>
    <w:p w:rsidR="004C4A05" w:rsidRPr="00D60BF4" w:rsidRDefault="004C4A05" w:rsidP="00D60BF4">
      <w:pPr>
        <w:tabs>
          <w:tab w:val="left" w:pos="5870"/>
        </w:tabs>
        <w:ind w:firstLine="284"/>
        <w:jc w:val="both"/>
        <w:rPr>
          <w:rFonts w:ascii="Times New Roman" w:hAnsi="Times New Roman" w:cs="Times New Roman"/>
        </w:rPr>
      </w:pPr>
    </w:p>
    <w:p w:rsidR="00BD25A4" w:rsidRDefault="00BD25A4" w:rsidP="00D60BF4">
      <w:pPr>
        <w:ind w:firstLine="284"/>
        <w:jc w:val="center"/>
        <w:rPr>
          <w:rFonts w:ascii="Izhitsa" w:hAnsi="Izhitsa" w:cs="Times New Roman"/>
          <w:sz w:val="32"/>
          <w:szCs w:val="32"/>
        </w:rPr>
        <w:sectPr w:rsidR="00BD25A4" w:rsidSect="00C91392">
          <w:type w:val="continuous"/>
          <w:pgSz w:w="11906" w:h="16838"/>
          <w:pgMar w:top="1134" w:right="1133" w:bottom="1134" w:left="1134" w:header="708" w:footer="708" w:gutter="0"/>
          <w:cols w:space="567"/>
          <w:docGrid w:linePitch="360"/>
        </w:sectPr>
      </w:pPr>
    </w:p>
    <w:p w:rsidR="00663D10" w:rsidRDefault="00663D10" w:rsidP="00663D10">
      <w:pPr>
        <w:jc w:val="center"/>
        <w:rPr>
          <w:rFonts w:ascii="Izhitsa" w:hAnsi="Izhitsa" w:cs="Times New Roman"/>
          <w:sz w:val="32"/>
          <w:szCs w:val="32"/>
        </w:rPr>
      </w:pPr>
      <w:r>
        <w:rPr>
          <w:rFonts w:ascii="Izhitsa" w:hAnsi="Izhitsa" w:cs="Times New Roman"/>
          <w:sz w:val="32"/>
          <w:szCs w:val="32"/>
        </w:rPr>
        <w:lastRenderedPageBreak/>
        <w:t>ПРОГУЛЯЛИСЬ</w:t>
      </w:r>
    </w:p>
    <w:p w:rsidR="00663D10" w:rsidRDefault="00663D10" w:rsidP="00663D10">
      <w:pPr>
        <w:ind w:firstLine="284"/>
        <w:jc w:val="center"/>
        <w:rPr>
          <w:rFonts w:ascii="Izhitsa" w:hAnsi="Izhitsa" w:cs="Times New Roman"/>
          <w:sz w:val="18"/>
          <w:szCs w:val="32"/>
        </w:rPr>
      </w:pPr>
      <w:r>
        <w:rPr>
          <w:rFonts w:ascii="Izhitsa" w:hAnsi="Izhitsa" w:cs="Times New Roman"/>
          <w:sz w:val="32"/>
          <w:szCs w:val="32"/>
        </w:rPr>
        <w:t>ДО ЯРОСЛАВЛЯ</w:t>
      </w:r>
    </w:p>
    <w:p w:rsidR="00663D10" w:rsidRPr="00663D10" w:rsidRDefault="00663D10" w:rsidP="00663D10">
      <w:pPr>
        <w:ind w:firstLine="284"/>
        <w:jc w:val="center"/>
        <w:rPr>
          <w:rFonts w:ascii="Times New Roman" w:hAnsi="Times New Roman" w:cs="Times New Roman"/>
          <w:sz w:val="18"/>
        </w:rPr>
      </w:pPr>
    </w:p>
    <w:p w:rsidR="00663D10" w:rsidRPr="00C47E4F" w:rsidRDefault="00663D10" w:rsidP="00C47E4F">
      <w:pPr>
        <w:ind w:firstLine="284"/>
        <w:jc w:val="both"/>
        <w:rPr>
          <w:rFonts w:ascii="Arial" w:hAnsi="Arial" w:cs="Arial"/>
          <w:sz w:val="22"/>
        </w:rPr>
      </w:pPr>
      <w:r w:rsidRPr="00C47E4F">
        <w:rPr>
          <w:rFonts w:ascii="Arial" w:hAnsi="Arial" w:cs="Arial"/>
          <w:sz w:val="22"/>
        </w:rPr>
        <w:t>Когда просматриваешь старинные городские документы</w:t>
      </w:r>
      <w:r w:rsidR="007D6B50">
        <w:rPr>
          <w:rFonts w:ascii="Arial" w:hAnsi="Arial" w:cs="Arial"/>
          <w:sz w:val="22"/>
        </w:rPr>
        <w:t>, то перед твоим</w:t>
      </w:r>
      <w:r w:rsidRPr="00C47E4F">
        <w:rPr>
          <w:rFonts w:ascii="Arial" w:hAnsi="Arial" w:cs="Arial"/>
          <w:sz w:val="22"/>
        </w:rPr>
        <w:t xml:space="preserve"> внимательным взглядом оживают самые разные картины, одни и</w:t>
      </w:r>
      <w:r w:rsidR="007D6B50">
        <w:rPr>
          <w:rFonts w:ascii="Arial" w:hAnsi="Arial" w:cs="Arial"/>
          <w:sz w:val="22"/>
        </w:rPr>
        <w:t>з ни</w:t>
      </w:r>
      <w:r w:rsidRPr="00C47E4F">
        <w:rPr>
          <w:rFonts w:ascii="Arial" w:hAnsi="Arial" w:cs="Arial"/>
          <w:sz w:val="22"/>
        </w:rPr>
        <w:t>х способны вызвать серьёзные раздумья, а иные могут подлинно рассмешить. Вот одна таких старинных житейских «картин»</w:t>
      </w:r>
    </w:p>
    <w:p w:rsidR="00663D10" w:rsidRPr="00C47E4F" w:rsidRDefault="00663D10" w:rsidP="00C47E4F">
      <w:pPr>
        <w:ind w:firstLine="284"/>
        <w:jc w:val="both"/>
        <w:rPr>
          <w:rFonts w:ascii="Arial" w:hAnsi="Arial" w:cs="Arial"/>
          <w:sz w:val="22"/>
        </w:rPr>
      </w:pPr>
      <w:r w:rsidRPr="00C47E4F">
        <w:rPr>
          <w:rFonts w:ascii="Arial" w:hAnsi="Arial" w:cs="Arial"/>
          <w:sz w:val="22"/>
        </w:rPr>
        <w:t>В далёком 1837 году мышкинское мещанское общество встревожено тем, что его член, мышкинский мещанин Николай Прохоров Жуков укрывается от рекрутской повинности (то есть от службы в армии). А коль служба в императорской армии и защита Отечества - дело святое, то оставлять без внимания его укрывательства никак нельзя! Тем более, что мещанское общество строго выполняет очередность своих семей по выставлению рекрутов. И по решению здешней мещанской управы за дел</w:t>
      </w:r>
      <w:r w:rsidR="007D6B50">
        <w:rPr>
          <w:rFonts w:ascii="Arial" w:hAnsi="Arial" w:cs="Arial"/>
          <w:sz w:val="22"/>
        </w:rPr>
        <w:t>о</w:t>
      </w:r>
      <w:r w:rsidRPr="00C47E4F">
        <w:rPr>
          <w:rFonts w:ascii="Arial" w:hAnsi="Arial" w:cs="Arial"/>
          <w:sz w:val="22"/>
        </w:rPr>
        <w:t xml:space="preserve"> взялась «градская полиция» и «оный Жуков был схвачен и доставлен в городскую Думу». И Дума решает: а сразу и отправим-ка его, «голубчика» в армию; в зачёт будущих наборов со    здешнего мещанского общества! Справедливо? Справедливо!</w:t>
      </w:r>
    </w:p>
    <w:p w:rsidR="00663D10" w:rsidRDefault="00663D10" w:rsidP="00C47E4F">
      <w:pPr>
        <w:ind w:firstLine="284"/>
        <w:jc w:val="both"/>
        <w:rPr>
          <w:rFonts w:ascii="Arial" w:hAnsi="Arial" w:cs="Arial"/>
          <w:sz w:val="22"/>
        </w:rPr>
      </w:pPr>
      <w:r w:rsidRPr="00C47E4F">
        <w:rPr>
          <w:rFonts w:ascii="Arial" w:hAnsi="Arial" w:cs="Arial"/>
          <w:sz w:val="22"/>
        </w:rPr>
        <w:t xml:space="preserve"> А потому-давайте действовать. И мышкинскому мещанину Северьяну Фёдорову Синявину поручают везти Жукова в Ярославль и сдать его в рекрутское присутствие. Для исполнения этого дела, конечно, нужны денежки, но тут уж, как водится, следует провести сбор со всех мещан. Получается, что каждая мещанская семья должна внести по одному рублю двадцать копеек. Деньги собрали быстро, сумма сложилась вполне «статочная», и Жуков под конвоем «сдатчика» отбыл в Ярославль.</w:t>
      </w:r>
    </w:p>
    <w:p w:rsidR="00C47E4F" w:rsidRPr="00C47E4F" w:rsidRDefault="00C47E4F" w:rsidP="00C47E4F">
      <w:pPr>
        <w:ind w:firstLine="284"/>
        <w:jc w:val="both"/>
        <w:rPr>
          <w:rFonts w:ascii="Arial" w:hAnsi="Arial" w:cs="Arial"/>
          <w:sz w:val="12"/>
        </w:rPr>
      </w:pP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 И потекли дни путешествия туда и обратно, но «сдатчик» вдруг появился в Мышкине вместе с тем же Жуковым! В чём дело?!</w:t>
      </w: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«Сдатчик» отрапортовал Думе, что в рекруты Жукова не взяли и его пришлось везти обратно! Дума пока не стала разбираться, почему не взяли, и занялась решением вопроса с пребыванием несостоявшегося военнослужащего в нашем городе. И его пока отдали на поруки его отцу Прохору </w:t>
      </w:r>
      <w:r w:rsidRPr="00C47E4F">
        <w:rPr>
          <w:rFonts w:ascii="Arial" w:hAnsi="Arial" w:cs="Arial"/>
          <w:sz w:val="22"/>
        </w:rPr>
        <w:lastRenderedPageBreak/>
        <w:t>Алексееву Жукову и брату Ивану, людям вполне благонадёжным. Чтобы никуда из Мышкина не отлучался и от службы не укрывался!</w:t>
      </w: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 Жуков всем этим остался вполне доволен и письменно заявил об этом: «Обязуюсь в поведении вести себя благопристойно и кротко, всеми мерами стараться не совершать противозаконных поступков и содеянное преступление загладить доброй нравственностью, а особливо при том не пьянствовать».</w:t>
      </w: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 Впору до слёз умилиться от таких слов. Но дело этим не окончилось. Отец несостоявшегося солдата Прохор обращается в городскую Думу с письмом, полным возмущения. Он пишет, что дело со сдачей его сына в армию решал не Северьян Синявин, а по некоторым обстоятельствам совсем другой человек, мышкинский мещанин Семён Иванов Лисицын. Человек совсем неблагонадёжный!</w:t>
      </w:r>
    </w:p>
    <w:p w:rsidR="00663D10" w:rsidRPr="00C47E4F" w:rsidRDefault="00663D10" w:rsidP="00C47E4F">
      <w:pPr>
        <w:ind w:firstLine="284"/>
        <w:jc w:val="both"/>
        <w:rPr>
          <w:rFonts w:ascii="Arial" w:hAnsi="Arial" w:cs="Arial"/>
          <w:sz w:val="22"/>
        </w:rPr>
      </w:pPr>
      <w:r w:rsidRPr="00C47E4F">
        <w:rPr>
          <w:rFonts w:ascii="Arial" w:hAnsi="Arial" w:cs="Arial"/>
          <w:sz w:val="22"/>
        </w:rPr>
        <w:t>И этот «сдатчик»</w:t>
      </w:r>
      <w:r w:rsidR="007D6B50">
        <w:rPr>
          <w:rFonts w:ascii="Arial" w:hAnsi="Arial" w:cs="Arial"/>
          <w:sz w:val="22"/>
        </w:rPr>
        <w:t xml:space="preserve"> доставить</w:t>
      </w:r>
      <w:r w:rsidRPr="00C47E4F">
        <w:rPr>
          <w:rFonts w:ascii="Arial" w:hAnsi="Arial" w:cs="Arial"/>
          <w:sz w:val="22"/>
        </w:rPr>
        <w:t xml:space="preserve"> его сына в рекруты в губернский город отнюдь не поспешал, а всю дорогу пьянствовал, а потому в Ярославль опоздал. И куда «сдатчик» дел наши общественные деньги? А ведь этих денег было не мало, а целых 215 рублей!</w:t>
      </w:r>
    </w:p>
    <w:p w:rsidR="00663D10" w:rsidRPr="00C47E4F" w:rsidRDefault="00663D10" w:rsidP="00C47E4F">
      <w:pPr>
        <w:ind w:firstLine="284"/>
        <w:jc w:val="both"/>
        <w:rPr>
          <w:rFonts w:ascii="Arial" w:hAnsi="Arial" w:cs="Arial"/>
          <w:sz w:val="22"/>
        </w:rPr>
      </w:pPr>
      <w:r w:rsidRPr="00C47E4F">
        <w:rPr>
          <w:rFonts w:ascii="Arial" w:hAnsi="Arial" w:cs="Arial"/>
          <w:sz w:val="22"/>
        </w:rPr>
        <w:t>Может, мещанин Лисицын их все пропил? Или по пьяному делу порастряс по кабакам?! Или потерял?! А ежели извёл на какие-то нужные дела, то пусть-ка отчитается! Ведь в таких случаях «сдатчик» должен вести «Тетрадь прихода и расхода», которую потом положено сдавать местной власти!</w:t>
      </w:r>
    </w:p>
    <w:p w:rsidR="00663D10" w:rsidRPr="00C47E4F" w:rsidRDefault="00663D10" w:rsidP="00C47E4F">
      <w:pPr>
        <w:ind w:firstLine="284"/>
        <w:jc w:val="both"/>
        <w:rPr>
          <w:rFonts w:ascii="Arial" w:hAnsi="Arial" w:cs="Arial"/>
          <w:sz w:val="22"/>
        </w:rPr>
      </w:pPr>
      <w:r w:rsidRPr="00C47E4F">
        <w:rPr>
          <w:rFonts w:ascii="Arial" w:hAnsi="Arial" w:cs="Arial"/>
          <w:sz w:val="22"/>
        </w:rPr>
        <w:t>Дум</w:t>
      </w:r>
      <w:r w:rsidR="004F6991">
        <w:rPr>
          <w:rFonts w:ascii="Arial" w:hAnsi="Arial" w:cs="Arial"/>
          <w:sz w:val="22"/>
        </w:rPr>
        <w:t xml:space="preserve">а вполне согласна с Прохором и </w:t>
      </w:r>
      <w:r w:rsidRPr="00C47E4F">
        <w:rPr>
          <w:rFonts w:ascii="Arial" w:hAnsi="Arial" w:cs="Arial"/>
          <w:sz w:val="22"/>
        </w:rPr>
        <w:t>начинает, расследование. Действительно, первоначально имелось 215 рублей, сумма и впрямь более чем достаточная. Лисицын заявляет, что на наём лошадей, ночёвки и питание он извёл целых 140 рублей 20 копеек, а остальные 152 рубля каким-то несчастным случаем были «мною потеряны в дороге».  А что касается «Тетради прихода и расхода», так она в дальней дороге тоже неким печальным образом была потеряна! И что тут дивиться, ведь дорога была дальняя, переправа тут, ночлеги, разные встречи, да и мало ли всего...</w:t>
      </w:r>
    </w:p>
    <w:p w:rsidR="00663D10" w:rsidRPr="00C47E4F" w:rsidRDefault="00663D10" w:rsidP="00C47E4F">
      <w:pPr>
        <w:ind w:firstLine="284"/>
        <w:jc w:val="both"/>
        <w:rPr>
          <w:rFonts w:ascii="Arial" w:hAnsi="Arial" w:cs="Arial"/>
          <w:sz w:val="22"/>
        </w:rPr>
      </w:pPr>
      <w:r w:rsidRPr="00C47E4F">
        <w:rPr>
          <w:rFonts w:ascii="Arial" w:hAnsi="Arial" w:cs="Arial"/>
          <w:sz w:val="22"/>
        </w:rPr>
        <w:t>И хитроумно пишет, что подопечного ему Жукова не взяли в армию «из-за оказавшейся в ногах болезни подагры».</w:t>
      </w:r>
    </w:p>
    <w:p w:rsidR="00663D10" w:rsidRPr="00C47E4F" w:rsidRDefault="00663D10" w:rsidP="00C47E4F">
      <w:pPr>
        <w:ind w:firstLine="284"/>
        <w:jc w:val="both"/>
        <w:rPr>
          <w:rFonts w:ascii="Arial" w:hAnsi="Arial" w:cs="Arial"/>
          <w:sz w:val="22"/>
        </w:rPr>
      </w:pPr>
      <w:r w:rsidRPr="00C47E4F">
        <w:rPr>
          <w:rFonts w:ascii="Arial" w:hAnsi="Arial" w:cs="Arial"/>
          <w:sz w:val="22"/>
        </w:rPr>
        <w:lastRenderedPageBreak/>
        <w:t>Но возмущённые Жуковы запротестовали: какая ещё «подагра»?! Наш сын вполне здоров и к царской армии совершенно пригоден! Да и вообще он образумился и очень даже желал служить в армии Государю Императору! И вся вина тут в бесстыжести мещанина Лисицына, промотавшего общественные деньги и позорно опоздавшего в губернское воинское присутствие!</w:t>
      </w:r>
    </w:p>
    <w:p w:rsidR="00663D10" w:rsidRPr="00C47E4F" w:rsidRDefault="00663D10" w:rsidP="00C47E4F">
      <w:pPr>
        <w:ind w:firstLine="284"/>
        <w:jc w:val="both"/>
        <w:rPr>
          <w:rFonts w:ascii="Arial" w:hAnsi="Arial" w:cs="Arial"/>
          <w:sz w:val="22"/>
        </w:rPr>
      </w:pPr>
      <w:r w:rsidRPr="00C47E4F">
        <w:rPr>
          <w:rFonts w:ascii="Arial" w:hAnsi="Arial" w:cs="Arial"/>
          <w:sz w:val="22"/>
        </w:rPr>
        <w:t>Дума затребовала с Лисицына письменный отчёт. Тот засел за его составление и отчёт у него вышел весьма подробный. И даже через  много лет он не может не рассмешить читателя. Там много всего перечислено, и в том числе расходы «за фатеру в Ярославле - один рубль 15 копеек; да на питание ему и будущему солдату; да «извозчику по Ярославлю» ... Есть «статьи расхода» поистине великолепные по своей безответственности. Эта «иные расходы», «расходы на пятое лицо» и «непредвиденные расходы».</w:t>
      </w:r>
    </w:p>
    <w:p w:rsidR="00663D10" w:rsidRPr="00C47E4F" w:rsidRDefault="00663D10" w:rsidP="00C47E4F">
      <w:pPr>
        <w:ind w:firstLine="284"/>
        <w:jc w:val="both"/>
        <w:rPr>
          <w:rFonts w:ascii="Arial" w:hAnsi="Arial" w:cs="Arial"/>
          <w:sz w:val="22"/>
        </w:rPr>
      </w:pPr>
      <w:r w:rsidRPr="00C47E4F">
        <w:rPr>
          <w:rFonts w:ascii="Arial" w:hAnsi="Arial" w:cs="Arial"/>
          <w:sz w:val="22"/>
        </w:rPr>
        <w:t>А всего на очень сомнительные статьи у Лисицына ушло 170 рублей 35 копеек. А особенно «умилительна» статья расхода, сообщающая о тратах на питание. Там каждый раз указано отнюдь неплохое довольствование - солянка, чай, ситный хлеб и солидная винная «порция». Совсем неплохо питался Лисицын в своей губернской командировке!</w:t>
      </w:r>
    </w:p>
    <w:p w:rsidR="00663D10" w:rsidRPr="00C47E4F" w:rsidRDefault="00663D10" w:rsidP="00C47E4F">
      <w:pPr>
        <w:ind w:firstLine="284"/>
        <w:jc w:val="both"/>
        <w:rPr>
          <w:rFonts w:ascii="Arial" w:hAnsi="Arial" w:cs="Arial"/>
          <w:sz w:val="22"/>
        </w:rPr>
      </w:pPr>
      <w:r w:rsidRPr="00C47E4F">
        <w:rPr>
          <w:rFonts w:ascii="Arial" w:hAnsi="Arial" w:cs="Arial"/>
          <w:sz w:val="22"/>
        </w:rPr>
        <w:t>И возмущённые Жуковы заявляют, что их сын прямо-таки стремился в государеву армию, но злонамеренный Лисицын бессовестно относился к своим обязанностям, предавался винопитию и непотребно долго добирался до Ярославля!</w:t>
      </w:r>
    </w:p>
    <w:p w:rsidR="00663D10" w:rsidRPr="00C47E4F" w:rsidRDefault="00663D10" w:rsidP="00C47E4F">
      <w:pPr>
        <w:ind w:firstLine="284"/>
        <w:jc w:val="both"/>
        <w:rPr>
          <w:rFonts w:ascii="Arial" w:hAnsi="Arial" w:cs="Arial"/>
          <w:sz w:val="22"/>
        </w:rPr>
      </w:pPr>
      <w:r w:rsidRPr="00C47E4F">
        <w:rPr>
          <w:rFonts w:ascii="Arial" w:hAnsi="Arial" w:cs="Arial"/>
          <w:sz w:val="22"/>
        </w:rPr>
        <w:t>Дума своё расследование препровождает мышкинскому мещанскому обществу, в его здешнюю управу. И то гневно заявляет, что можно лишь 52 рубля посчитать зак</w:t>
      </w:r>
      <w:r w:rsidR="007D6B50">
        <w:rPr>
          <w:rFonts w:ascii="Arial" w:hAnsi="Arial" w:cs="Arial"/>
          <w:sz w:val="22"/>
        </w:rPr>
        <w:t>он</w:t>
      </w:r>
      <w:r w:rsidRPr="00C47E4F">
        <w:rPr>
          <w:rFonts w:ascii="Arial" w:hAnsi="Arial" w:cs="Arial"/>
          <w:sz w:val="22"/>
        </w:rPr>
        <w:t>но потраченными, а всё остальное Лисицын пусть возвращает! И Дума утверждает такое решение. Так что за «порцию» пришлось платить. Прогулка в Ярославль бесплатной не получилась. (УФГАЯО. Ф.84, опись1, №1134)</w:t>
      </w:r>
    </w:p>
    <w:p w:rsidR="00663D10" w:rsidRPr="00C47E4F" w:rsidRDefault="00C47E4F" w:rsidP="00C47E4F">
      <w:pPr>
        <w:ind w:firstLine="284"/>
        <w:jc w:val="center"/>
        <w:rPr>
          <w:rFonts w:ascii="Arial" w:hAnsi="Arial" w:cs="Arial"/>
        </w:rPr>
      </w:pPr>
      <w:r>
        <w:rPr>
          <w:noProof/>
        </w:rPr>
        <w:drawing>
          <wp:inline distT="0" distB="0" distL="0" distR="0" wp14:anchorId="61170A6E" wp14:editId="07C9CD05">
            <wp:extent cx="1997710" cy="393065"/>
            <wp:effectExtent l="0" t="0" r="2540" b="6985"/>
            <wp:docPr id="135" name="Рисунок 13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5" name="Рисунок 135"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C47E4F" w:rsidRDefault="00663D10" w:rsidP="00C47E4F">
      <w:pPr>
        <w:ind w:firstLine="284"/>
        <w:jc w:val="center"/>
        <w:rPr>
          <w:rFonts w:ascii="Izhitsa" w:hAnsi="Izhitsa" w:cs="Times New Roman"/>
          <w:sz w:val="28"/>
        </w:rPr>
      </w:pPr>
      <w:r w:rsidRPr="00C47E4F">
        <w:rPr>
          <w:rFonts w:ascii="Izhitsa" w:hAnsi="Izhitsa" w:cs="Times New Roman"/>
          <w:sz w:val="28"/>
        </w:rPr>
        <w:t xml:space="preserve">ЕЕ ВЕЛИЧЕСТВО ... </w:t>
      </w:r>
    </w:p>
    <w:p w:rsidR="00C47E4F" w:rsidRDefault="00663D10" w:rsidP="00C47E4F">
      <w:pPr>
        <w:ind w:firstLine="284"/>
        <w:jc w:val="center"/>
        <w:rPr>
          <w:rFonts w:ascii="Izhitsa" w:hAnsi="Izhitsa" w:cs="Times New Roman"/>
          <w:sz w:val="14"/>
        </w:rPr>
      </w:pPr>
      <w:r w:rsidRPr="00C47E4F">
        <w:rPr>
          <w:rFonts w:ascii="Izhitsa" w:hAnsi="Izhitsa" w:cs="Times New Roman"/>
          <w:sz w:val="28"/>
        </w:rPr>
        <w:t>КОНКУРЕНЦИЯ!</w:t>
      </w:r>
    </w:p>
    <w:p w:rsidR="00C47E4F" w:rsidRPr="00C47E4F" w:rsidRDefault="00C47E4F" w:rsidP="00C47E4F">
      <w:pPr>
        <w:ind w:firstLine="284"/>
        <w:jc w:val="center"/>
        <w:rPr>
          <w:rFonts w:ascii="Izhitsa" w:hAnsi="Izhitsa" w:cs="Times New Roman"/>
          <w:sz w:val="14"/>
        </w:rPr>
      </w:pPr>
    </w:p>
    <w:p w:rsidR="00663D10" w:rsidRPr="00C47E4F" w:rsidRDefault="00663D10" w:rsidP="00C47E4F">
      <w:pPr>
        <w:ind w:firstLine="284"/>
        <w:jc w:val="both"/>
        <w:rPr>
          <w:rFonts w:ascii="Arial" w:hAnsi="Arial" w:cs="Arial"/>
          <w:sz w:val="22"/>
        </w:rPr>
      </w:pPr>
      <w:r w:rsidRPr="00C47E4F">
        <w:rPr>
          <w:rFonts w:ascii="Arial" w:hAnsi="Arial" w:cs="Arial"/>
          <w:sz w:val="22"/>
        </w:rPr>
        <w:t>Мышкин всегда был городом совсем небольшим. И все дела его коммерсантов у всех оказывались на виду. Купцы и торгу</w:t>
      </w:r>
      <w:r w:rsidRPr="00C47E4F">
        <w:rPr>
          <w:rFonts w:ascii="Arial" w:hAnsi="Arial" w:cs="Arial"/>
          <w:sz w:val="22"/>
        </w:rPr>
        <w:lastRenderedPageBreak/>
        <w:t>ющие мещане вели своё предпринимательство очень аккуратно, с ценовой политикой обращались очень бережно и вдумчиво. О справедливой конкуренции заботились постоянно. Достаточно сказать, что например в начале XX века мышкинские торговцы всегда договаривались об единой цене на все основные товары. А конкурировать можно было лишь качеством товара, услуг и умением расположить к себе покупателей. А к любому проникновению на местный рынок новых людей относились настороженно и порой старались не допустить «чужаков» в здешнюю сферу товаров и услуг. Вот один такой случай.</w:t>
      </w:r>
    </w:p>
    <w:p w:rsidR="00663D10" w:rsidRPr="00C47E4F" w:rsidRDefault="00663D10" w:rsidP="00C47E4F">
      <w:pPr>
        <w:ind w:firstLine="284"/>
        <w:jc w:val="both"/>
        <w:rPr>
          <w:rFonts w:ascii="Arial" w:hAnsi="Arial" w:cs="Arial"/>
          <w:sz w:val="22"/>
        </w:rPr>
      </w:pPr>
      <w:r w:rsidRPr="00C47E4F">
        <w:rPr>
          <w:rFonts w:ascii="Arial" w:hAnsi="Arial" w:cs="Arial"/>
          <w:sz w:val="22"/>
        </w:rPr>
        <w:t>В 1851 году крестьянин села Поводнево Василий Яковлев Титов, успешно занимаясь торговлей, пожелал перенести свои капиталы из села в город Мышкин. А начать ему хотелось с открытия в городе своей гостиницы.</w:t>
      </w:r>
    </w:p>
    <w:p w:rsidR="00663D10" w:rsidRPr="00C47E4F" w:rsidRDefault="00663D10" w:rsidP="00C47E4F">
      <w:pPr>
        <w:ind w:firstLine="284"/>
        <w:jc w:val="both"/>
        <w:rPr>
          <w:rFonts w:ascii="Arial" w:hAnsi="Arial" w:cs="Arial"/>
          <w:sz w:val="22"/>
        </w:rPr>
      </w:pPr>
      <w:r w:rsidRPr="00C47E4F">
        <w:rPr>
          <w:rFonts w:ascii="Arial" w:hAnsi="Arial" w:cs="Arial"/>
          <w:sz w:val="22"/>
        </w:rPr>
        <w:t>И он обратился в городскую Думу с ходатайств</w:t>
      </w:r>
      <w:r w:rsidR="004F6991">
        <w:rPr>
          <w:rFonts w:ascii="Arial" w:hAnsi="Arial" w:cs="Arial"/>
          <w:sz w:val="22"/>
        </w:rPr>
        <w:t>о</w:t>
      </w:r>
      <w:r w:rsidRPr="00C47E4F">
        <w:rPr>
          <w:rFonts w:ascii="Arial" w:hAnsi="Arial" w:cs="Arial"/>
          <w:sz w:val="22"/>
        </w:rPr>
        <w:t>м об открытии таковой гостиницы «на угличской дороге в доме братьев Бурениных». Это место находилось на Угличской улице, в 25 городском квартале. В своём прошении он указывает, что положенный акцизный налог в сумме 40 рублей он уплачивать готов точно и своевременно.</w:t>
      </w:r>
    </w:p>
    <w:p w:rsidR="00663D10" w:rsidRPr="00C47E4F" w:rsidRDefault="00663D10" w:rsidP="00C47E4F">
      <w:pPr>
        <w:ind w:firstLine="284"/>
        <w:jc w:val="both"/>
        <w:rPr>
          <w:rFonts w:ascii="Arial" w:hAnsi="Arial" w:cs="Arial"/>
          <w:sz w:val="22"/>
        </w:rPr>
      </w:pPr>
      <w:r w:rsidRPr="00C47E4F">
        <w:rPr>
          <w:rFonts w:ascii="Arial" w:hAnsi="Arial" w:cs="Arial"/>
          <w:sz w:val="22"/>
        </w:rPr>
        <w:t>Но! Но в городе уже имелись две гостиницы (а временами их бывало и до пяти). В это время гостиницы в Мышкине держали мещанин Глазунов и крестьянин Турусов. И они встревожились от возможности появления конкурента и обратились в Думу с просьбой ни под каким видом не разрешать крестьянину открытие в городе Мышкине своего гостиничного предприятия. Ибо от появления этого конкурента их собственная коммерция, без сомнения, пострадает. А чтобы такого не случилось, они даже готовы уплачивать сверх своего акциза и те самые 40 рублей, о которых заявляет Титов.</w:t>
      </w:r>
    </w:p>
    <w:p w:rsidR="00663D10" w:rsidRPr="00C47E4F" w:rsidRDefault="00663D10" w:rsidP="00C47E4F">
      <w:pPr>
        <w:ind w:firstLine="284"/>
        <w:jc w:val="both"/>
        <w:rPr>
          <w:rFonts w:ascii="Arial" w:hAnsi="Arial" w:cs="Arial"/>
          <w:sz w:val="22"/>
        </w:rPr>
      </w:pPr>
      <w:r w:rsidRPr="00C47E4F">
        <w:rPr>
          <w:rFonts w:ascii="Arial" w:hAnsi="Arial" w:cs="Arial"/>
          <w:sz w:val="22"/>
        </w:rPr>
        <w:t>Но поводневский крестьянин проявляет большое упорство и пишет в городскую Думу, что он, как и любой гражданин России, имеет неоспоримые права на занятия коммерцией и просит ему разрешить открытие гостиницы. А в у спехе своего гостиничного дела он вполне уверен и готов уплачивать даже не только положенный акцизный налог в сумме 40 рублей, а охотно станет платить и сумму значительно большую, а именно 51 рубль.</w:t>
      </w: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Дума приходит к законному решению - позволить Титову создать в Мышкине свою </w:t>
      </w:r>
      <w:r w:rsidRPr="00C47E4F">
        <w:rPr>
          <w:rFonts w:ascii="Arial" w:hAnsi="Arial" w:cs="Arial"/>
          <w:sz w:val="22"/>
        </w:rPr>
        <w:lastRenderedPageBreak/>
        <w:t>гостиницу, а ходатайство мещанина Глазунова и крестьянина Турусова «оставить без уважения». Титов мог торжествовать свою победу. Но!</w:t>
      </w:r>
    </w:p>
    <w:p w:rsidR="00663D10" w:rsidRPr="00C47E4F" w:rsidRDefault="00663D10" w:rsidP="00C47E4F">
      <w:pPr>
        <w:ind w:firstLine="284"/>
        <w:jc w:val="both"/>
        <w:rPr>
          <w:rFonts w:ascii="Arial" w:hAnsi="Arial" w:cs="Arial"/>
          <w:sz w:val="22"/>
        </w:rPr>
      </w:pPr>
      <w:r w:rsidRPr="00C47E4F">
        <w:rPr>
          <w:rFonts w:ascii="Arial" w:hAnsi="Arial" w:cs="Arial"/>
          <w:sz w:val="22"/>
        </w:rPr>
        <w:t>Но два здешних гостинника не унимаются. Мещанин города Мышкина Глазунов и крестьянин вотчины деревни Крутец господ Забудских Филипп Григорьев Турусов снова обращаются в Думу. На этот раз они подают туда большое мотивированное заявление, в котором обстоятельно обрисовывают весь характер своей коммерции.</w:t>
      </w:r>
    </w:p>
    <w:p w:rsidR="00663D10" w:rsidRPr="00C47E4F" w:rsidRDefault="00663D10" w:rsidP="00C47E4F">
      <w:pPr>
        <w:ind w:firstLine="284"/>
        <w:jc w:val="both"/>
        <w:rPr>
          <w:rFonts w:ascii="Arial" w:hAnsi="Arial" w:cs="Arial"/>
          <w:sz w:val="22"/>
        </w:rPr>
      </w:pPr>
      <w:r w:rsidRPr="00C47E4F">
        <w:rPr>
          <w:rFonts w:ascii="Arial" w:hAnsi="Arial" w:cs="Arial"/>
          <w:sz w:val="22"/>
        </w:rPr>
        <w:t>Они пишут, что в Мышкине гостиничное предпринимательство имеет свои важные особенности. Их гостиницы большую часть года очень мало востребованы посетителями, и  всё это время их коммерция идёт хозяевам в убыток. И лишь в октябре, ноябре и декабре гостиницы становятся прибыльными. А особо хорошо идут дела в дни двух городских ярмарок. Из них двух подлинно прибыльными оказываются дни зимней Веденской ярмарки, они -то и создают всю желаемую прибыль. И двух гостиниц в городе Мышкине вполне достаточно!</w:t>
      </w:r>
    </w:p>
    <w:p w:rsidR="00663D10" w:rsidRPr="00C47E4F" w:rsidRDefault="00663D10" w:rsidP="00C47E4F">
      <w:pPr>
        <w:ind w:firstLine="284"/>
        <w:jc w:val="both"/>
        <w:rPr>
          <w:rFonts w:ascii="Arial" w:hAnsi="Arial" w:cs="Arial"/>
          <w:sz w:val="22"/>
        </w:rPr>
      </w:pPr>
      <w:r w:rsidRPr="00C47E4F">
        <w:rPr>
          <w:rFonts w:ascii="Arial" w:hAnsi="Arial" w:cs="Arial"/>
          <w:sz w:val="22"/>
        </w:rPr>
        <w:t>Если во времена прежней крупной оптовой торговли их требовалось больше и число порой доходило до пяти, то сегодня обстоятельства совсем иные. И открытие третьей гостиницы очень сильно повредит их предпринимательству! Да ещё в городе имеются семь (!) трактиров, весьма привлекающих посетителей. Да ещё есть «белая харчевня» Калюкиных. И ещё есть две харчевни попроще. Соперничество за посетителей и так- выше некуда! Откуда же взяться прибыли, ежели допускать сюда ещё каких-то конкурентов?!</w:t>
      </w:r>
      <w:r w:rsidRPr="00C47E4F">
        <w:rPr>
          <w:rFonts w:ascii="Arial" w:hAnsi="Arial" w:cs="Arial"/>
          <w:sz w:val="22"/>
        </w:rPr>
        <w:tab/>
      </w:r>
    </w:p>
    <w:p w:rsidR="00663D10" w:rsidRDefault="00663D10" w:rsidP="00C47E4F">
      <w:pPr>
        <w:ind w:firstLine="284"/>
        <w:jc w:val="both"/>
        <w:rPr>
          <w:rFonts w:ascii="Arial" w:hAnsi="Arial" w:cs="Arial"/>
          <w:sz w:val="22"/>
        </w:rPr>
      </w:pPr>
      <w:r w:rsidRPr="00C47E4F">
        <w:rPr>
          <w:rFonts w:ascii="Arial" w:hAnsi="Arial" w:cs="Arial"/>
          <w:sz w:val="22"/>
        </w:rPr>
        <w:t>Дума на этот раз не спешит с ответом и основательно знакомится со всеми обстоятельствами. И сообщает городскому голове, что «состоящие в городе гостиницы имеют быть на улице Ярославской в пятом квартале и на улице Никольской в 21 квартале. Обе дают акцизы</w:t>
      </w:r>
      <w:r w:rsidR="004F6991">
        <w:rPr>
          <w:rFonts w:ascii="Arial" w:hAnsi="Arial" w:cs="Arial"/>
          <w:sz w:val="22"/>
        </w:rPr>
        <w:t xml:space="preserve"> уже</w:t>
      </w:r>
      <w:r w:rsidRPr="00C47E4F">
        <w:rPr>
          <w:rFonts w:ascii="Arial" w:hAnsi="Arial" w:cs="Arial"/>
          <w:sz w:val="22"/>
        </w:rPr>
        <w:t xml:space="preserve"> по сто рублей в год». А недавно была и ещё гостиница на улице Угличской в 25 квартале, которая давала 51 рубль. Некоторый приют путникам дают здешние харчевни. «Белая харчевня» купца Василия Трифоновича Калюкина, что находится на Ярославской улице «в собственном доме» даёт городской казне 30 рублей акциза. А другая харчевня имеется на улице Никольской в 19 квартале, с неё поступает 21 рубль акциза.</w:t>
      </w:r>
    </w:p>
    <w:p w:rsidR="004F6991" w:rsidRPr="00C47E4F" w:rsidRDefault="004F6991" w:rsidP="00C47E4F">
      <w:pPr>
        <w:ind w:firstLine="284"/>
        <w:jc w:val="both"/>
        <w:rPr>
          <w:rFonts w:ascii="Arial" w:hAnsi="Arial" w:cs="Arial"/>
          <w:sz w:val="22"/>
        </w:rPr>
      </w:pPr>
    </w:p>
    <w:p w:rsidR="00663D10" w:rsidRPr="00C47E4F" w:rsidRDefault="00663D10" w:rsidP="00C47E4F">
      <w:pPr>
        <w:ind w:firstLine="284"/>
        <w:jc w:val="both"/>
        <w:rPr>
          <w:rFonts w:ascii="Arial" w:hAnsi="Arial" w:cs="Arial"/>
          <w:sz w:val="22"/>
        </w:rPr>
      </w:pPr>
      <w:r w:rsidRPr="00C47E4F">
        <w:rPr>
          <w:rFonts w:ascii="Arial" w:hAnsi="Arial" w:cs="Arial"/>
          <w:sz w:val="22"/>
        </w:rPr>
        <w:lastRenderedPageBreak/>
        <w:t xml:space="preserve">Конечно, у заявителей в Думу дела идут </w:t>
      </w:r>
      <w:r w:rsidR="004F6991">
        <w:rPr>
          <w:rFonts w:ascii="Arial" w:hAnsi="Arial" w:cs="Arial"/>
          <w:sz w:val="22"/>
        </w:rPr>
        <w:t xml:space="preserve">всех </w:t>
      </w:r>
      <w:r w:rsidRPr="00C47E4F">
        <w:rPr>
          <w:rFonts w:ascii="Arial" w:hAnsi="Arial" w:cs="Arial"/>
          <w:sz w:val="22"/>
        </w:rPr>
        <w:t>лучше и вполне устойчиво. Глазунов держит гостиницу на Никольской, в 21 квартале в доме крестьянской жены Екатерины Калюкиной и вносит в городскую казну сто рублей ежегодно. Крестьянин Турусов держит гостиницу в доме мышкинской мещанки Пелагеи Кубовой на улице Ярославской и акциз с него тоже сторублевый. И Дума приходит к выводу, что, пожалуй, открытие ещё одной гостиницы может повредить успешности уже имеющихся заведений. Основываясь на этом, Дума находит некие основания крестьянину Титову отказать.</w:t>
      </w:r>
    </w:p>
    <w:p w:rsidR="00663D10" w:rsidRPr="00C47E4F" w:rsidRDefault="00663D10" w:rsidP="00C47E4F">
      <w:pPr>
        <w:ind w:firstLine="284"/>
        <w:jc w:val="both"/>
        <w:rPr>
          <w:rFonts w:ascii="Arial" w:hAnsi="Arial" w:cs="Arial"/>
          <w:sz w:val="22"/>
        </w:rPr>
      </w:pPr>
      <w:r w:rsidRPr="00C47E4F">
        <w:rPr>
          <w:rFonts w:ascii="Arial" w:hAnsi="Arial" w:cs="Arial"/>
          <w:sz w:val="22"/>
        </w:rPr>
        <w:t>Но крестьянин Титов не таков, чтобы смириться с поражением. Законы империи он знает и верит, что тут допускается их нарушение.</w:t>
      </w:r>
    </w:p>
    <w:p w:rsidR="00663D10" w:rsidRPr="00C47E4F" w:rsidRDefault="00663D10" w:rsidP="00C47E4F">
      <w:pPr>
        <w:ind w:firstLine="284"/>
        <w:jc w:val="both"/>
        <w:rPr>
          <w:rFonts w:ascii="Arial" w:hAnsi="Arial" w:cs="Arial"/>
          <w:sz w:val="22"/>
        </w:rPr>
      </w:pPr>
      <w:r w:rsidRPr="00C47E4F">
        <w:rPr>
          <w:rFonts w:ascii="Arial" w:hAnsi="Arial" w:cs="Arial"/>
          <w:sz w:val="22"/>
        </w:rPr>
        <w:t>И смело обращается с письмам к ярославскому губернатору. В губернии рассматривают это прошение, и в Мышкин прилетает су</w:t>
      </w:r>
      <w:r w:rsidR="004F6991">
        <w:rPr>
          <w:rFonts w:ascii="Arial" w:hAnsi="Arial" w:cs="Arial"/>
          <w:sz w:val="22"/>
        </w:rPr>
        <w:t xml:space="preserve">ровое требование губернатора: </w:t>
      </w:r>
      <w:r w:rsidRPr="00C47E4F">
        <w:rPr>
          <w:rFonts w:ascii="Arial" w:hAnsi="Arial" w:cs="Arial"/>
          <w:sz w:val="22"/>
        </w:rPr>
        <w:t>не нарушать российские законы о свободе предпринимательства и разрешить «Крепостному крестьянину господ Кекиных из села Поводнево» открыть в городе Мышкине свою коммерцию!</w:t>
      </w:r>
      <w:r w:rsidRPr="00C47E4F">
        <w:rPr>
          <w:rFonts w:ascii="Arial" w:hAnsi="Arial" w:cs="Arial"/>
          <w:sz w:val="22"/>
        </w:rPr>
        <w:tab/>
      </w:r>
      <w:r w:rsidRPr="00C47E4F">
        <w:rPr>
          <w:rFonts w:ascii="Arial" w:hAnsi="Arial" w:cs="Arial"/>
          <w:sz w:val="22"/>
        </w:rPr>
        <w:tab/>
      </w:r>
      <w:r w:rsidRPr="00C47E4F">
        <w:rPr>
          <w:rFonts w:ascii="Arial" w:hAnsi="Arial" w:cs="Arial"/>
          <w:sz w:val="22"/>
        </w:rPr>
        <w:tab/>
        <w:t>Вот тут уж крестьянин торжествовал не напрасно, думе пришлось выдать ему форменное разрешение на открытие гостиницы. И он открыл не только желанную гостиницу, но и бараночное производство. А его противникам пришлось смириться с появлением активного конкурента и искать удачу в повышении уровня своего гостиничного сервиса. (УФГАЯО. Ф.84, опись1, дело 2020)</w:t>
      </w:r>
    </w:p>
    <w:p w:rsidR="00663D10" w:rsidRPr="00663D10" w:rsidRDefault="00C47E4F" w:rsidP="004F6991">
      <w:pPr>
        <w:ind w:firstLine="284"/>
        <w:jc w:val="center"/>
        <w:rPr>
          <w:rFonts w:ascii="Times New Roman" w:hAnsi="Times New Roman" w:cs="Times New Roman"/>
        </w:rPr>
      </w:pPr>
      <w:r>
        <w:rPr>
          <w:noProof/>
        </w:rPr>
        <w:drawing>
          <wp:inline distT="0" distB="0" distL="0" distR="0" wp14:anchorId="77248978" wp14:editId="477826D4">
            <wp:extent cx="1997710" cy="393065"/>
            <wp:effectExtent l="0" t="0" r="2540" b="6985"/>
            <wp:docPr id="40" name="Рисунок 4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5" name="Рисунок 135"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663D10" w:rsidRPr="00C47E4F" w:rsidRDefault="00663D10" w:rsidP="00C47E4F">
      <w:pPr>
        <w:ind w:firstLine="284"/>
        <w:jc w:val="center"/>
        <w:rPr>
          <w:rFonts w:ascii="Izhitsa" w:hAnsi="Izhitsa" w:cs="Times New Roman"/>
          <w:sz w:val="28"/>
        </w:rPr>
      </w:pPr>
      <w:r w:rsidRPr="00C47E4F">
        <w:rPr>
          <w:rFonts w:ascii="Izhitsa" w:hAnsi="Izhitsa" w:cs="Times New Roman"/>
          <w:sz w:val="28"/>
        </w:rPr>
        <w:t>БЕДА СЕМЕЙНАЯ</w:t>
      </w:r>
    </w:p>
    <w:p w:rsidR="00663D10" w:rsidRPr="00C47E4F" w:rsidRDefault="00663D10" w:rsidP="00C47E4F">
      <w:pPr>
        <w:ind w:firstLine="284"/>
        <w:jc w:val="both"/>
        <w:rPr>
          <w:rFonts w:ascii="Arial" w:hAnsi="Arial" w:cs="Arial"/>
          <w:sz w:val="22"/>
        </w:rPr>
      </w:pPr>
      <w:r w:rsidRPr="00C47E4F">
        <w:rPr>
          <w:rFonts w:ascii="Arial" w:hAnsi="Arial" w:cs="Arial"/>
          <w:sz w:val="22"/>
        </w:rPr>
        <w:t>...В жизни любого города можно прослеживать великое множество разных примечательных событий. Конечно, внимание краеведов первостепенно привлекают свершения великие и многозначительные, но иной раз никак не пройдёшь и мимо случая частного, чисто семейного, но способного привлекать внимание своей яркостью и радостной или горестной жизненностью. Вот об одном таком совсем невеликом, но печально запоминающемся случае мы сегодня и хотим вспомнить.</w:t>
      </w:r>
    </w:p>
    <w:p w:rsidR="004F6991" w:rsidRDefault="004F6991" w:rsidP="00C47E4F">
      <w:pPr>
        <w:ind w:firstLine="284"/>
        <w:jc w:val="center"/>
        <w:rPr>
          <w:rFonts w:ascii="Arial" w:hAnsi="Arial" w:cs="Arial"/>
          <w:sz w:val="22"/>
        </w:rPr>
      </w:pPr>
    </w:p>
    <w:p w:rsidR="00C47E4F" w:rsidRPr="00C47E4F" w:rsidRDefault="00C47E4F" w:rsidP="00C47E4F">
      <w:pPr>
        <w:ind w:firstLine="284"/>
        <w:jc w:val="center"/>
        <w:rPr>
          <w:rFonts w:ascii="Arial" w:hAnsi="Arial" w:cs="Arial"/>
          <w:sz w:val="22"/>
        </w:rPr>
      </w:pPr>
      <w:r w:rsidRPr="00C47E4F">
        <w:rPr>
          <w:rFonts w:ascii="Arial" w:hAnsi="Arial" w:cs="Arial"/>
          <w:noProof/>
          <w:sz w:val="22"/>
        </w:rPr>
        <w:drawing>
          <wp:inline distT="0" distB="0" distL="0" distR="0" wp14:anchorId="33AF8C37" wp14:editId="70A2F6F7">
            <wp:extent cx="1950720" cy="3416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inline>
        </w:drawing>
      </w:r>
    </w:p>
    <w:p w:rsidR="00663D10" w:rsidRPr="00C47E4F" w:rsidRDefault="00663D10" w:rsidP="00C47E4F">
      <w:pPr>
        <w:ind w:firstLine="284"/>
        <w:jc w:val="both"/>
        <w:rPr>
          <w:rFonts w:ascii="Arial" w:hAnsi="Arial" w:cs="Arial"/>
          <w:sz w:val="22"/>
        </w:rPr>
      </w:pPr>
      <w:r w:rsidRPr="00C47E4F">
        <w:rPr>
          <w:rFonts w:ascii="Arial" w:hAnsi="Arial" w:cs="Arial"/>
          <w:sz w:val="22"/>
        </w:rPr>
        <w:lastRenderedPageBreak/>
        <w:t>... Было это в нашем городе в очень далёком от нас 1836 году. Тогда здешнее городс</w:t>
      </w:r>
      <w:r w:rsidR="004F6991">
        <w:rPr>
          <w:rFonts w:ascii="Arial" w:hAnsi="Arial" w:cs="Arial"/>
          <w:sz w:val="22"/>
        </w:rPr>
        <w:t>кое общество, в целом состоящее</w:t>
      </w:r>
      <w:r w:rsidRPr="00C47E4F">
        <w:rPr>
          <w:rFonts w:ascii="Arial" w:hAnsi="Arial" w:cs="Arial"/>
          <w:sz w:val="22"/>
        </w:rPr>
        <w:t xml:space="preserve"> из людей вполне благонадёжных, сделалось очень озабочено совсем уж плохим поведением одного из своих мещан, некоего Ивана Фёдоровича Скокова.</w:t>
      </w:r>
    </w:p>
    <w:p w:rsidR="00663D10" w:rsidRPr="00C47E4F" w:rsidRDefault="00663D10" w:rsidP="00C47E4F">
      <w:pPr>
        <w:ind w:firstLine="284"/>
        <w:jc w:val="both"/>
        <w:rPr>
          <w:rFonts w:ascii="Arial" w:hAnsi="Arial" w:cs="Arial"/>
          <w:sz w:val="22"/>
        </w:rPr>
      </w:pPr>
      <w:r w:rsidRPr="00C47E4F">
        <w:rPr>
          <w:rFonts w:ascii="Arial" w:hAnsi="Arial" w:cs="Arial"/>
          <w:sz w:val="22"/>
        </w:rPr>
        <w:t>Этот Скоков, получивший в наследство от своих родителей скромное, но для жизни небезнадёжное состояние и домик с участком земли, был вполне счастливо женат, но впоследствии стал «уклоняться» в жизнь нетрезвую и неприличную. Мещанская управа и городская Дума как могли влияли на него вплоть до содержания под арестом, но успеха не имели. Скоков своё поведение не улучшал, а всё ухудшал. И наконец стал совершать недопустимые правонарушения - кражи и «оскорбления действием» своих соседей.</w:t>
      </w:r>
    </w:p>
    <w:p w:rsidR="00663D10" w:rsidRPr="00C47E4F" w:rsidRDefault="00663D10" w:rsidP="00C47E4F">
      <w:pPr>
        <w:ind w:firstLine="284"/>
        <w:jc w:val="both"/>
        <w:rPr>
          <w:rFonts w:ascii="Arial" w:hAnsi="Arial" w:cs="Arial"/>
          <w:sz w:val="22"/>
        </w:rPr>
      </w:pPr>
      <w:r w:rsidRPr="00C47E4F">
        <w:rPr>
          <w:rFonts w:ascii="Arial" w:hAnsi="Arial" w:cs="Arial"/>
          <w:sz w:val="22"/>
        </w:rPr>
        <w:t>А коли так, то он попал уже под наказание губернских властей. Ярославская Уголовная палата в тот год завела на него дело, и Скоков был судим «за кражу и битьё мещанки Марии Ефимовой». Скокову дали 30 ударов плетьми и возвратили «в первобытное состояние», то есть послали в город Мьшкин для того чтобы здешнее городское общество само распорядилось его дальнейшей судьбой - либо взять на поруки, либо отправить в ссылку!</w:t>
      </w:r>
    </w:p>
    <w:p w:rsidR="00663D10" w:rsidRPr="00C47E4F" w:rsidRDefault="00663D10" w:rsidP="00C47E4F">
      <w:pPr>
        <w:ind w:firstLine="284"/>
        <w:jc w:val="both"/>
        <w:rPr>
          <w:rFonts w:ascii="Arial" w:hAnsi="Arial" w:cs="Arial"/>
          <w:sz w:val="22"/>
        </w:rPr>
      </w:pPr>
      <w:r w:rsidRPr="00C47E4F">
        <w:rPr>
          <w:rFonts w:ascii="Arial" w:hAnsi="Arial" w:cs="Arial"/>
          <w:sz w:val="22"/>
        </w:rPr>
        <w:t>Городская Дума всерьёз задумалась: как быть? Случай нечастый... Конечно, Скоков человек скверный и нрава самого недостойного! Но у него ведь немалая семья и как же она совсем одна останется? Было бы лучше, если бы в городском обществе нашлись люди, пожела</w:t>
      </w:r>
      <w:r w:rsidR="007D6B50">
        <w:rPr>
          <w:rFonts w:ascii="Arial" w:hAnsi="Arial" w:cs="Arial"/>
          <w:sz w:val="22"/>
        </w:rPr>
        <w:t>вш</w:t>
      </w:r>
      <w:r w:rsidRPr="00C47E4F">
        <w:rPr>
          <w:rFonts w:ascii="Arial" w:hAnsi="Arial" w:cs="Arial"/>
          <w:sz w:val="22"/>
        </w:rPr>
        <w:t xml:space="preserve">ие его взять на поруки... Тогда, может быть, всё как-то и образовалось бы! </w:t>
      </w:r>
    </w:p>
    <w:p w:rsidR="00663D10" w:rsidRPr="00C47E4F" w:rsidRDefault="00663D10" w:rsidP="00C47E4F">
      <w:pPr>
        <w:ind w:firstLine="284"/>
        <w:jc w:val="both"/>
        <w:rPr>
          <w:rFonts w:ascii="Arial" w:hAnsi="Arial" w:cs="Arial"/>
          <w:sz w:val="22"/>
        </w:rPr>
      </w:pPr>
      <w:r w:rsidRPr="00C47E4F">
        <w:rPr>
          <w:rFonts w:ascii="Arial" w:hAnsi="Arial" w:cs="Arial"/>
          <w:sz w:val="22"/>
        </w:rPr>
        <w:t>И Дума объявила по Мышкину, что предлагает достойным людям взять «оного Скокова» на поруки и посодействовать его исправлению. И полетели один за другим дни назначенного срока... Но никто из горожан в Думу не явился и не изъявил желания поручиться за «оного Скокова». Видать, горожане слишком уж хорошо знали его «достоинства» и никаких надежд на его исправление не питали.</w:t>
      </w: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 И когда истекло назначенное время, Дума приняла суровое решение; поскольку средь горожан не имеется желающих поручиться за Ивана Скокова и поскольку он является человеком «нрава распутного и оказывается неисправим», то следует поступить по всей строгости закона. То есть </w:t>
      </w:r>
      <w:r w:rsidRPr="00C47E4F">
        <w:rPr>
          <w:rFonts w:ascii="Arial" w:hAnsi="Arial" w:cs="Arial"/>
          <w:sz w:val="22"/>
        </w:rPr>
        <w:lastRenderedPageBreak/>
        <w:t>«лишить его доброго и честного имени» и ... сослать в Сибирь!</w:t>
      </w:r>
    </w:p>
    <w:p w:rsidR="00663D10" w:rsidRPr="00C47E4F" w:rsidRDefault="00663D10" w:rsidP="00C47E4F">
      <w:pPr>
        <w:ind w:firstLine="284"/>
        <w:jc w:val="both"/>
        <w:rPr>
          <w:rFonts w:ascii="Arial" w:hAnsi="Arial" w:cs="Arial"/>
          <w:sz w:val="22"/>
        </w:rPr>
      </w:pPr>
      <w:r w:rsidRPr="00C47E4F">
        <w:rPr>
          <w:rFonts w:ascii="Arial" w:hAnsi="Arial" w:cs="Arial"/>
          <w:sz w:val="22"/>
        </w:rPr>
        <w:t>Скокову, обретавшемуся в здешней тюрьме, огласили решение Думы и он явил то ли полное смирение - то ли издевательскую иронию и «подпиской изъявил к таковому решению своё удовольствие». (Как видим, правонарушитель был грамотным, что среди мещан в то время было явлением отнюдь не всеобщим).</w:t>
      </w:r>
    </w:p>
    <w:p w:rsidR="00663D10" w:rsidRPr="00C47E4F" w:rsidRDefault="00663D10" w:rsidP="00C47E4F">
      <w:pPr>
        <w:ind w:firstLine="284"/>
        <w:jc w:val="both"/>
        <w:rPr>
          <w:rFonts w:ascii="Arial" w:hAnsi="Arial" w:cs="Arial"/>
          <w:sz w:val="22"/>
        </w:rPr>
      </w:pPr>
      <w:r w:rsidRPr="00C47E4F">
        <w:rPr>
          <w:rFonts w:ascii="Arial" w:hAnsi="Arial" w:cs="Arial"/>
          <w:sz w:val="22"/>
        </w:rPr>
        <w:t>Думский рассыльный Москательников прилежно оповестил горожан о таком решении. И они приняли это решение с полным согласием.</w:t>
      </w:r>
    </w:p>
    <w:p w:rsidR="00663D10" w:rsidRPr="00C47E4F" w:rsidRDefault="00663D10" w:rsidP="00C47E4F">
      <w:pPr>
        <w:ind w:firstLine="284"/>
        <w:jc w:val="both"/>
        <w:rPr>
          <w:rFonts w:ascii="Arial" w:hAnsi="Arial" w:cs="Arial"/>
          <w:sz w:val="22"/>
        </w:rPr>
      </w:pPr>
      <w:r w:rsidRPr="00C47E4F">
        <w:rPr>
          <w:rFonts w:ascii="Arial" w:hAnsi="Arial" w:cs="Arial"/>
          <w:sz w:val="22"/>
        </w:rPr>
        <w:t>Да и что тут дивиться? Ведь до этого тот же самый Москательников приносил каждому из них думское предложение о взятии Скокова на поруки. И они все решительно отказались. И сделали это в письменной форме. В архиве сохранился длинный список таких отказов. Формулировка отказа в каждом случае почти одинакова. Приведём один из них: «Я, мышкинский мещанин Яков Полканов принять на поруки Ивана Скокова не возжелал...» Вот и всё!</w:t>
      </w:r>
    </w:p>
    <w:p w:rsidR="00663D10" w:rsidRPr="00C47E4F" w:rsidRDefault="00663D10" w:rsidP="00C47E4F">
      <w:pPr>
        <w:ind w:firstLine="284"/>
        <w:jc w:val="both"/>
        <w:rPr>
          <w:rFonts w:ascii="Arial" w:hAnsi="Arial" w:cs="Arial"/>
          <w:sz w:val="22"/>
        </w:rPr>
      </w:pPr>
      <w:r w:rsidRPr="00C47E4F">
        <w:rPr>
          <w:rFonts w:ascii="Arial" w:hAnsi="Arial" w:cs="Arial"/>
          <w:sz w:val="22"/>
        </w:rPr>
        <w:t>А коли, весь город «не возжелал», то теперь ему прямая дорога в Сибирь! И 12 августа 1836 года распахнулись двери городской тюрьмы, и мещанин Скоков мерным шагом по этапу (то есть под охраной) отправился в Сибирь на вечную ссылку.</w:t>
      </w:r>
    </w:p>
    <w:p w:rsidR="00663D10" w:rsidRPr="00C47E4F" w:rsidRDefault="00663D10" w:rsidP="00C47E4F">
      <w:pPr>
        <w:ind w:firstLine="284"/>
        <w:jc w:val="both"/>
        <w:rPr>
          <w:rFonts w:ascii="Arial" w:hAnsi="Arial" w:cs="Arial"/>
          <w:sz w:val="22"/>
        </w:rPr>
      </w:pPr>
      <w:r w:rsidRPr="00C47E4F">
        <w:rPr>
          <w:rFonts w:ascii="Arial" w:hAnsi="Arial" w:cs="Arial"/>
          <w:sz w:val="22"/>
        </w:rPr>
        <w:t>Но! Но во второй половине дня в городскую Думу явились мышкинские мещане Иван Иванов Краснобаев и Илья Никитин Замяткин о объявлением, что они согласны «взять оного Скокова» на поруки и «за поведением его жизни неослабно обязуемся наблюдать». Однако в Думе им ответствовали, что «оный Скоков» уже отбыл по назначению (то есть в Сибирь). И такой ход событий быть изменённым уже никак не может.</w:t>
      </w:r>
      <w:r w:rsidRPr="00C47E4F">
        <w:rPr>
          <w:rFonts w:ascii="Arial" w:hAnsi="Arial" w:cs="Arial"/>
          <w:sz w:val="22"/>
        </w:rPr>
        <w:tab/>
      </w:r>
    </w:p>
    <w:p w:rsidR="00663D10" w:rsidRPr="00C47E4F" w:rsidRDefault="00663D10" w:rsidP="00C47E4F">
      <w:pPr>
        <w:ind w:firstLine="284"/>
        <w:jc w:val="both"/>
        <w:rPr>
          <w:rFonts w:ascii="Arial" w:hAnsi="Arial" w:cs="Arial"/>
          <w:sz w:val="22"/>
        </w:rPr>
      </w:pPr>
      <w:r w:rsidRPr="00C47E4F">
        <w:rPr>
          <w:rFonts w:ascii="Arial" w:hAnsi="Arial" w:cs="Arial"/>
          <w:sz w:val="22"/>
        </w:rPr>
        <w:t>Возникает впечатление, что «человеколюбивые» Замяткин с Краснобаевым специально выжидали время, пока Скоков не покинет город, а потом лишь для вида обозначили свои якобы очень добрые намерения.</w:t>
      </w:r>
    </w:p>
    <w:p w:rsidR="00663D10" w:rsidRPr="00C47E4F" w:rsidRDefault="00663D10" w:rsidP="00C47E4F">
      <w:pPr>
        <w:ind w:firstLine="284"/>
        <w:jc w:val="both"/>
        <w:rPr>
          <w:rFonts w:ascii="Arial" w:hAnsi="Arial" w:cs="Arial"/>
          <w:sz w:val="22"/>
        </w:rPr>
      </w:pPr>
      <w:r w:rsidRPr="00C47E4F">
        <w:rPr>
          <w:rFonts w:ascii="Arial" w:hAnsi="Arial" w:cs="Arial"/>
          <w:sz w:val="22"/>
        </w:rPr>
        <w:t>И вот, казал</w:t>
      </w:r>
      <w:r w:rsidR="007D6B50">
        <w:rPr>
          <w:rFonts w:ascii="Arial" w:hAnsi="Arial" w:cs="Arial"/>
          <w:sz w:val="22"/>
        </w:rPr>
        <w:t>о</w:t>
      </w:r>
      <w:r w:rsidRPr="00C47E4F">
        <w:rPr>
          <w:rFonts w:ascii="Arial" w:hAnsi="Arial" w:cs="Arial"/>
          <w:sz w:val="22"/>
        </w:rPr>
        <w:t xml:space="preserve">сь бы, на этом и точка. Но, увы, дело шло и ещё дальше и имело много более печальные последствия. В документах значится, что жена правонарушителя Мария Осиповна Скокова сама «вела распутную жизнь и обращена в пьянство» и все последнее время содержалась в Ярославле в исправительном доме. А теперь возвращают «в первобытное состояние», </w:t>
      </w:r>
      <w:r w:rsidRPr="00C47E4F">
        <w:rPr>
          <w:rFonts w:ascii="Arial" w:hAnsi="Arial" w:cs="Arial"/>
          <w:sz w:val="22"/>
        </w:rPr>
        <w:lastRenderedPageBreak/>
        <w:t>то есть возвращают на жительство со строжайшим предостережением, чтобы впредь поведение своё исправила! Иначе двери тюрьмы перед ней могут</w:t>
      </w:r>
      <w:r w:rsidR="004F6991">
        <w:rPr>
          <w:rFonts w:ascii="Arial" w:hAnsi="Arial" w:cs="Arial"/>
          <w:sz w:val="22"/>
        </w:rPr>
        <w:t xml:space="preserve"> вновь</w:t>
      </w:r>
      <w:r w:rsidRPr="00C47E4F">
        <w:rPr>
          <w:rFonts w:ascii="Arial" w:hAnsi="Arial" w:cs="Arial"/>
          <w:sz w:val="22"/>
        </w:rPr>
        <w:t xml:space="preserve"> широко открыться и надолго за ней закрыться.</w:t>
      </w:r>
    </w:p>
    <w:p w:rsidR="00663D10" w:rsidRPr="00C47E4F" w:rsidRDefault="00663D10" w:rsidP="00C47E4F">
      <w:pPr>
        <w:ind w:firstLine="284"/>
        <w:jc w:val="both"/>
        <w:rPr>
          <w:rFonts w:ascii="Arial" w:hAnsi="Arial" w:cs="Arial"/>
          <w:sz w:val="22"/>
        </w:rPr>
      </w:pPr>
      <w:r w:rsidRPr="00C47E4F">
        <w:rPr>
          <w:rFonts w:ascii="Arial" w:hAnsi="Arial" w:cs="Arial"/>
          <w:sz w:val="22"/>
        </w:rPr>
        <w:t xml:space="preserve">И из документов видно, что эта несчастная Мария Осиповна является ... урождённой дворянкой! Боже мой, что же подвинуло её на неравный и унизительный брак? Что же заставило её перейти в низкое мещанское сословие? Или скромная, но достаточная состоятельность родителей Ивана? Или...горячая любовь? Не увидать нам этого из такой дали прошедших годов, но хорошо видно, что совместно Скоковы жили отнюдь немало, потому что их сыну Алексею уже 13 лет, дочери Александре пять лет, ещё какому-то неведомому нам ребёнку только три года, да имеется ещё и грудной младенец Мария! </w:t>
      </w:r>
    </w:p>
    <w:p w:rsidR="00663D10" w:rsidRPr="00C47E4F" w:rsidRDefault="00663D10" w:rsidP="00C47E4F">
      <w:pPr>
        <w:ind w:firstLine="284"/>
        <w:jc w:val="both"/>
        <w:rPr>
          <w:rFonts w:ascii="Arial" w:hAnsi="Arial" w:cs="Arial"/>
          <w:sz w:val="22"/>
        </w:rPr>
      </w:pPr>
      <w:r w:rsidRPr="00C47E4F">
        <w:rPr>
          <w:rFonts w:ascii="Arial" w:hAnsi="Arial" w:cs="Arial"/>
          <w:sz w:val="22"/>
        </w:rPr>
        <w:t>Дума бесстрастно отмечает, что «после их отца имеется хижина, в которой они, при надзоре за ними, могут проживать, но по крайней их бедности не имеется чем их содержать». Как поступить с этими горестными детьми?</w:t>
      </w:r>
    </w:p>
    <w:p w:rsidR="00663D10" w:rsidRPr="00C47E4F" w:rsidRDefault="00663D10" w:rsidP="00C47E4F">
      <w:pPr>
        <w:ind w:firstLine="284"/>
        <w:jc w:val="both"/>
        <w:rPr>
          <w:rFonts w:ascii="Arial" w:hAnsi="Arial" w:cs="Arial"/>
          <w:sz w:val="22"/>
        </w:rPr>
      </w:pPr>
      <w:r w:rsidRPr="00C47E4F">
        <w:rPr>
          <w:rFonts w:ascii="Arial" w:hAnsi="Arial" w:cs="Arial"/>
          <w:sz w:val="22"/>
        </w:rPr>
        <w:t>Но тут пала весть, что «из смирительного дома» в Мышкин возвращается их мать, «урождённая дворянка» и готова за них отвечать. Архивное дело на этом заканчивается, и в последующих документах за этот год и последующие годы больше нет ни слова об этой семье и о великой беде, посетившей малолетних деток. Вот такая трагедия детских жизней нежданно приоткрылась из-за старинных выцветших строк думских бумаг. Что и говорить, в любое время, в любой век могут случиться и глубокое повреждение нравов, и глубокие несчастья ни в чем неповинных детей...</w:t>
      </w:r>
    </w:p>
    <w:p w:rsidR="00C47E4F" w:rsidRDefault="00C47E4F" w:rsidP="004F6991">
      <w:pPr>
        <w:ind w:firstLine="284"/>
        <w:jc w:val="center"/>
        <w:rPr>
          <w:rFonts w:ascii="Arial" w:hAnsi="Arial" w:cs="Arial"/>
          <w:sz w:val="22"/>
        </w:rPr>
      </w:pPr>
      <w:r>
        <w:rPr>
          <w:noProof/>
        </w:rPr>
        <w:drawing>
          <wp:inline distT="0" distB="0" distL="0" distR="0" wp14:anchorId="737EFF00" wp14:editId="0E063C3B">
            <wp:extent cx="1950720" cy="341630"/>
            <wp:effectExtent l="0" t="0" r="0" b="1270"/>
            <wp:docPr id="46" name="Рисунок 46"/>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inline>
        </w:drawing>
      </w:r>
    </w:p>
    <w:p w:rsidR="00663D10" w:rsidRPr="00C47E4F" w:rsidRDefault="00663D10" w:rsidP="00C47E4F">
      <w:pPr>
        <w:ind w:firstLine="284"/>
        <w:jc w:val="both"/>
        <w:rPr>
          <w:rFonts w:ascii="Arial" w:hAnsi="Arial" w:cs="Arial"/>
          <w:sz w:val="22"/>
        </w:rPr>
      </w:pPr>
      <w:r w:rsidRPr="00C47E4F">
        <w:rPr>
          <w:rFonts w:ascii="Arial" w:hAnsi="Arial" w:cs="Arial"/>
          <w:sz w:val="22"/>
        </w:rPr>
        <w:t>... Вот три таких «окошечка» в былое нам удалось приоткрыть, просматривая старинные документы мышкинской городской Думы за 1836-37 год</w:t>
      </w:r>
      <w:r w:rsidR="004F6991">
        <w:rPr>
          <w:rFonts w:ascii="Arial" w:hAnsi="Arial" w:cs="Arial"/>
          <w:sz w:val="22"/>
        </w:rPr>
        <w:t>ы</w:t>
      </w:r>
      <w:r w:rsidRPr="00C47E4F">
        <w:rPr>
          <w:rFonts w:ascii="Arial" w:hAnsi="Arial" w:cs="Arial"/>
          <w:sz w:val="22"/>
        </w:rPr>
        <w:t>. В каждом из «окошечек» приоткрылась своя «картинка» давних событий - от торжества закона до прихода беды. В жизни человеческой тогда, как и сегодня, всякое случалось...</w:t>
      </w:r>
    </w:p>
    <w:p w:rsidR="00663D10" w:rsidRDefault="00663D10" w:rsidP="00C47E4F">
      <w:pPr>
        <w:ind w:firstLine="284"/>
        <w:jc w:val="right"/>
        <w:rPr>
          <w:rFonts w:ascii="Times New Roman" w:hAnsi="Times New Roman" w:cs="Times New Roman"/>
          <w:b/>
          <w:sz w:val="22"/>
        </w:rPr>
      </w:pPr>
      <w:r w:rsidRPr="00C47E4F">
        <w:rPr>
          <w:rFonts w:ascii="Times New Roman" w:hAnsi="Times New Roman" w:cs="Times New Roman"/>
          <w:b/>
          <w:sz w:val="22"/>
        </w:rPr>
        <w:t>В. Гречухин.</w:t>
      </w:r>
    </w:p>
    <w:p w:rsidR="00851A1C" w:rsidRDefault="00851A1C" w:rsidP="00C47E4F">
      <w:pPr>
        <w:ind w:firstLine="284"/>
        <w:jc w:val="right"/>
        <w:rPr>
          <w:rFonts w:ascii="Times New Roman" w:hAnsi="Times New Roman" w:cs="Times New Roman"/>
          <w:b/>
          <w:sz w:val="22"/>
        </w:rPr>
      </w:pPr>
    </w:p>
    <w:p w:rsidR="00851A1C" w:rsidRDefault="00851A1C" w:rsidP="00C47E4F">
      <w:pPr>
        <w:ind w:firstLine="284"/>
        <w:jc w:val="right"/>
        <w:rPr>
          <w:rFonts w:ascii="Times New Roman" w:hAnsi="Times New Roman" w:cs="Times New Roman"/>
          <w:b/>
          <w:sz w:val="22"/>
        </w:rPr>
      </w:pPr>
    </w:p>
    <w:p w:rsidR="00851A1C" w:rsidRDefault="00851A1C" w:rsidP="00C47E4F">
      <w:pPr>
        <w:ind w:firstLine="284"/>
        <w:jc w:val="right"/>
        <w:rPr>
          <w:rFonts w:ascii="Times New Roman" w:hAnsi="Times New Roman" w:cs="Times New Roman"/>
          <w:b/>
          <w:sz w:val="22"/>
        </w:rPr>
      </w:pPr>
    </w:p>
    <w:p w:rsidR="00851A1C" w:rsidRDefault="00851A1C" w:rsidP="00851A1C">
      <w:pPr>
        <w:ind w:firstLine="284"/>
        <w:jc w:val="center"/>
        <w:rPr>
          <w:rFonts w:ascii="Times New Roman" w:hAnsi="Times New Roman" w:cs="Times New Roman"/>
          <w:b/>
          <w:sz w:val="22"/>
        </w:rPr>
      </w:pPr>
      <w:r>
        <w:rPr>
          <w:noProof/>
        </w:rPr>
        <w:drawing>
          <wp:inline distT="0" distB="0" distL="0" distR="0" wp14:anchorId="781E7649" wp14:editId="43ACBADE">
            <wp:extent cx="2280285" cy="391795"/>
            <wp:effectExtent l="0" t="0" r="0" b="0"/>
            <wp:docPr id="49" name="Рисунок 49" descr="виньетк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виньетки 1"/>
                    <pic:cNvPicPr>
                      <a:picLocks noChangeAspect="1" noChangeArrowheads="1"/>
                    </pic:cNvPicPr>
                  </pic:nvPicPr>
                  <pic:blipFill>
                    <a:blip r:embed="rId14">
                      <a:extLst>
                        <a:ext uri="{28A0092B-C50C-407E-A947-70E740481C1C}">
                          <a14:useLocalDpi xmlns:a14="http://schemas.microsoft.com/office/drawing/2010/main" val="0"/>
                        </a:ext>
                      </a:extLst>
                    </a:blip>
                    <a:srcRect l="42593" t="13148" r="13148" b="79260"/>
                    <a:stretch>
                      <a:fillRect/>
                    </a:stretch>
                  </pic:blipFill>
                  <pic:spPr bwMode="auto">
                    <a:xfrm>
                      <a:off x="0" y="0"/>
                      <a:ext cx="2280285" cy="391795"/>
                    </a:xfrm>
                    <a:prstGeom prst="rect">
                      <a:avLst/>
                    </a:prstGeom>
                    <a:noFill/>
                    <a:ln>
                      <a:noFill/>
                    </a:ln>
                  </pic:spPr>
                </pic:pic>
              </a:graphicData>
            </a:graphic>
          </wp:inline>
        </w:drawing>
      </w:r>
    </w:p>
    <w:p w:rsidR="00851A1C" w:rsidRPr="00851A1C" w:rsidRDefault="00851A1C" w:rsidP="00851A1C">
      <w:pPr>
        <w:ind w:firstLine="284"/>
        <w:jc w:val="center"/>
        <w:rPr>
          <w:rFonts w:ascii="Izhitsa" w:hAnsi="Izhitsa" w:cs="Times New Roman"/>
          <w:sz w:val="32"/>
        </w:rPr>
      </w:pPr>
      <w:r w:rsidRPr="00851A1C">
        <w:rPr>
          <w:rFonts w:ascii="Izhitsa" w:hAnsi="Izhitsa" w:cs="Times New Roman"/>
          <w:sz w:val="32"/>
        </w:rPr>
        <w:lastRenderedPageBreak/>
        <w:t>П</w:t>
      </w:r>
      <w:r w:rsidRPr="00851A1C">
        <w:rPr>
          <w:rFonts w:ascii="Cambria" w:hAnsi="Cambria" w:cs="Cambria"/>
          <w:sz w:val="32"/>
        </w:rPr>
        <w:t>Ё</w:t>
      </w:r>
      <w:r w:rsidRPr="00851A1C">
        <w:rPr>
          <w:rFonts w:ascii="Izhitsa" w:hAnsi="Izhitsa" w:cs="Izhitsa"/>
          <w:sz w:val="32"/>
        </w:rPr>
        <w:t>ТР</w:t>
      </w:r>
      <w:r w:rsidRPr="00851A1C">
        <w:rPr>
          <w:rFonts w:ascii="Izhitsa" w:hAnsi="Izhitsa" w:cs="Times New Roman"/>
          <w:sz w:val="32"/>
        </w:rPr>
        <w:t xml:space="preserve"> </w:t>
      </w:r>
      <w:r w:rsidRPr="00851A1C">
        <w:rPr>
          <w:rFonts w:ascii="Izhitsa" w:hAnsi="Izhitsa" w:cs="Izhitsa"/>
          <w:sz w:val="32"/>
        </w:rPr>
        <w:t>К</w:t>
      </w:r>
      <w:r w:rsidRPr="00851A1C">
        <w:rPr>
          <w:rFonts w:ascii="Cambria" w:hAnsi="Cambria" w:cs="Cambria"/>
          <w:sz w:val="32"/>
        </w:rPr>
        <w:t>Ё</w:t>
      </w:r>
      <w:r w:rsidRPr="00851A1C">
        <w:rPr>
          <w:rFonts w:ascii="Izhitsa" w:hAnsi="Izhitsa" w:cs="Izhitsa"/>
          <w:sz w:val="32"/>
        </w:rPr>
        <w:t>ППЕН</w:t>
      </w:r>
    </w:p>
    <w:p w:rsidR="00851A1C" w:rsidRPr="00851A1C" w:rsidRDefault="00851A1C" w:rsidP="00851A1C">
      <w:pPr>
        <w:ind w:firstLine="284"/>
        <w:jc w:val="center"/>
        <w:rPr>
          <w:rFonts w:ascii="Izhitsa" w:hAnsi="Izhitsa" w:cs="Times New Roman"/>
          <w:sz w:val="32"/>
        </w:rPr>
      </w:pPr>
      <w:r w:rsidRPr="00851A1C">
        <w:rPr>
          <w:rFonts w:ascii="Izhitsa" w:hAnsi="Izhitsa" w:cs="Times New Roman"/>
          <w:sz w:val="32"/>
        </w:rPr>
        <w:t>О ПРЕДПРИНИМАТЕЛЯХ МЫШКИНСКОГО УЕЗДА</w:t>
      </w:r>
    </w:p>
    <w:p w:rsidR="00851A1C" w:rsidRPr="00851A1C" w:rsidRDefault="00851A1C" w:rsidP="00851A1C">
      <w:pPr>
        <w:ind w:firstLine="284"/>
        <w:jc w:val="center"/>
        <w:rPr>
          <w:rFonts w:ascii="Izhitsa" w:hAnsi="Izhitsa" w:cs="Times New Roman"/>
          <w:sz w:val="32"/>
        </w:rPr>
      </w:pPr>
      <w:r w:rsidRPr="00851A1C">
        <w:rPr>
          <w:rFonts w:ascii="Izhitsa" w:hAnsi="Izhitsa" w:cs="Times New Roman"/>
          <w:sz w:val="32"/>
        </w:rPr>
        <w:t>В 1840 ГОДУ</w:t>
      </w:r>
    </w:p>
    <w:p w:rsidR="00851A1C" w:rsidRPr="00851A1C" w:rsidRDefault="00851A1C" w:rsidP="00851A1C">
      <w:pPr>
        <w:ind w:firstLine="284"/>
        <w:jc w:val="both"/>
        <w:rPr>
          <w:rFonts w:ascii="Georgia" w:hAnsi="Georgia" w:cs="Times New Roman"/>
          <w:i/>
          <w:sz w:val="22"/>
        </w:rPr>
      </w:pPr>
    </w:p>
    <w:p w:rsidR="00851A1C" w:rsidRPr="00851A1C" w:rsidRDefault="00851A1C" w:rsidP="00851A1C">
      <w:pPr>
        <w:ind w:firstLine="284"/>
        <w:jc w:val="both"/>
        <w:rPr>
          <w:rFonts w:ascii="Georgia" w:hAnsi="Georgia" w:cs="Times New Roman"/>
          <w:i/>
          <w:sz w:val="22"/>
        </w:rPr>
      </w:pPr>
      <w:r w:rsidRPr="00851A1C">
        <w:rPr>
          <w:rFonts w:ascii="Georgia" w:hAnsi="Georgia" w:cs="Times New Roman"/>
          <w:i/>
          <w:sz w:val="22"/>
        </w:rPr>
        <w:t xml:space="preserve">… В своих  краеведческих занятиях мы нередко обращаемся к теме старинной мышкинской оптовой торговли. Но мы не можем уверять, что ее материалы мы знаем достаточно  полно. Это далеко не так. И нам очень полезны и дороги </w:t>
      </w:r>
      <w:r w:rsidR="0075129D" w:rsidRPr="00851A1C">
        <w:rPr>
          <w:rFonts w:ascii="Georgia" w:hAnsi="Georgia" w:cs="Times New Roman"/>
          <w:i/>
          <w:sz w:val="22"/>
        </w:rPr>
        <w:t>любые</w:t>
      </w:r>
      <w:r w:rsidRPr="00851A1C">
        <w:rPr>
          <w:rFonts w:ascii="Georgia" w:hAnsi="Georgia" w:cs="Times New Roman"/>
          <w:i/>
          <w:sz w:val="22"/>
        </w:rPr>
        <w:t xml:space="preserve"> новые обретения на этих путях. Обычно мы им очень рады. На этот раз нам такую радость доставил наш активный автор, наш земляк Н.М. Шварев, сейчас живущий в Петербурге. Мы полагаем, что его сообщение как по своей полноте так и глубине изучения темы будет интересно нашим читателям. Там много примечательного. В частности, сообщение содержит весомое подтверждение из-вестных сведений о старинных экономических связ</w:t>
      </w:r>
      <w:r w:rsidR="0075129D">
        <w:rPr>
          <w:rFonts w:ascii="Georgia" w:hAnsi="Georgia" w:cs="Times New Roman"/>
          <w:i/>
          <w:sz w:val="22"/>
        </w:rPr>
        <w:t>ях</w:t>
      </w:r>
      <w:r w:rsidRPr="00851A1C">
        <w:rPr>
          <w:rFonts w:ascii="Georgia" w:hAnsi="Georgia" w:cs="Times New Roman"/>
          <w:i/>
          <w:sz w:val="22"/>
        </w:rPr>
        <w:t xml:space="preserve"> нашего города, с «капита-лисными» крестьянами Юхотской вотчины графа Шереметева, часто рабо-тающим</w:t>
      </w:r>
      <w:r w:rsidR="0075129D">
        <w:rPr>
          <w:rFonts w:ascii="Georgia" w:hAnsi="Georgia" w:cs="Times New Roman"/>
          <w:i/>
          <w:sz w:val="22"/>
        </w:rPr>
        <w:t>и</w:t>
      </w:r>
      <w:r w:rsidRPr="00851A1C">
        <w:rPr>
          <w:rFonts w:ascii="Georgia" w:hAnsi="Georgia" w:cs="Times New Roman"/>
          <w:i/>
          <w:sz w:val="22"/>
        </w:rPr>
        <w:t xml:space="preserve"> в одних и тех же сферах предпринимательства с мышкарями. И при этом нередко немало содействуя друг другу.</w:t>
      </w:r>
    </w:p>
    <w:p w:rsidR="00851A1C" w:rsidRDefault="00381790" w:rsidP="00381790">
      <w:pPr>
        <w:ind w:firstLine="284"/>
        <w:jc w:val="center"/>
        <w:rPr>
          <w:rFonts w:ascii="Times New Roman" w:hAnsi="Times New Roman" w:cs="Times New Roman"/>
          <w:b/>
          <w:sz w:val="22"/>
        </w:rPr>
      </w:pPr>
      <w:r>
        <w:rPr>
          <w:noProof/>
        </w:rPr>
        <w:drawing>
          <wp:inline distT="0" distB="0" distL="0" distR="0" wp14:anchorId="5489A34D" wp14:editId="3F4A93D8">
            <wp:extent cx="1990725" cy="400050"/>
            <wp:effectExtent l="0" t="0" r="9525" b="0"/>
            <wp:docPr id="29" name="Рисунок 2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29" name="Рисунок 29" descr="&amp;Rcy;&amp;acy;&amp;zcy;&amp;ncy;&amp;ocy;&amp;iecy; Premium Clip Arts (&amp;Pcy;&amp;ocy;&amp;kcy;&amp;acy;&amp;zcy;&amp;acy;&amp;tcy;&amp;softcy; 1216 &amp;dcy;&amp;ocy; 1296) - ClipartLogo.com"/>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Пётръ Иванович Кёппен (1793 – 1864) – известный русский учёный немецкого происхождения. С 1843 года — академик по кафедре статистики Академии наук, один из соучредителей Русского географического общества (1845). Учёный много лет путешествовал по России, собирая материалы по долгу службы в Министерстве государственных имуществ, а попутно и для своих научных интересов. жизни. Среди впечатлений, записанных в дневник «Поездка 1840 г. в Тихвин</w:t>
      </w:r>
      <w:r w:rsidR="0075129D" w:rsidRPr="00381790">
        <w:rPr>
          <w:rFonts w:ascii="Arial" w:eastAsiaTheme="minorHAnsi" w:hAnsi="Arial" w:cs="Arial"/>
          <w:color w:val="auto"/>
          <w:sz w:val="22"/>
          <w:lang w:eastAsia="en-US"/>
        </w:rPr>
        <w:t>»</w:t>
      </w:r>
      <w:r w:rsidR="0075129D">
        <w:rPr>
          <w:rFonts w:ascii="Arial" w:eastAsiaTheme="minorHAnsi" w:hAnsi="Arial" w:cs="Arial"/>
          <w:color w:val="auto"/>
          <w:sz w:val="22"/>
          <w:lang w:eastAsia="en-US"/>
        </w:rPr>
        <w:t xml:space="preserve">, </w:t>
      </w:r>
      <w:r w:rsidRPr="00381790">
        <w:rPr>
          <w:rFonts w:ascii="Arial" w:eastAsiaTheme="minorHAnsi" w:hAnsi="Arial" w:cs="Arial"/>
          <w:color w:val="auto"/>
          <w:sz w:val="22"/>
          <w:lang w:eastAsia="en-US"/>
        </w:rPr>
        <w:t>есть и такое:</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«Идучи къ шлюзу, который находится близъ монастыря Тихвинской Божiея Матери, я любовался непрерывнымъ рядомъ лодокъ здѣсь то перегружающихся, то перенесенныхъ на берегъ для конопаченiя, смазки или какой-либо починки. Перегружали сало и въ небольшом количестве хлѣбъ.</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noProof/>
          <w:sz w:val="22"/>
        </w:rPr>
        <w:lastRenderedPageBreak/>
        <w:drawing>
          <wp:anchor distT="0" distB="0" distL="114300" distR="114300" simplePos="0" relativeHeight="251745280" behindDoc="0" locked="0" layoutInCell="1" allowOverlap="1" wp14:anchorId="11B9884A" wp14:editId="15AE39DB">
            <wp:simplePos x="0" y="0"/>
            <wp:positionH relativeFrom="column">
              <wp:posOffset>2675816</wp:posOffset>
            </wp:positionH>
            <wp:positionV relativeFrom="paragraph">
              <wp:posOffset>631825</wp:posOffset>
            </wp:positionV>
            <wp:extent cx="3442335" cy="2361565"/>
            <wp:effectExtent l="0" t="0" r="0" b="0"/>
            <wp:wrapSquare wrapText="bothSides"/>
            <wp:docPr id="60" name="Рисунок 60" descr="Бурл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Бурла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335" cy="2361565"/>
                    </a:xfrm>
                    <a:prstGeom prst="rect">
                      <a:avLst/>
                    </a:prstGeom>
                    <a:noFill/>
                  </pic:spPr>
                </pic:pic>
              </a:graphicData>
            </a:graphic>
            <wp14:sizeRelH relativeFrom="page">
              <wp14:pctWidth>0</wp14:pctWidth>
            </wp14:sizeRelH>
            <wp14:sizeRelV relativeFrom="page">
              <wp14:pctHeight>0</wp14:pctHeight>
            </wp14:sizeRelV>
          </wp:anchor>
        </w:drawing>
      </w:r>
      <w:r w:rsidRPr="00381790">
        <w:rPr>
          <w:rFonts w:ascii="Arial" w:eastAsiaTheme="minorHAnsi" w:hAnsi="Arial" w:cs="Arial"/>
          <w:color w:val="auto"/>
          <w:sz w:val="22"/>
          <w:lang w:eastAsia="en-US"/>
        </w:rPr>
        <w:t>Тутъ я взошелъ на одну лодку, нагруженную яйцами. Въ три ряда стояло по 7 круглыхъ корзинъ, дѣланныхъ из драни, вышиною въ 1 арш. 3½ вершка, а шириною вверху въ 14½ вершковъ. Корзины эти стояли въ 6 ярусовъ, такъ что ихъ было 126, и въ каждой корзине отъ 1000 – 1500 яицъ, почему судохозяинъ и полагалъ, что у него нагружено до 200 тыс. яицъ</w:t>
      </w:r>
    </w:p>
    <w:p w:rsid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Яйца эти закупаются по задаткамъ, даннымъ въ зимнее время, въ Мышкинском уѣзде Ярославской губернiи. Онѣ грузятся въ Мышкинѣ, и 1000 ихъ на пристани обходится промышленникамъ рублей въ 25. </w:t>
      </w:r>
    </w:p>
    <w:p w:rsidR="00381790" w:rsidRPr="00381790" w:rsidRDefault="00381790" w:rsidP="00381790">
      <w:pPr>
        <w:widowControl/>
        <w:spacing w:line="254" w:lineRule="auto"/>
        <w:ind w:firstLine="284"/>
        <w:jc w:val="both"/>
        <w:rPr>
          <w:rFonts w:ascii="Times New Roman" w:eastAsiaTheme="minorHAnsi" w:hAnsi="Times New Roman" w:cs="Times New Roman"/>
          <w:b/>
          <w:color w:val="auto"/>
          <w:sz w:val="20"/>
          <w:lang w:eastAsia="en-US"/>
        </w:rPr>
      </w:pPr>
      <w:r w:rsidRPr="00381790">
        <w:rPr>
          <w:noProof/>
          <w:sz w:val="22"/>
        </w:rPr>
        <w:drawing>
          <wp:anchor distT="0" distB="0" distL="114300" distR="114300" simplePos="0" relativeHeight="251725824" behindDoc="0" locked="0" layoutInCell="1" allowOverlap="1" wp14:anchorId="14F40E6A" wp14:editId="71D9BE6A">
            <wp:simplePos x="0" y="0"/>
            <wp:positionH relativeFrom="column">
              <wp:posOffset>13970</wp:posOffset>
            </wp:positionH>
            <wp:positionV relativeFrom="paragraph">
              <wp:posOffset>95250</wp:posOffset>
            </wp:positionV>
            <wp:extent cx="3551555" cy="2661285"/>
            <wp:effectExtent l="0" t="0" r="0" b="0"/>
            <wp:wrapSquare wrapText="bothSides"/>
            <wp:docPr id="58" name="Рисунок 58" descr="Лодки%20в%20Тихв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Лодки%20в%20Тихвин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555" cy="2661285"/>
                    </a:xfrm>
                    <a:prstGeom prst="rect">
                      <a:avLst/>
                    </a:prstGeom>
                    <a:noFill/>
                  </pic:spPr>
                </pic:pic>
              </a:graphicData>
            </a:graphic>
            <wp14:sizeRelH relativeFrom="margin">
              <wp14:pctWidth>0</wp14:pctWidth>
            </wp14:sizeRelH>
            <wp14:sizeRelV relativeFrom="margin">
              <wp14:pctHeight>0</wp14:pctHeight>
            </wp14:sizeRelV>
          </wp:anchor>
        </w:drawing>
      </w:r>
      <w:r w:rsidRPr="00381790">
        <w:rPr>
          <w:rFonts w:ascii="Times New Roman" w:eastAsiaTheme="minorHAnsi" w:hAnsi="Times New Roman" w:cs="Times New Roman"/>
          <w:b/>
          <w:color w:val="auto"/>
          <w:sz w:val="20"/>
          <w:lang w:eastAsia="en-US"/>
        </w:rPr>
        <w:t>Тихвин. Лодки-тихвинки на канале</w:t>
      </w:r>
    </w:p>
    <w:p w:rsidR="00381790" w:rsidRDefault="00381790" w:rsidP="00381790">
      <w:pPr>
        <w:widowControl/>
        <w:spacing w:line="256" w:lineRule="auto"/>
        <w:ind w:firstLine="284"/>
        <w:jc w:val="both"/>
        <w:rPr>
          <w:rFonts w:ascii="Arial" w:eastAsiaTheme="minorHAnsi" w:hAnsi="Arial" w:cs="Arial"/>
          <w:color w:val="auto"/>
          <w:sz w:val="22"/>
          <w:lang w:eastAsia="en-US"/>
        </w:rPr>
      </w:pP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Самыя корзины покупаются по 70 до 80 коп каждая, а продаются въ  С. Петербургѣ торговцамъ для укладки товара или крестьянамъ копѣекъ по 15-ти. Каждый рядъ яицъ пересыпается овсомъ, сверхъ овса же посыпается спóлина (мякина) изъ овсяныхъ крупъ, которая уже не пропускаетъ воды, если бы такая и проникла сквозь рогожную крышу. Куль спóлины покупается за 40 коп. и одного куля было достаточно для осѣхъ 126 корзинъ. Отъ Мышкина до Тихвина яйца были въ дороге уже 4 недели, въ томъ числе 5 дней отъ Сомѝны. На замѣчание мое, что это славное количество яицъ, хозяинъ сказал: «ну что это, у нас свой же Шереметевский крестьянинъ житель села Новаго Углицкаго уѣзда Өедоръ Никифоревъ Горбачевъ один въ годъ отправляетъ въ Петербургъ до 6 мил</w:t>
      </w:r>
      <w:r w:rsidRPr="00381790">
        <w:rPr>
          <w:rFonts w:ascii="Arial" w:eastAsiaTheme="minorHAnsi" w:hAnsi="Arial" w:cs="Arial"/>
          <w:color w:val="auto"/>
          <w:sz w:val="22"/>
          <w:lang w:eastAsia="en-US"/>
        </w:rPr>
        <w:lastRenderedPageBreak/>
        <w:t>лiонов яицъ; лодки его ходятъ больше чрезъ Вышнiй Волочекъ».</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p>
    <w:p w:rsidR="00381790" w:rsidRPr="00381790" w:rsidRDefault="00381790" w:rsidP="00381790">
      <w:pPr>
        <w:widowControl/>
        <w:spacing w:line="254" w:lineRule="auto"/>
        <w:ind w:firstLine="284"/>
        <w:jc w:val="center"/>
        <w:rPr>
          <w:rFonts w:ascii="Times New Roman" w:eastAsiaTheme="minorHAnsi" w:hAnsi="Times New Roman" w:cs="Times New Roman"/>
          <w:b/>
          <w:color w:val="auto"/>
          <w:sz w:val="20"/>
          <w:lang w:eastAsia="en-US"/>
        </w:rPr>
      </w:pPr>
      <w:r w:rsidRPr="00381790">
        <w:rPr>
          <w:rFonts w:ascii="Times New Roman" w:eastAsiaTheme="minorHAnsi" w:hAnsi="Times New Roman" w:cs="Times New Roman"/>
          <w:b/>
          <w:color w:val="auto"/>
          <w:sz w:val="20"/>
          <w:lang w:eastAsia="en-US"/>
        </w:rPr>
        <w:t>1900-е годы.</w:t>
      </w:r>
    </w:p>
    <w:p w:rsidR="00381790" w:rsidRPr="00381790" w:rsidRDefault="00381790" w:rsidP="00381790">
      <w:pPr>
        <w:widowControl/>
        <w:spacing w:line="254" w:lineRule="auto"/>
        <w:ind w:firstLine="284"/>
        <w:jc w:val="center"/>
        <w:rPr>
          <w:rFonts w:ascii="Times New Roman" w:eastAsiaTheme="minorHAnsi" w:hAnsi="Times New Roman" w:cs="Times New Roman"/>
          <w:b/>
          <w:color w:val="auto"/>
          <w:sz w:val="20"/>
          <w:lang w:eastAsia="en-US"/>
        </w:rPr>
      </w:pPr>
      <w:r w:rsidRPr="00381790">
        <w:rPr>
          <w:rFonts w:ascii="Times New Roman" w:eastAsiaTheme="minorHAnsi" w:hAnsi="Times New Roman" w:cs="Times New Roman"/>
          <w:b/>
          <w:color w:val="auto"/>
          <w:sz w:val="20"/>
          <w:lang w:eastAsia="en-US"/>
        </w:rPr>
        <w:t>Бурлаки на одной из северных рек</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b/>
          <w:bCs/>
          <w:color w:val="auto"/>
          <w:sz w:val="22"/>
          <w:lang w:eastAsia="en-US"/>
        </w:rPr>
        <w:t>Источник</w:t>
      </w:r>
      <w:r w:rsidRPr="00381790">
        <w:rPr>
          <w:rFonts w:ascii="Arial" w:eastAsiaTheme="minorHAnsi" w:hAnsi="Arial" w:cs="Arial"/>
          <w:color w:val="auto"/>
          <w:sz w:val="22"/>
          <w:lang w:eastAsia="en-US"/>
        </w:rPr>
        <w:t xml:space="preserve">: Архив РАН (Петербургское отделение). Личный архив П. И. Кёппена. </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Кёппен П. И. «Поездка 1840 г.» Ф. 30, Оп. 1, № 150, л. 43, 44</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b/>
          <w:bCs/>
          <w:color w:val="auto"/>
          <w:sz w:val="22"/>
          <w:lang w:eastAsia="en-US"/>
        </w:rPr>
        <w:t>Примечания</w:t>
      </w:r>
      <w:r w:rsidRPr="00381790">
        <w:rPr>
          <w:rFonts w:ascii="Arial" w:eastAsiaTheme="minorHAnsi" w:hAnsi="Arial" w:cs="Arial"/>
          <w:color w:val="auto"/>
          <w:sz w:val="22"/>
          <w:lang w:eastAsia="en-US"/>
        </w:rPr>
        <w:t>:</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1. </w:t>
      </w:r>
      <w:r w:rsidRPr="00381790">
        <w:rPr>
          <w:rFonts w:ascii="Arial" w:eastAsiaTheme="minorHAnsi" w:hAnsi="Arial" w:cs="Arial"/>
          <w:b/>
          <w:bCs/>
          <w:i/>
          <w:iCs/>
          <w:color w:val="auto"/>
          <w:sz w:val="22"/>
          <w:lang w:eastAsia="en-US"/>
        </w:rPr>
        <w:t>Перевод русских мер длины в метрические меры</w:t>
      </w:r>
      <w:r w:rsidRPr="00381790">
        <w:rPr>
          <w:rFonts w:ascii="Arial" w:eastAsiaTheme="minorHAnsi" w:hAnsi="Arial" w:cs="Arial"/>
          <w:color w:val="auto"/>
          <w:sz w:val="22"/>
          <w:lang w:eastAsia="en-US"/>
        </w:rPr>
        <w:t>: 1 аршин = 71,1 см; 1 вершок = 4,4 см</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2. </w:t>
      </w:r>
      <w:r w:rsidRPr="00381790">
        <w:rPr>
          <w:rFonts w:ascii="Arial" w:eastAsiaTheme="minorHAnsi" w:hAnsi="Arial" w:cs="Arial"/>
          <w:b/>
          <w:bCs/>
          <w:i/>
          <w:iCs/>
          <w:color w:val="auto"/>
          <w:sz w:val="22"/>
          <w:lang w:eastAsia="en-US"/>
        </w:rPr>
        <w:t>Лодка-тихвинка</w:t>
      </w:r>
    </w:p>
    <w:p w:rsidR="00381790" w:rsidRPr="00381790" w:rsidRDefault="00381790" w:rsidP="00381790">
      <w:pPr>
        <w:widowControl/>
        <w:spacing w:line="256" w:lineRule="auto"/>
        <w:ind w:firstLine="284"/>
        <w:jc w:val="both"/>
        <w:rPr>
          <w:rFonts w:ascii="Arial" w:eastAsiaTheme="minorHAnsi" w:hAnsi="Arial" w:cs="Arial"/>
          <w:b/>
          <w:bCs/>
          <w:color w:val="auto"/>
          <w:sz w:val="22"/>
          <w:lang w:eastAsia="en-US"/>
        </w:rPr>
      </w:pPr>
      <w:r w:rsidRPr="00381790">
        <w:rPr>
          <w:rFonts w:ascii="Arial" w:eastAsiaTheme="minorHAnsi" w:hAnsi="Arial" w:cs="Arial"/>
          <w:color w:val="auto"/>
          <w:sz w:val="22"/>
          <w:lang w:eastAsia="en-US"/>
        </w:rPr>
        <w:t xml:space="preserve">Рассказывает наш современник, главный хранитель Тихвинского историко-мемориального и архитектурно-художественного музея </w:t>
      </w:r>
      <w:r w:rsidRPr="00381790">
        <w:rPr>
          <w:rFonts w:ascii="Arial" w:eastAsiaTheme="minorHAnsi" w:hAnsi="Arial" w:cs="Arial"/>
          <w:b/>
          <w:bCs/>
          <w:color w:val="auto"/>
          <w:sz w:val="22"/>
          <w:lang w:eastAsia="en-US"/>
        </w:rPr>
        <w:t>Виктор Зюрин</w:t>
      </w:r>
      <w:r w:rsidRPr="00381790">
        <w:rPr>
          <w:rFonts w:ascii="Arial" w:eastAsiaTheme="minorHAnsi" w:hAnsi="Arial" w:cs="Arial"/>
          <w:color w:val="auto"/>
          <w:sz w:val="22"/>
          <w:lang w:eastAsia="en-US"/>
        </w:rPr>
        <w:t xml:space="preserve">: </w:t>
      </w:r>
    </w:p>
    <w:p w:rsidR="00381790" w:rsidRPr="00381790" w:rsidRDefault="00381790" w:rsidP="00381790">
      <w:pPr>
        <w:widowControl/>
        <w:spacing w:line="256" w:lineRule="auto"/>
        <w:ind w:firstLine="284"/>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«Уровень воды в Тихвинской водной системе был достаточно незначительный, там могли ходить суда с грузоподъемностью около 27 — 32 тонн. По меркам девятнадцатого века, эти суда были очень небольшие и даже назывались лодками. Они изготавливались здесь же, на берегах Тихвинки, местными крестьянами, это был источник существования огромного количества людей. Одна такая лодка стоила в пределах 400 рублей. Строилась она из соснового и елового леса, в длину имела около 16 метров, в ширину 4,5 — 5 метров, осадка не превышала метра, примерно 60 — 70 см.» </w:t>
      </w:r>
    </w:p>
    <w:p w:rsidR="00381790" w:rsidRPr="00381790" w:rsidRDefault="00122C9B" w:rsidP="00381790">
      <w:pPr>
        <w:widowControl/>
        <w:spacing w:line="256" w:lineRule="auto"/>
        <w:jc w:val="both"/>
        <w:rPr>
          <w:rFonts w:ascii="Arial" w:eastAsiaTheme="minorHAnsi" w:hAnsi="Arial" w:cs="Arial"/>
          <w:color w:val="auto"/>
          <w:sz w:val="22"/>
          <w:lang w:eastAsia="en-US"/>
        </w:rPr>
      </w:pPr>
      <w:hyperlink r:id="rId17" w:history="1">
        <w:r w:rsidR="00381790" w:rsidRPr="00381790">
          <w:rPr>
            <w:rStyle w:val="a3"/>
            <w:rFonts w:ascii="Arial" w:eastAsiaTheme="minorHAnsi" w:hAnsi="Arial" w:cs="Arial"/>
            <w:sz w:val="22"/>
            <w:lang w:eastAsia="en-US"/>
          </w:rPr>
          <w:t>http://www.korabel.ru/news/comments/ot_lodki-tihvinki_do_shhuny_dunkan.html</w:t>
        </w:r>
      </w:hyperlink>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b/>
          <w:bCs/>
          <w:i/>
          <w:iCs/>
          <w:color w:val="auto"/>
          <w:sz w:val="22"/>
          <w:lang w:eastAsia="en-US"/>
        </w:rPr>
      </w:pPr>
      <w:r w:rsidRPr="00381790">
        <w:rPr>
          <w:rFonts w:ascii="Arial" w:eastAsiaTheme="minorHAnsi" w:hAnsi="Arial" w:cs="Arial"/>
          <w:color w:val="auto"/>
          <w:sz w:val="22"/>
          <w:lang w:eastAsia="en-US"/>
        </w:rPr>
        <w:t xml:space="preserve">3. </w:t>
      </w:r>
      <w:r w:rsidRPr="00381790">
        <w:rPr>
          <w:rFonts w:ascii="Arial" w:eastAsiaTheme="minorHAnsi" w:hAnsi="Arial" w:cs="Arial"/>
          <w:b/>
          <w:bCs/>
          <w:i/>
          <w:iCs/>
          <w:color w:val="auto"/>
          <w:sz w:val="22"/>
          <w:lang w:eastAsia="en-US"/>
        </w:rPr>
        <w:t>Размещение корзин в лодке</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Размеры одной корзины: диаметр 0,64 м, высота 0,87 м. Вес одной корзины с 1500 яйцами около 90 кг (при среднем весе одного яйца 60 г). Все 126 корзин с яйцами стояли в один этаж на дне лодки. Места для этого вполне хватало. </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Корзины ставились рядами по 7 корзин поперёк лодки, длина каждого ряда 4,5 м. В одной секции товара было 3 ряда корзин, т. е. протяженность одной секции вдоль лодки не превышала 2 м. Всего таких секций (а не ярусов, как мы их понимаем, вспоминая театральные ярусы), установленных вдоль лодки, было 6. В целом, товар занимал вдоль лодки 12 м, а поперёк – 4,5 м. </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Итого, в лодку было нагружено 189 тыс. яиц общим весом около 11,5 т. Цена этого товара на волжской пристани в Мышкине составляла около 5000 царских рублей.</w:t>
      </w:r>
    </w:p>
    <w:p w:rsidR="00381790" w:rsidRPr="00381790" w:rsidRDefault="00381790" w:rsidP="00381790">
      <w:pPr>
        <w:widowControl/>
        <w:spacing w:line="256" w:lineRule="auto"/>
        <w:jc w:val="right"/>
        <w:rPr>
          <w:rFonts w:ascii="Arial" w:eastAsiaTheme="minorHAnsi" w:hAnsi="Arial" w:cs="Arial"/>
          <w:b/>
          <w:color w:val="auto"/>
          <w:sz w:val="22"/>
          <w:lang w:eastAsia="en-US"/>
        </w:rPr>
      </w:pPr>
      <w:r w:rsidRPr="00381790">
        <w:rPr>
          <w:rFonts w:ascii="Arial" w:eastAsiaTheme="minorHAnsi" w:hAnsi="Arial" w:cs="Arial"/>
          <w:b/>
          <w:color w:val="auto"/>
          <w:sz w:val="22"/>
          <w:lang w:eastAsia="en-US"/>
        </w:rPr>
        <w:t xml:space="preserve">Составил: Шварёв Николай Михайлович </w:t>
      </w:r>
    </w:p>
    <w:p w:rsidR="00381790" w:rsidRPr="00381790" w:rsidRDefault="00381790" w:rsidP="00381790">
      <w:pPr>
        <w:widowControl/>
        <w:spacing w:line="256" w:lineRule="auto"/>
        <w:jc w:val="right"/>
        <w:rPr>
          <w:rFonts w:ascii="Arial" w:eastAsiaTheme="minorHAnsi" w:hAnsi="Arial" w:cs="Arial"/>
          <w:b/>
          <w:color w:val="auto"/>
          <w:sz w:val="22"/>
          <w:lang w:eastAsia="en-US"/>
        </w:rPr>
      </w:pPr>
      <w:r w:rsidRPr="00381790">
        <w:rPr>
          <w:rFonts w:ascii="Arial" w:eastAsiaTheme="minorHAnsi" w:hAnsi="Arial" w:cs="Arial"/>
          <w:b/>
          <w:color w:val="auto"/>
          <w:sz w:val="22"/>
          <w:lang w:eastAsia="en-US"/>
        </w:rPr>
        <w:t xml:space="preserve">   31 января 2017 г.     С-Петербург</w:t>
      </w:r>
    </w:p>
    <w:p w:rsidR="0075129D" w:rsidRDefault="0075129D" w:rsidP="0075129D">
      <w:pPr>
        <w:widowControl/>
        <w:spacing w:line="256" w:lineRule="auto"/>
        <w:jc w:val="center"/>
        <w:rPr>
          <w:rFonts w:ascii="Arial" w:eastAsiaTheme="minorHAnsi" w:hAnsi="Arial" w:cs="Arial"/>
          <w:i/>
          <w:color w:val="auto"/>
          <w:sz w:val="22"/>
          <w:lang w:eastAsia="en-US"/>
        </w:rPr>
      </w:pPr>
      <w:r>
        <w:rPr>
          <w:noProof/>
        </w:rPr>
        <w:drawing>
          <wp:inline distT="0" distB="0" distL="0" distR="0" wp14:anchorId="06CCE706" wp14:editId="7DC787CD">
            <wp:extent cx="1950720" cy="341630"/>
            <wp:effectExtent l="0" t="0" r="0" b="1270"/>
            <wp:docPr id="3" name="Рисунок 3"/>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inline>
        </w:drawing>
      </w:r>
    </w:p>
    <w:p w:rsidR="00381790" w:rsidRPr="00381790" w:rsidRDefault="00381790" w:rsidP="00381790">
      <w:pPr>
        <w:widowControl/>
        <w:spacing w:line="256" w:lineRule="auto"/>
        <w:jc w:val="right"/>
        <w:rPr>
          <w:rFonts w:ascii="Arial" w:eastAsiaTheme="minorHAnsi" w:hAnsi="Arial" w:cs="Arial"/>
          <w:i/>
          <w:color w:val="auto"/>
          <w:sz w:val="22"/>
          <w:lang w:eastAsia="en-US"/>
        </w:rPr>
      </w:pPr>
      <w:r w:rsidRPr="00381790">
        <w:rPr>
          <w:rFonts w:ascii="Arial" w:eastAsiaTheme="minorHAnsi" w:hAnsi="Arial" w:cs="Arial"/>
          <w:i/>
          <w:color w:val="auto"/>
          <w:sz w:val="22"/>
          <w:lang w:eastAsia="en-US"/>
        </w:rPr>
        <w:t>За пределами очерка</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b/>
          <w:bCs/>
          <w:color w:val="auto"/>
          <w:sz w:val="22"/>
          <w:lang w:eastAsia="en-US"/>
        </w:rPr>
        <w:t>Вычисления</w:t>
      </w:r>
      <w:r w:rsidRPr="00381790">
        <w:rPr>
          <w:rFonts w:ascii="Arial" w:eastAsiaTheme="minorHAnsi" w:hAnsi="Arial" w:cs="Arial"/>
          <w:color w:val="auto"/>
          <w:sz w:val="22"/>
          <w:lang w:eastAsia="en-US"/>
        </w:rPr>
        <w:t>:</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а) Размеры одной корзины: диаметр  </w:t>
      </w:r>
      <w:r w:rsidRPr="00381790">
        <w:rPr>
          <w:rFonts w:ascii="Arial" w:eastAsiaTheme="minorHAnsi" w:hAnsi="Arial" w:cs="Arial"/>
          <w:color w:val="auto"/>
          <w:sz w:val="22"/>
          <w:lang w:val="en-US" w:eastAsia="en-US"/>
        </w:rPr>
        <w:t>D</w:t>
      </w:r>
      <w:r w:rsidRPr="00381790">
        <w:rPr>
          <w:rFonts w:ascii="Arial" w:eastAsiaTheme="minorHAnsi" w:hAnsi="Arial" w:cs="Arial"/>
          <w:color w:val="auto"/>
          <w:sz w:val="22"/>
          <w:lang w:eastAsia="en-US"/>
        </w:rPr>
        <w:t xml:space="preserve"> = 14,5 х 4,4 = 63,8 (см) ≈ 0,64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высота  </w:t>
      </w:r>
      <w:r w:rsidRPr="00381790">
        <w:rPr>
          <w:rFonts w:ascii="Arial" w:eastAsiaTheme="minorHAnsi" w:hAnsi="Arial" w:cs="Arial"/>
          <w:color w:val="auto"/>
          <w:sz w:val="22"/>
          <w:lang w:val="en-US" w:eastAsia="en-US"/>
        </w:rPr>
        <w:t>H</w:t>
      </w:r>
      <w:r w:rsidRPr="00381790">
        <w:rPr>
          <w:rFonts w:ascii="Arial" w:eastAsiaTheme="minorHAnsi" w:hAnsi="Arial" w:cs="Arial"/>
          <w:color w:val="auto"/>
          <w:sz w:val="22"/>
          <w:lang w:eastAsia="en-US"/>
        </w:rPr>
        <w:t xml:space="preserve"> = 71,1+3,5 х 4,4 = 86,5 (см) ≈ 0,87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б) Вес одной корзины с 1500 яйцами (вес 1 яйца – 60 г.): 0,060 х 1500 = 90 кг </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Число корзин в лодке – 126 шт. Кол-во яиц: 1500 х 126 = 189000 шт.</w:t>
      </w:r>
    </w:p>
    <w:p w:rsidR="00381790" w:rsidRPr="00381790" w:rsidRDefault="00381790" w:rsidP="00381790">
      <w:pPr>
        <w:widowControl/>
        <w:spacing w:line="256" w:lineRule="auto"/>
        <w:jc w:val="both"/>
        <w:rPr>
          <w:rFonts w:ascii="Arial" w:eastAsiaTheme="minorHAnsi" w:hAnsi="Arial" w:cs="Arial"/>
          <w:color w:val="0000FF"/>
          <w:sz w:val="22"/>
          <w:lang w:eastAsia="en-US"/>
        </w:rPr>
      </w:pPr>
      <w:r w:rsidRPr="00381790">
        <w:rPr>
          <w:rFonts w:ascii="Arial" w:eastAsiaTheme="minorHAnsi" w:hAnsi="Arial" w:cs="Arial"/>
          <w:color w:val="auto"/>
          <w:sz w:val="22"/>
          <w:lang w:eastAsia="en-US"/>
        </w:rPr>
        <w:t xml:space="preserve">в) Общий вес груза в одной лодке: 90 х 126 = 11340 (кг) ≈ 11,4 т . </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г) Стоимость товара (яиц), отправляемых из Мышкина на одной лодке: 25 х 189 = 4725 руб </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д) Стоимость лодки: 400 руб</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Если текст П. Кёппена относительно укладки корзин с яйцами в лодке понимать так, что корзины в лодке были установлены ярусами, т. е. вверх, друг на друге (как мы понимаем ярусы в старинных столичных театрах), то:</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lastRenderedPageBreak/>
        <w:t>Продольный размер, занятый товаром (вдоль лодки), не менее:  0,64 х 7 = 4,5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Поперечный размер, занятый товаром (поперёк лодки), не менее: 0,64 х 3 = 1, 92 м ≈ 2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Высота 6 ярусов корзин: 0,87 х 6 = 5,22 м</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b/>
          <w:bCs/>
          <w:color w:val="auto"/>
          <w:sz w:val="22"/>
          <w:lang w:eastAsia="en-US"/>
        </w:rPr>
        <w:t>Сомнения</w:t>
      </w:r>
      <w:r w:rsidRPr="00381790">
        <w:rPr>
          <w:rFonts w:ascii="Arial" w:eastAsiaTheme="minorHAnsi" w:hAnsi="Arial" w:cs="Arial"/>
          <w:b/>
          <w:color w:val="auto"/>
          <w:sz w:val="22"/>
          <w:lang w:eastAsia="en-US"/>
        </w:rPr>
        <w:t>:</w:t>
      </w:r>
      <w:r w:rsidRPr="00381790">
        <w:rPr>
          <w:rFonts w:ascii="Arial" w:eastAsiaTheme="minorHAnsi" w:hAnsi="Arial" w:cs="Arial"/>
          <w:b/>
          <w:bCs/>
          <w:color w:val="auto"/>
          <w:sz w:val="22"/>
          <w:lang w:eastAsia="en-US"/>
        </w:rPr>
        <w:t xml:space="preserve"> </w:t>
      </w:r>
      <w:r w:rsidRPr="00381790">
        <w:rPr>
          <w:rFonts w:ascii="Arial" w:eastAsiaTheme="minorHAnsi" w:hAnsi="Arial" w:cs="Arial"/>
          <w:color w:val="auto"/>
          <w:sz w:val="22"/>
          <w:lang w:eastAsia="en-US"/>
        </w:rPr>
        <w:t>Но если 6 корзин будут поставлены друг на друга, то верхние корзины раздавят нижние, учитывая, что корзины сделаны из драни (по-видимому, из луба ?). Да и высота сложенного в лодку товара – 5 м – мало сообразуется с реальной устойчивостью лодки: высоко расположен центр тяжести. Да и полезная площадь лодки не занята: при обычной длине лодки 15 м занята только одна треть, а поперёк лодки – только половина.</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b/>
          <w:bCs/>
          <w:color w:val="auto"/>
          <w:sz w:val="22"/>
          <w:lang w:eastAsia="en-US"/>
        </w:rPr>
        <w:t>Вывод</w:t>
      </w:r>
      <w:r w:rsidRPr="00381790">
        <w:rPr>
          <w:rFonts w:ascii="Arial" w:eastAsiaTheme="minorHAnsi" w:hAnsi="Arial" w:cs="Arial"/>
          <w:color w:val="auto"/>
          <w:sz w:val="22"/>
          <w:lang w:eastAsia="en-US"/>
        </w:rPr>
        <w:t>: Не иначе, как все 126 корзин с яйцами стояли в один этаж на дне лодки. Места для этого вполне хватало.</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Поперёк лодки стоял ряд из 7 корзин протяженностью 4,5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В одной секции товара было 3 таких ряда, т. е. протяженность одной секции вдоль лодки: 2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Всего таких секций (а не ярусов, как мы их понимаем, вспоминая театральные ярусы), установленных вдоль лодки, было 6. Таким образом, товар занимал вдоль лодки 12 м, а поперёк – 4,5 м. Всё это полностью сообразуется с размерами типичной лодки-тихвинки: длина 16 м, ширина – до 5 м.</w:t>
      </w:r>
    </w:p>
    <w:p w:rsidR="00381790" w:rsidRPr="00381790" w:rsidRDefault="00381790" w:rsidP="00381790">
      <w:pPr>
        <w:widowControl/>
        <w:spacing w:line="256" w:lineRule="auto"/>
        <w:jc w:val="both"/>
        <w:rPr>
          <w:rFonts w:ascii="Arial" w:eastAsiaTheme="minorHAnsi" w:hAnsi="Arial" w:cs="Arial"/>
          <w:color w:val="auto"/>
          <w:sz w:val="22"/>
          <w:lang w:eastAsia="en-US"/>
        </w:rPr>
      </w:pPr>
      <w:r w:rsidRPr="00381790">
        <w:rPr>
          <w:rFonts w:ascii="Arial" w:eastAsiaTheme="minorHAnsi" w:hAnsi="Arial" w:cs="Arial"/>
          <w:color w:val="auto"/>
          <w:sz w:val="22"/>
          <w:lang w:eastAsia="en-US"/>
        </w:rPr>
        <w:t xml:space="preserve">По-видимому, каждую из секций корзин (21 шт.) уважаемый русский учёный немецкого происхождения номинировал на письме как «ярус» (данный текст написан по-русски) тогда, как все корзины (все 6 секций) стояли на дне лодки. </w:t>
      </w:r>
    </w:p>
    <w:p w:rsidR="00381790" w:rsidRPr="00381790" w:rsidRDefault="00381790" w:rsidP="00381790">
      <w:pPr>
        <w:widowControl/>
        <w:spacing w:line="256" w:lineRule="auto"/>
        <w:jc w:val="both"/>
        <w:rPr>
          <w:rFonts w:ascii="Arial" w:eastAsiaTheme="minorHAnsi" w:hAnsi="Arial" w:cs="Arial"/>
          <w:color w:val="auto"/>
          <w:sz w:val="22"/>
          <w:lang w:eastAsia="en-US"/>
        </w:rPr>
      </w:pPr>
    </w:p>
    <w:p w:rsidR="00381790" w:rsidRPr="00381790" w:rsidRDefault="00381790" w:rsidP="00381790">
      <w:pPr>
        <w:widowControl/>
        <w:spacing w:line="256" w:lineRule="auto"/>
        <w:jc w:val="center"/>
        <w:rPr>
          <w:rFonts w:ascii="Book Antiqua" w:eastAsiaTheme="minorHAnsi" w:hAnsi="Book Antiqua" w:cstheme="minorBidi"/>
          <w:color w:val="auto"/>
          <w:sz w:val="20"/>
          <w:szCs w:val="22"/>
          <w:lang w:eastAsia="en-US"/>
        </w:rPr>
      </w:pPr>
    </w:p>
    <w:p w:rsidR="00381790" w:rsidRPr="00381790" w:rsidRDefault="00381790" w:rsidP="00381790">
      <w:pPr>
        <w:widowControl/>
        <w:spacing w:line="256" w:lineRule="auto"/>
        <w:jc w:val="right"/>
        <w:rPr>
          <w:rFonts w:ascii="Book Antiqua" w:eastAsiaTheme="minorHAnsi" w:hAnsi="Book Antiqua" w:cstheme="minorBidi"/>
          <w:color w:val="auto"/>
          <w:sz w:val="20"/>
          <w:szCs w:val="22"/>
          <w:lang w:eastAsia="en-US"/>
        </w:rPr>
      </w:pPr>
    </w:p>
    <w:p w:rsidR="00824F51" w:rsidRDefault="00824F51" w:rsidP="00C47E4F">
      <w:pPr>
        <w:ind w:firstLine="284"/>
        <w:jc w:val="center"/>
        <w:rPr>
          <w:rFonts w:ascii="Izhitsa" w:hAnsi="Izhitsa" w:cs="Times New Roman"/>
          <w:sz w:val="32"/>
          <w:szCs w:val="28"/>
        </w:rPr>
      </w:pPr>
    </w:p>
    <w:p w:rsidR="00824F51" w:rsidRDefault="0075129D" w:rsidP="00C47E4F">
      <w:pPr>
        <w:ind w:firstLine="284"/>
        <w:jc w:val="center"/>
        <w:rPr>
          <w:rFonts w:ascii="Izhitsa" w:hAnsi="Izhitsa" w:cs="Times New Roman"/>
          <w:sz w:val="32"/>
          <w:szCs w:val="28"/>
        </w:rPr>
      </w:pPr>
      <w:r w:rsidRPr="0075129D">
        <w:rPr>
          <w:rFonts w:ascii="Izhitsa" w:hAnsi="Izhitsa" w:cs="Times New Roman"/>
          <w:noProof/>
          <w:sz w:val="32"/>
          <w:szCs w:val="28"/>
        </w:rPr>
        <w:drawing>
          <wp:inline distT="0" distB="0" distL="0" distR="0">
            <wp:extent cx="1839595" cy="882015"/>
            <wp:effectExtent l="0" t="0" r="0" b="0"/>
            <wp:docPr id="8" name="Рисунок 8"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03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9595" cy="882015"/>
                    </a:xfrm>
                    <a:prstGeom prst="rect">
                      <a:avLst/>
                    </a:prstGeom>
                    <a:noFill/>
                    <a:ln>
                      <a:noFill/>
                    </a:ln>
                  </pic:spPr>
                </pic:pic>
              </a:graphicData>
            </a:graphic>
          </wp:inline>
        </w:drawing>
      </w:r>
    </w:p>
    <w:p w:rsidR="00824F51" w:rsidRDefault="00824F51" w:rsidP="00C47E4F">
      <w:pPr>
        <w:ind w:firstLine="284"/>
        <w:jc w:val="center"/>
        <w:rPr>
          <w:rFonts w:ascii="Izhitsa" w:hAnsi="Izhitsa" w:cs="Times New Roman"/>
          <w:sz w:val="32"/>
          <w:szCs w:val="28"/>
        </w:rPr>
      </w:pPr>
    </w:p>
    <w:p w:rsidR="00824F51" w:rsidRDefault="00824F51" w:rsidP="00C47E4F">
      <w:pPr>
        <w:ind w:firstLine="284"/>
        <w:jc w:val="center"/>
        <w:rPr>
          <w:rFonts w:ascii="Izhitsa" w:hAnsi="Izhitsa" w:cs="Times New Roman"/>
          <w:sz w:val="32"/>
          <w:szCs w:val="28"/>
        </w:rPr>
      </w:pPr>
    </w:p>
    <w:p w:rsidR="00824F51" w:rsidRDefault="00824F51" w:rsidP="00C47E4F">
      <w:pPr>
        <w:ind w:firstLine="284"/>
        <w:jc w:val="center"/>
        <w:rPr>
          <w:rFonts w:ascii="Izhitsa" w:hAnsi="Izhitsa" w:cs="Times New Roman"/>
          <w:sz w:val="32"/>
          <w:szCs w:val="28"/>
        </w:rPr>
        <w:sectPr w:rsidR="00824F51" w:rsidSect="00BD25A4">
          <w:type w:val="continuous"/>
          <w:pgSz w:w="11906" w:h="16838"/>
          <w:pgMar w:top="1134" w:right="1133" w:bottom="1134" w:left="1134" w:header="708" w:footer="708" w:gutter="0"/>
          <w:cols w:num="2" w:space="567"/>
          <w:docGrid w:linePitch="360"/>
        </w:sectPr>
      </w:pPr>
    </w:p>
    <w:p w:rsidR="00663D10" w:rsidRPr="00C47E4F" w:rsidRDefault="00663D10" w:rsidP="00C47E4F">
      <w:pPr>
        <w:ind w:firstLine="284"/>
        <w:jc w:val="center"/>
        <w:rPr>
          <w:rFonts w:ascii="Izhitsa" w:hAnsi="Izhitsa" w:cs="Times New Roman"/>
          <w:sz w:val="32"/>
          <w:szCs w:val="28"/>
        </w:rPr>
      </w:pPr>
      <w:r w:rsidRPr="00C47E4F">
        <w:rPr>
          <w:rFonts w:ascii="Izhitsa" w:hAnsi="Izhitsa" w:cs="Times New Roman"/>
          <w:sz w:val="32"/>
          <w:szCs w:val="28"/>
        </w:rPr>
        <w:lastRenderedPageBreak/>
        <w:t>ДЕНЕЖНЫЙ ОТЧЕТЪ</w:t>
      </w:r>
    </w:p>
    <w:p w:rsidR="00C47E4F" w:rsidRPr="00C47E4F" w:rsidRDefault="00663D10" w:rsidP="00C47E4F">
      <w:pPr>
        <w:ind w:firstLine="284"/>
        <w:jc w:val="center"/>
        <w:rPr>
          <w:rFonts w:ascii="Izhitsa" w:hAnsi="Izhitsa" w:cs="Times New Roman"/>
          <w:sz w:val="28"/>
          <w:szCs w:val="28"/>
        </w:rPr>
      </w:pPr>
      <w:r w:rsidRPr="00C47E4F">
        <w:rPr>
          <w:rFonts w:ascii="Izhitsa" w:hAnsi="Izhitsa" w:cs="Times New Roman"/>
          <w:sz w:val="28"/>
          <w:szCs w:val="28"/>
        </w:rPr>
        <w:t>Мышкинскаго Общества пособiя</w:t>
      </w:r>
    </w:p>
    <w:p w:rsidR="00663D10" w:rsidRPr="00C47E4F" w:rsidRDefault="00663D10" w:rsidP="00C47E4F">
      <w:pPr>
        <w:ind w:firstLine="284"/>
        <w:jc w:val="center"/>
        <w:rPr>
          <w:rFonts w:ascii="Izhitsa" w:hAnsi="Izhitsa" w:cs="Times New Roman"/>
          <w:sz w:val="28"/>
          <w:szCs w:val="28"/>
        </w:rPr>
      </w:pPr>
      <w:r w:rsidRPr="00C47E4F">
        <w:rPr>
          <w:rFonts w:ascii="Izhitsa" w:hAnsi="Izhitsa" w:cs="Times New Roman"/>
          <w:sz w:val="28"/>
          <w:szCs w:val="28"/>
        </w:rPr>
        <w:t>бедным</w:t>
      </w:r>
      <w:r w:rsidR="00C47E4F" w:rsidRPr="00C47E4F">
        <w:rPr>
          <w:rFonts w:ascii="Izhitsa" w:hAnsi="Izhitsa" w:cs="Times New Roman"/>
          <w:sz w:val="28"/>
          <w:szCs w:val="28"/>
        </w:rPr>
        <w:t>ъ</w:t>
      </w:r>
      <w:r w:rsidRPr="00C47E4F">
        <w:rPr>
          <w:rFonts w:ascii="Izhitsa" w:hAnsi="Izhitsa" w:cs="Times New Roman"/>
          <w:sz w:val="28"/>
          <w:szCs w:val="28"/>
        </w:rPr>
        <w:t xml:space="preserve"> за 1914 годъ</w:t>
      </w:r>
    </w:p>
    <w:p w:rsidR="006932AB" w:rsidRPr="00FF4B99" w:rsidRDefault="00663D10" w:rsidP="00FF4B99">
      <w:pPr>
        <w:ind w:firstLine="284"/>
        <w:jc w:val="center"/>
        <w:rPr>
          <w:rFonts w:ascii="Times New Roman" w:hAnsi="Times New Roman" w:cs="Times New Roman"/>
          <w:i/>
        </w:rPr>
      </w:pPr>
      <w:r w:rsidRPr="00C47E4F">
        <w:rPr>
          <w:rFonts w:ascii="Times New Roman" w:hAnsi="Times New Roman" w:cs="Times New Roman"/>
          <w:i/>
        </w:rPr>
        <w:t>(Продолжение. Начало см. №17(23)</w:t>
      </w:r>
    </w:p>
    <w:tbl>
      <w:tblPr>
        <w:tblStyle w:val="af2"/>
        <w:tblpPr w:leftFromText="180" w:rightFromText="180" w:vertAnchor="text" w:horzAnchor="margin" w:tblpY="152"/>
        <w:tblW w:w="10219" w:type="dxa"/>
        <w:tblLook w:val="04A0" w:firstRow="1" w:lastRow="0" w:firstColumn="1" w:lastColumn="0" w:noHBand="0" w:noVBand="1"/>
      </w:tblPr>
      <w:tblGrid>
        <w:gridCol w:w="2586"/>
        <w:gridCol w:w="703"/>
        <w:gridCol w:w="551"/>
        <w:gridCol w:w="698"/>
        <w:gridCol w:w="440"/>
        <w:gridCol w:w="399"/>
        <w:gridCol w:w="2461"/>
        <w:gridCol w:w="702"/>
        <w:gridCol w:w="551"/>
        <w:gridCol w:w="661"/>
        <w:gridCol w:w="467"/>
      </w:tblGrid>
      <w:tr w:rsidR="0002705B" w:rsidTr="0002705B">
        <w:trPr>
          <w:trHeight w:val="417"/>
        </w:trPr>
        <w:tc>
          <w:tcPr>
            <w:tcW w:w="2586" w:type="dxa"/>
            <w:tcBorders>
              <w:right w:val="double" w:sz="4" w:space="0" w:color="5B9BD5" w:themeColor="accent1"/>
            </w:tcBorders>
          </w:tcPr>
          <w:p w:rsidR="0002705B" w:rsidRPr="0002705B" w:rsidRDefault="0002705B" w:rsidP="0002705B">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П Р И X 0 Д Ъ.</w:t>
            </w:r>
          </w:p>
        </w:tc>
        <w:tc>
          <w:tcPr>
            <w:tcW w:w="703" w:type="dxa"/>
            <w:tcBorders>
              <w:left w:val="double" w:sz="4" w:space="0" w:color="5B9BD5" w:themeColor="accent1"/>
              <w:right w:val="single" w:sz="4" w:space="0" w:color="5B9BD5" w:themeColor="accent1"/>
            </w:tcBorders>
          </w:tcPr>
          <w:p w:rsidR="0002705B" w:rsidRDefault="0002705B" w:rsidP="0002705B">
            <w:pPr>
              <w:jc w:val="center"/>
              <w:rPr>
                <w:rFonts w:ascii="Times New Roman" w:hAnsi="Times New Roman" w:cs="Times New Roman"/>
                <w:i/>
              </w:rPr>
            </w:pPr>
          </w:p>
        </w:tc>
        <w:tc>
          <w:tcPr>
            <w:tcW w:w="551" w:type="dxa"/>
            <w:tcBorders>
              <w:left w:val="single" w:sz="4" w:space="0" w:color="5B9BD5" w:themeColor="accent1"/>
              <w:right w:val="double" w:sz="4" w:space="0" w:color="5B9BD5" w:themeColor="accent1"/>
            </w:tcBorders>
          </w:tcPr>
          <w:p w:rsidR="0002705B" w:rsidRDefault="0002705B" w:rsidP="0002705B">
            <w:pPr>
              <w:jc w:val="center"/>
              <w:rPr>
                <w:rFonts w:ascii="Times New Roman" w:hAnsi="Times New Roman" w:cs="Times New Roman"/>
                <w:i/>
              </w:rPr>
            </w:pPr>
          </w:p>
        </w:tc>
        <w:tc>
          <w:tcPr>
            <w:tcW w:w="698" w:type="dxa"/>
            <w:tcBorders>
              <w:left w:val="double" w:sz="4" w:space="0" w:color="5B9BD5" w:themeColor="accent1"/>
              <w:right w:val="single" w:sz="4" w:space="0" w:color="5B9BD5" w:themeColor="accent1"/>
            </w:tcBorders>
          </w:tcPr>
          <w:p w:rsidR="0002705B" w:rsidRDefault="0002705B" w:rsidP="0002705B">
            <w:pPr>
              <w:jc w:val="center"/>
              <w:rPr>
                <w:rFonts w:ascii="Times New Roman" w:hAnsi="Times New Roman" w:cs="Times New Roman"/>
                <w:i/>
              </w:rPr>
            </w:pPr>
          </w:p>
        </w:tc>
        <w:tc>
          <w:tcPr>
            <w:tcW w:w="440" w:type="dxa"/>
            <w:tcBorders>
              <w:left w:val="single" w:sz="4" w:space="0" w:color="5B9BD5" w:themeColor="accent1"/>
            </w:tcBorders>
          </w:tcPr>
          <w:p w:rsidR="0002705B" w:rsidRDefault="0002705B" w:rsidP="0002705B">
            <w:pPr>
              <w:jc w:val="center"/>
              <w:rPr>
                <w:rFonts w:ascii="Times New Roman" w:hAnsi="Times New Roman" w:cs="Times New Roman"/>
                <w:i/>
              </w:rPr>
            </w:pPr>
          </w:p>
        </w:tc>
        <w:tc>
          <w:tcPr>
            <w:tcW w:w="399" w:type="dxa"/>
            <w:vMerge w:val="restart"/>
            <w:tcBorders>
              <w:top w:val="nil"/>
            </w:tcBorders>
          </w:tcPr>
          <w:p w:rsidR="0002705B" w:rsidRDefault="0002705B" w:rsidP="0002705B">
            <w:pPr>
              <w:rPr>
                <w:rFonts w:ascii="Times New Roman" w:hAnsi="Times New Roman" w:cs="Times New Roman"/>
                <w:i/>
              </w:rPr>
            </w:pPr>
          </w:p>
        </w:tc>
        <w:tc>
          <w:tcPr>
            <w:tcW w:w="2461" w:type="dxa"/>
            <w:tcBorders>
              <w:right w:val="double" w:sz="4" w:space="0" w:color="5B9BD5" w:themeColor="accent1"/>
            </w:tcBorders>
          </w:tcPr>
          <w:p w:rsidR="0002705B" w:rsidRDefault="0002705B" w:rsidP="0002705B">
            <w:pPr>
              <w:jc w:val="center"/>
              <w:rPr>
                <w:rFonts w:ascii="Times New Roman" w:hAnsi="Times New Roman" w:cs="Times New Roman"/>
                <w:i/>
              </w:rPr>
            </w:pPr>
            <w:r w:rsidRPr="00824F51">
              <w:rPr>
                <w:rFonts w:asciiTheme="minorHAnsi" w:eastAsiaTheme="minorHAnsi" w:hAnsiTheme="minorHAnsi" w:cstheme="minorBidi"/>
                <w:color w:val="auto"/>
                <w:lang w:eastAsia="en-US"/>
              </w:rPr>
              <w:t>РАСХОДЪ.</w:t>
            </w:r>
          </w:p>
        </w:tc>
        <w:tc>
          <w:tcPr>
            <w:tcW w:w="702" w:type="dxa"/>
            <w:tcBorders>
              <w:left w:val="double" w:sz="4" w:space="0" w:color="5B9BD5" w:themeColor="accent1"/>
              <w:right w:val="single" w:sz="4" w:space="0" w:color="5B9BD5" w:themeColor="accent1"/>
            </w:tcBorders>
          </w:tcPr>
          <w:p w:rsidR="0002705B" w:rsidRDefault="0002705B" w:rsidP="0002705B">
            <w:pPr>
              <w:jc w:val="center"/>
              <w:rPr>
                <w:rFonts w:ascii="Times New Roman" w:hAnsi="Times New Roman" w:cs="Times New Roman"/>
                <w:i/>
              </w:rPr>
            </w:pPr>
          </w:p>
        </w:tc>
        <w:tc>
          <w:tcPr>
            <w:tcW w:w="551" w:type="dxa"/>
            <w:tcBorders>
              <w:left w:val="single" w:sz="4" w:space="0" w:color="5B9BD5" w:themeColor="accent1"/>
              <w:right w:val="double" w:sz="4" w:space="0" w:color="5B9BD5" w:themeColor="accent1"/>
            </w:tcBorders>
          </w:tcPr>
          <w:p w:rsidR="0002705B" w:rsidRDefault="0002705B" w:rsidP="0002705B">
            <w:pPr>
              <w:jc w:val="center"/>
              <w:rPr>
                <w:rFonts w:ascii="Times New Roman" w:hAnsi="Times New Roman" w:cs="Times New Roman"/>
                <w:i/>
              </w:rPr>
            </w:pPr>
          </w:p>
        </w:tc>
        <w:tc>
          <w:tcPr>
            <w:tcW w:w="661" w:type="dxa"/>
            <w:tcBorders>
              <w:left w:val="double" w:sz="4" w:space="0" w:color="5B9BD5" w:themeColor="accent1"/>
              <w:right w:val="single" w:sz="4" w:space="0" w:color="5B9BD5" w:themeColor="accent1"/>
            </w:tcBorders>
          </w:tcPr>
          <w:p w:rsidR="0002705B" w:rsidRDefault="0002705B" w:rsidP="0002705B">
            <w:pPr>
              <w:jc w:val="center"/>
              <w:rPr>
                <w:rFonts w:ascii="Times New Roman" w:hAnsi="Times New Roman" w:cs="Times New Roman"/>
                <w:i/>
              </w:rPr>
            </w:pPr>
          </w:p>
        </w:tc>
        <w:tc>
          <w:tcPr>
            <w:tcW w:w="467" w:type="dxa"/>
            <w:tcBorders>
              <w:left w:val="single" w:sz="4" w:space="0" w:color="5B9BD5" w:themeColor="accent1"/>
            </w:tcBorders>
          </w:tcPr>
          <w:p w:rsidR="0002705B" w:rsidRDefault="0002705B" w:rsidP="0002705B">
            <w:pPr>
              <w:jc w:val="center"/>
              <w:rPr>
                <w:rFonts w:ascii="Times New Roman" w:hAnsi="Times New Roman" w:cs="Times New Roman"/>
                <w:i/>
              </w:rPr>
            </w:pPr>
          </w:p>
        </w:tc>
      </w:tr>
      <w:tr w:rsidR="0002705B" w:rsidTr="0002705B">
        <w:trPr>
          <w:trHeight w:val="1411"/>
        </w:trPr>
        <w:tc>
          <w:tcPr>
            <w:tcW w:w="2586" w:type="dxa"/>
            <w:vMerge w:val="restart"/>
            <w:tcBorders>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Къ 1 Января 1914 г. оставалось:</w:t>
            </w:r>
          </w:p>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1) Переходящихъ суммъ</w:t>
            </w:r>
          </w:p>
          <w:p w:rsidR="0002705B" w:rsidRPr="0002705B" w:rsidRDefault="0002705B" w:rsidP="0002705B">
            <w:pPr>
              <w:widowControl/>
              <w:spacing w:line="259" w:lineRule="auto"/>
              <w:jc w:val="both"/>
              <w:rPr>
                <w:rFonts w:ascii="Bookman Old Style" w:eastAsiaTheme="minorHAnsi" w:hAnsi="Bookman Old Style" w:cs="Times New Roman"/>
                <w:color w:val="auto"/>
                <w:sz w:val="18"/>
                <w:szCs w:val="18"/>
                <w:lang w:eastAsia="en-US"/>
              </w:rPr>
            </w:pPr>
            <w:r w:rsidRPr="0002705B">
              <w:rPr>
                <w:rFonts w:ascii="Bookman Old Style" w:eastAsiaTheme="minorHAnsi" w:hAnsi="Bookman Old Style" w:cs="Arial"/>
                <w:color w:val="auto"/>
                <w:sz w:val="18"/>
                <w:szCs w:val="18"/>
                <w:lang w:eastAsia="en-US"/>
              </w:rPr>
              <w:t xml:space="preserve">2) Неприкосновеннаго капитала </w:t>
            </w:r>
          </w:p>
        </w:tc>
        <w:tc>
          <w:tcPr>
            <w:tcW w:w="703" w:type="dxa"/>
            <w:vMerge w:val="restart"/>
            <w:tcBorders>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3985</w:t>
            </w: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4032</w:t>
            </w:r>
          </w:p>
        </w:tc>
        <w:tc>
          <w:tcPr>
            <w:tcW w:w="551" w:type="dxa"/>
            <w:vMerge w:val="restart"/>
            <w:tcBorders>
              <w:left w:val="single" w:sz="4" w:space="0" w:color="5B9BD5" w:themeColor="accent1"/>
              <w:right w:val="doub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23</w:t>
            </w: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val="en-US"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93</w:t>
            </w:r>
          </w:p>
        </w:tc>
        <w:tc>
          <w:tcPr>
            <w:tcW w:w="698" w:type="dxa"/>
            <w:vMerge w:val="restart"/>
            <w:tcBorders>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p w:rsidR="0002705B" w:rsidRPr="00FF4B99" w:rsidRDefault="0002705B" w:rsidP="0002705B">
            <w:pPr>
              <w:jc w:val="center"/>
              <w:rPr>
                <w:rFonts w:ascii="Bookman Old Style" w:hAnsi="Bookman Old Style" w:cs="Arial"/>
                <w:i/>
                <w:sz w:val="18"/>
                <w:szCs w:val="18"/>
              </w:rPr>
            </w:pPr>
          </w:p>
          <w:p w:rsidR="0002705B" w:rsidRPr="00FF4B99" w:rsidRDefault="0002705B" w:rsidP="0002705B">
            <w:pPr>
              <w:jc w:val="center"/>
              <w:rPr>
                <w:rFonts w:ascii="Bookman Old Style" w:hAnsi="Bookman Old Style" w:cs="Arial"/>
                <w:i/>
                <w:sz w:val="18"/>
                <w:szCs w:val="18"/>
              </w:rPr>
            </w:pPr>
          </w:p>
          <w:p w:rsidR="0002705B" w:rsidRPr="00FF4B99" w:rsidRDefault="0002705B" w:rsidP="0002705B">
            <w:pPr>
              <w:jc w:val="center"/>
              <w:rPr>
                <w:rFonts w:ascii="Bookman Old Style" w:hAnsi="Bookman Old Style" w:cs="Arial"/>
                <w:i/>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8018</w:t>
            </w:r>
          </w:p>
        </w:tc>
        <w:tc>
          <w:tcPr>
            <w:tcW w:w="440" w:type="dxa"/>
            <w:vMerge w:val="restart"/>
            <w:tcBorders>
              <w:left w:val="single" w:sz="4" w:space="0" w:color="5B9BD5" w:themeColor="accent1"/>
            </w:tcBorders>
          </w:tcPr>
          <w:p w:rsidR="0002705B" w:rsidRPr="00FF4B99" w:rsidRDefault="0002705B" w:rsidP="0002705B">
            <w:pPr>
              <w:rPr>
                <w:rFonts w:ascii="Bookman Old Style" w:hAnsi="Bookman Old Style" w:cs="Arial"/>
                <w:sz w:val="18"/>
                <w:szCs w:val="18"/>
              </w:rPr>
            </w:pPr>
          </w:p>
          <w:p w:rsidR="0002705B" w:rsidRPr="00FF4B99" w:rsidRDefault="0002705B" w:rsidP="0002705B">
            <w:pPr>
              <w:rPr>
                <w:rFonts w:ascii="Bookman Old Style" w:hAnsi="Bookman Old Style" w:cs="Arial"/>
                <w:sz w:val="18"/>
                <w:szCs w:val="18"/>
              </w:rPr>
            </w:pPr>
          </w:p>
          <w:p w:rsidR="0002705B" w:rsidRPr="00FF4B99" w:rsidRDefault="0002705B" w:rsidP="0002705B">
            <w:pPr>
              <w:rPr>
                <w:rFonts w:ascii="Bookman Old Style" w:hAnsi="Bookman Old Style" w:cs="Arial"/>
                <w:sz w:val="18"/>
                <w:szCs w:val="18"/>
              </w:rPr>
            </w:pPr>
          </w:p>
          <w:p w:rsidR="0002705B" w:rsidRPr="00FF4B99" w:rsidRDefault="0002705B" w:rsidP="0002705B">
            <w:pP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16</w:t>
            </w:r>
          </w:p>
        </w:tc>
        <w:tc>
          <w:tcPr>
            <w:tcW w:w="399" w:type="dxa"/>
            <w:vMerge/>
          </w:tcPr>
          <w:p w:rsidR="0002705B" w:rsidRPr="00FF4B99" w:rsidRDefault="0002705B" w:rsidP="0002705B">
            <w:pPr>
              <w:rPr>
                <w:sz w:val="18"/>
                <w:szCs w:val="18"/>
              </w:rPr>
            </w:pPr>
          </w:p>
        </w:tc>
        <w:tc>
          <w:tcPr>
            <w:tcW w:w="2461" w:type="dxa"/>
            <w:tcBorders>
              <w:bottom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Въ теченiи 1914 г. израсходовано.</w:t>
            </w:r>
          </w:p>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1) Выдано постоянныхъ пособiй:</w:t>
            </w:r>
          </w:p>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деньгами</w:t>
            </w:r>
          </w:p>
          <w:p w:rsidR="0002705B" w:rsidRPr="00FF4B99" w:rsidRDefault="0002705B" w:rsidP="0002705B">
            <w:pPr>
              <w:jc w:val="both"/>
              <w:rPr>
                <w:rFonts w:ascii="Times New Roman" w:eastAsiaTheme="minorHAnsi" w:hAnsi="Times New Roman" w:cs="Times New Roman"/>
                <w:color w:val="auto"/>
                <w:sz w:val="18"/>
                <w:szCs w:val="18"/>
                <w:lang w:eastAsia="en-US"/>
              </w:rPr>
            </w:pPr>
            <w:r w:rsidRPr="00FF4B99">
              <w:rPr>
                <w:rFonts w:ascii="Arial" w:eastAsiaTheme="minorHAnsi" w:hAnsi="Arial" w:cs="Arial"/>
                <w:color w:val="auto"/>
                <w:sz w:val="18"/>
                <w:szCs w:val="18"/>
                <w:lang w:eastAsia="en-US"/>
              </w:rPr>
              <w:t xml:space="preserve">продуктами </w:t>
            </w:r>
          </w:p>
        </w:tc>
        <w:tc>
          <w:tcPr>
            <w:tcW w:w="702" w:type="dxa"/>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584</w:t>
            </w: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30</w:t>
            </w:r>
          </w:p>
        </w:tc>
        <w:tc>
          <w:tcPr>
            <w:tcW w:w="551" w:type="dxa"/>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75</w:t>
            </w: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1</w:t>
            </w:r>
          </w:p>
        </w:tc>
        <w:tc>
          <w:tcPr>
            <w:tcW w:w="661" w:type="dxa"/>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28"/>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2) Выдано единовременныхъ пособiй .</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20</w:t>
            </w:r>
          </w:p>
          <w:p w:rsidR="0002705B" w:rsidRPr="00FF4B99" w:rsidRDefault="0002705B" w:rsidP="0002705B">
            <w:pPr>
              <w:jc w:val="center"/>
              <w:rPr>
                <w:rFonts w:ascii="Bookman Old Style" w:hAnsi="Bookman Old Style" w:cs="Arial"/>
                <w:sz w:val="18"/>
                <w:szCs w:val="18"/>
              </w:rPr>
            </w:pP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10</w:t>
            </w:r>
          </w:p>
          <w:p w:rsidR="0002705B" w:rsidRPr="00FF4B99" w:rsidRDefault="0002705B" w:rsidP="0002705B">
            <w:pPr>
              <w:rPr>
                <w:rFonts w:ascii="Bookman Old Style" w:hAnsi="Bookman Old Style" w:cs="Arial"/>
                <w:sz w:val="18"/>
                <w:szCs w:val="18"/>
              </w:rPr>
            </w:pP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48"/>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Въ теченiи 1914 г. поступило:</w:t>
            </w:r>
          </w:p>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1) % съ капиталовъ Общества</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330</w:t>
            </w: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99</w:t>
            </w: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440"/>
        </w:trPr>
        <w:tc>
          <w:tcPr>
            <w:tcW w:w="2586" w:type="dxa"/>
            <w:vMerge/>
            <w:tcBorders>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right w:val="doub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698" w:type="dxa"/>
            <w:vMerge/>
            <w:tcBorders>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dotted" w:sz="4" w:space="0" w:color="5B9BD5" w:themeColor="accent1"/>
              <w:right w:val="double" w:sz="4" w:space="0" w:color="5B9BD5" w:themeColor="accent1"/>
            </w:tcBorders>
          </w:tcPr>
          <w:p w:rsidR="0002705B" w:rsidRPr="00FF4B99" w:rsidRDefault="0002705B" w:rsidP="0002705B">
            <w:pPr>
              <w:jc w:val="both"/>
              <w:rPr>
                <w:rFonts w:ascii="Times New Roman" w:eastAsiaTheme="minorHAnsi" w:hAnsi="Times New Roman" w:cs="Times New Roman"/>
                <w:color w:val="auto"/>
                <w:sz w:val="18"/>
                <w:szCs w:val="18"/>
                <w:lang w:eastAsia="en-US"/>
              </w:rPr>
            </w:pPr>
            <w:r w:rsidRPr="00FF4B99">
              <w:rPr>
                <w:rFonts w:ascii="Arial" w:eastAsiaTheme="minorHAnsi" w:hAnsi="Arial" w:cs="Arial"/>
                <w:color w:val="auto"/>
                <w:sz w:val="18"/>
                <w:szCs w:val="18"/>
                <w:lang w:eastAsia="en-US"/>
              </w:rPr>
              <w:t>3) » на пр. Св. Пасхи</w:t>
            </w:r>
          </w:p>
        </w:tc>
        <w:tc>
          <w:tcPr>
            <w:tcW w:w="702"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65</w:t>
            </w:r>
          </w:p>
        </w:tc>
        <w:tc>
          <w:tcPr>
            <w:tcW w:w="551" w:type="dxa"/>
            <w:tcBorders>
              <w:top w:val="dotted" w:sz="4" w:space="0" w:color="5B9BD5" w:themeColor="accent1"/>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15</w:t>
            </w:r>
          </w:p>
        </w:tc>
        <w:tc>
          <w:tcPr>
            <w:tcW w:w="661"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top w:val="dotted" w:sz="4" w:space="0" w:color="5B9BD5" w:themeColor="accent1"/>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48"/>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Pr>
                <w:rFonts w:ascii="Arial" w:eastAsiaTheme="minorHAnsi" w:hAnsi="Arial" w:cs="Arial"/>
                <w:color w:val="auto"/>
                <w:sz w:val="18"/>
                <w:szCs w:val="18"/>
                <w:lang w:eastAsia="en-US"/>
              </w:rPr>
              <w:t>4) »  » Рождества Христова</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38</w:t>
            </w: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 xml:space="preserve"> 70</w:t>
            </w:r>
          </w:p>
          <w:p w:rsidR="0002705B" w:rsidRPr="00FF4B99" w:rsidRDefault="0002705B" w:rsidP="0002705B">
            <w:pPr>
              <w:jc w:val="center"/>
              <w:rPr>
                <w:rFonts w:ascii="Bookman Old Style" w:hAnsi="Bookman Old Style" w:cs="Arial"/>
                <w:sz w:val="18"/>
                <w:szCs w:val="18"/>
              </w:rPr>
            </w:pP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48"/>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2) Пособия отъ Городского Управленiя</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25</w:t>
            </w: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spacing w:line="259" w:lineRule="auto"/>
              <w:jc w:val="both"/>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val="en-US" w:eastAsia="en-US"/>
              </w:rPr>
              <w:t xml:space="preserve">   </w:t>
            </w:r>
            <w:r w:rsidRPr="00FF4B99">
              <w:rPr>
                <w:rFonts w:ascii="Bookman Old Style" w:eastAsiaTheme="minorHAnsi" w:hAnsi="Bookman Old Style" w:cs="Arial"/>
                <w:color w:val="auto"/>
                <w:sz w:val="18"/>
                <w:szCs w:val="18"/>
                <w:lang w:eastAsia="en-US"/>
              </w:rPr>
              <w:t>—</w:t>
            </w: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305"/>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spacing w:line="259" w:lineRule="auto"/>
              <w:jc w:val="both"/>
              <w:rPr>
                <w:rFonts w:ascii="Bookman Old Style" w:eastAsiaTheme="minorHAnsi" w:hAnsi="Bookman Old Style" w:cs="Arial"/>
                <w:color w:val="auto"/>
                <w:sz w:val="18"/>
                <w:szCs w:val="18"/>
                <w:lang w:val="en-US"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Times New Roman" w:eastAsiaTheme="minorHAnsi" w:hAnsi="Times New Roman" w:cs="Times New Roman"/>
                <w:color w:val="auto"/>
                <w:sz w:val="18"/>
                <w:szCs w:val="18"/>
                <w:lang w:eastAsia="en-US"/>
              </w:rPr>
            </w:pPr>
            <w:r w:rsidRPr="00FF4B99">
              <w:rPr>
                <w:rFonts w:ascii="Arial" w:eastAsiaTheme="minorHAnsi" w:hAnsi="Arial" w:cs="Arial"/>
                <w:color w:val="auto"/>
                <w:sz w:val="18"/>
                <w:szCs w:val="18"/>
                <w:lang w:eastAsia="en-US"/>
              </w:rPr>
              <w:t>5) Страхованiе выигрыши билетовъ.</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38</w:t>
            </w: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 xml:space="preserve"> 20</w:t>
            </w: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48"/>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3) По духовному зав</w:t>
            </w:r>
            <w:r w:rsidRPr="0002705B">
              <w:rPr>
                <w:rFonts w:ascii="Cambria" w:eastAsiaTheme="minorHAnsi" w:hAnsi="Cambria" w:cs="Cambria"/>
                <w:color w:val="auto"/>
                <w:sz w:val="18"/>
                <w:szCs w:val="18"/>
                <w:lang w:eastAsia="en-US"/>
              </w:rPr>
              <w:t>ѣ</w:t>
            </w:r>
            <w:r w:rsidRPr="0002705B">
              <w:rPr>
                <w:rFonts w:ascii="Bookman Old Style" w:eastAsiaTheme="minorHAnsi" w:hAnsi="Bookman Old Style" w:cs="Bookman Old Style"/>
                <w:color w:val="auto"/>
                <w:sz w:val="18"/>
                <w:szCs w:val="18"/>
                <w:lang w:eastAsia="en-US"/>
              </w:rPr>
              <w:t>щан</w:t>
            </w:r>
            <w:r w:rsidRPr="0002705B">
              <w:rPr>
                <w:rFonts w:ascii="Bookman Old Style" w:eastAsiaTheme="minorHAnsi" w:hAnsi="Bookman Old Style" w:cs="Arial"/>
                <w:color w:val="auto"/>
                <w:sz w:val="18"/>
                <w:szCs w:val="18"/>
                <w:lang w:eastAsia="en-US"/>
              </w:rPr>
              <w:t xml:space="preserve">iю г-жи </w:t>
            </w:r>
          </w:p>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 xml:space="preserve">Мушниковой . </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 xml:space="preserve"> 100</w:t>
            </w: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 xml:space="preserve">     </w:t>
            </w:r>
          </w:p>
          <w:p w:rsidR="0002705B" w:rsidRPr="00FF4B99" w:rsidRDefault="0002705B" w:rsidP="0002705B">
            <w:pPr>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 xml:space="preserve">   </w:t>
            </w:r>
            <w:r w:rsidRPr="00FF4B99">
              <w:rPr>
                <w:rFonts w:ascii="Bookman Old Style" w:eastAsiaTheme="minorHAnsi" w:hAnsi="Bookman Old Style" w:cs="Arial"/>
                <w:color w:val="auto"/>
                <w:sz w:val="18"/>
                <w:szCs w:val="18"/>
                <w:lang w:eastAsia="en-US"/>
              </w:rPr>
              <w:t>—</w:t>
            </w: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390"/>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Times New Roman" w:eastAsiaTheme="minorHAnsi" w:hAnsi="Times New Roman" w:cs="Times New Roman"/>
                <w:color w:val="auto"/>
                <w:sz w:val="18"/>
                <w:szCs w:val="18"/>
                <w:lang w:eastAsia="en-US"/>
              </w:rPr>
            </w:pPr>
            <w:r w:rsidRPr="00FF4B99">
              <w:rPr>
                <w:rFonts w:ascii="Arial" w:eastAsiaTheme="minorHAnsi" w:hAnsi="Arial" w:cs="Arial"/>
                <w:color w:val="auto"/>
                <w:sz w:val="18"/>
                <w:szCs w:val="18"/>
                <w:lang w:eastAsia="en-US"/>
              </w:rPr>
              <w:t>6) Уплачено въ булочную Калюкиной за куличи и яйца на пр Св. Пасхи .</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8</w:t>
            </w: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62</w:t>
            </w:r>
          </w:p>
          <w:p w:rsidR="0002705B" w:rsidRPr="00FF4B99" w:rsidRDefault="0002705B" w:rsidP="0002705B">
            <w:pPr>
              <w:jc w:val="center"/>
              <w:rPr>
                <w:rFonts w:ascii="Bookman Old Style" w:hAnsi="Bookman Old Style" w:cs="Arial"/>
                <w:sz w:val="18"/>
                <w:szCs w:val="18"/>
              </w:rPr>
            </w:pP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339"/>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4) %  съ капитала г-жи Тюменевой.</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val="en-US" w:eastAsia="en-US"/>
              </w:rPr>
              <w:t>171</w:t>
            </w: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eastAsia="en-US"/>
              </w:rPr>
              <w:t xml:space="preserve">   —</w:t>
            </w: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48"/>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spacing w:line="259" w:lineRule="auto"/>
              <w:jc w:val="both"/>
              <w:rPr>
                <w:rFonts w:ascii="Bookman Old Style" w:eastAsiaTheme="minorHAnsi" w:hAnsi="Bookman Old Style" w:cs="Arial"/>
                <w:color w:val="auto"/>
                <w:sz w:val="18"/>
                <w:szCs w:val="18"/>
                <w:lang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7) Типографии Анисимова за напечатанiе отчета за 1913 г. и бланокъ.</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22</w:t>
            </w: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50</w:t>
            </w: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475"/>
        </w:trPr>
        <w:tc>
          <w:tcPr>
            <w:tcW w:w="2586" w:type="dxa"/>
            <w:tcBorders>
              <w:top w:val="dotted" w:sz="4" w:space="0" w:color="D9D9D9" w:themeColor="background1" w:themeShade="D9"/>
              <w:bottom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5) Пособiя отъ Земской Управы</w:t>
            </w:r>
          </w:p>
        </w:tc>
        <w:tc>
          <w:tcPr>
            <w:tcW w:w="703" w:type="dxa"/>
            <w:tcBorders>
              <w:top w:val="dotted" w:sz="4" w:space="0" w:color="D9D9D9" w:themeColor="background1" w:themeShade="D9"/>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25</w:t>
            </w:r>
          </w:p>
        </w:tc>
        <w:tc>
          <w:tcPr>
            <w:tcW w:w="551" w:type="dxa"/>
            <w:tcBorders>
              <w:top w:val="dotted" w:sz="4" w:space="0" w:color="D9D9D9" w:themeColor="background1" w:themeShade="D9"/>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 xml:space="preserve">   </w:t>
            </w:r>
            <w:r w:rsidRPr="00FF4B99">
              <w:rPr>
                <w:rFonts w:ascii="Bookman Old Style" w:eastAsiaTheme="minorHAnsi" w:hAnsi="Bookman Old Style" w:cs="Arial"/>
                <w:color w:val="auto"/>
                <w:sz w:val="18"/>
                <w:szCs w:val="18"/>
                <w:lang w:eastAsia="en-US"/>
              </w:rPr>
              <w:t>—</w:t>
            </w:r>
          </w:p>
        </w:tc>
        <w:tc>
          <w:tcPr>
            <w:tcW w:w="698" w:type="dxa"/>
            <w:tcBorders>
              <w:top w:val="dotted" w:sz="4" w:space="0" w:color="D9D9D9" w:themeColor="background1" w:themeShade="D9"/>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tcBorders>
              <w:top w:val="dotted" w:sz="4" w:space="0" w:color="D9D9D9" w:themeColor="background1" w:themeShade="D9"/>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78"/>
        </w:trPr>
        <w:tc>
          <w:tcPr>
            <w:tcW w:w="2586" w:type="dxa"/>
            <w:tcBorders>
              <w:top w:val="dotted" w:sz="4" w:space="0" w:color="D9D9D9" w:themeColor="background1" w:themeShade="D9"/>
              <w:bottom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6) Членскiе взносы</w:t>
            </w:r>
          </w:p>
        </w:tc>
        <w:tc>
          <w:tcPr>
            <w:tcW w:w="703" w:type="dxa"/>
            <w:tcBorders>
              <w:top w:val="dotted" w:sz="4" w:space="0" w:color="D9D9D9" w:themeColor="background1" w:themeShade="D9"/>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114</w:t>
            </w:r>
          </w:p>
        </w:tc>
        <w:tc>
          <w:tcPr>
            <w:tcW w:w="551" w:type="dxa"/>
            <w:tcBorders>
              <w:top w:val="dotted" w:sz="4" w:space="0" w:color="D9D9D9" w:themeColor="background1" w:themeShade="D9"/>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val="en-US" w:eastAsia="en-US"/>
              </w:rPr>
              <w:t xml:space="preserve">  </w:t>
            </w:r>
            <w:r w:rsidRPr="00FF4B99">
              <w:rPr>
                <w:rFonts w:ascii="Bookman Old Style" w:eastAsiaTheme="minorHAnsi" w:hAnsi="Bookman Old Style" w:cs="Arial"/>
                <w:color w:val="auto"/>
                <w:sz w:val="18"/>
                <w:szCs w:val="18"/>
                <w:lang w:eastAsia="en-US"/>
              </w:rPr>
              <w:t>—</w:t>
            </w:r>
          </w:p>
        </w:tc>
        <w:tc>
          <w:tcPr>
            <w:tcW w:w="698" w:type="dxa"/>
            <w:tcBorders>
              <w:top w:val="dotted" w:sz="4" w:space="0" w:color="D9D9D9" w:themeColor="background1" w:themeShade="D9"/>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tcBorders>
              <w:top w:val="dotted" w:sz="4" w:space="0" w:color="D9D9D9" w:themeColor="background1" w:themeShade="D9"/>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88"/>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 xml:space="preserve"> 7) Пожертвованiй на пр. Св Пасхи </w:t>
            </w:r>
          </w:p>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 на пр. Рождества Христова .</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104</w:t>
            </w: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93</w:t>
            </w: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10</w:t>
            </w:r>
          </w:p>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40</w:t>
            </w:r>
          </w:p>
          <w:p w:rsidR="0002705B" w:rsidRPr="00FF4B99" w:rsidRDefault="0002705B" w:rsidP="0002705B">
            <w:pPr>
              <w:jc w:val="center"/>
              <w:rPr>
                <w:rFonts w:ascii="Bookman Old Style" w:eastAsiaTheme="minorHAnsi" w:hAnsi="Bookman Old Style" w:cs="Arial"/>
                <w:color w:val="auto"/>
                <w:sz w:val="18"/>
                <w:szCs w:val="18"/>
                <w:lang w:val="en-US" w:eastAsia="en-US"/>
              </w:rPr>
            </w:pP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8) Разноска бумагъ</w:t>
            </w:r>
          </w:p>
        </w:tc>
        <w:tc>
          <w:tcPr>
            <w:tcW w:w="702"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3</w:t>
            </w:r>
          </w:p>
        </w:tc>
        <w:tc>
          <w:tcPr>
            <w:tcW w:w="551" w:type="dxa"/>
            <w:tcBorders>
              <w:top w:val="dotted" w:sz="4" w:space="0" w:color="5B9BD5" w:themeColor="accent1"/>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w:t>
            </w:r>
          </w:p>
        </w:tc>
        <w:tc>
          <w:tcPr>
            <w:tcW w:w="661"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top w:val="dotted" w:sz="4" w:space="0" w:color="5B9BD5" w:themeColor="accent1"/>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37"/>
        </w:trPr>
        <w:tc>
          <w:tcPr>
            <w:tcW w:w="2586" w:type="dxa"/>
            <w:vMerge/>
            <w:tcBorders>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p>
        </w:tc>
        <w:tc>
          <w:tcPr>
            <w:tcW w:w="698" w:type="dxa"/>
            <w:vMerge/>
            <w:tcBorders>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9) Сторожамъ Городской Управы</w:t>
            </w:r>
          </w:p>
        </w:tc>
        <w:tc>
          <w:tcPr>
            <w:tcW w:w="702"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3</w:t>
            </w:r>
          </w:p>
        </w:tc>
        <w:tc>
          <w:tcPr>
            <w:tcW w:w="551" w:type="dxa"/>
            <w:tcBorders>
              <w:top w:val="dotted" w:sz="4" w:space="0" w:color="5B9BD5" w:themeColor="accent1"/>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w:t>
            </w:r>
          </w:p>
        </w:tc>
        <w:tc>
          <w:tcPr>
            <w:tcW w:w="661"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top w:val="dotted" w:sz="4" w:space="0" w:color="5B9BD5" w:themeColor="accent1"/>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48"/>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10) Вѣнокъ на могилу скончавшагося</w:t>
            </w:r>
          </w:p>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Члена Правленiя</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7</w:t>
            </w: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60</w:t>
            </w: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71"/>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8) Пожертвовано на ремесленную</w:t>
            </w:r>
          </w:p>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Мастерскую</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5</w:t>
            </w:r>
          </w:p>
          <w:p w:rsidR="0002705B" w:rsidRPr="00FF4B99" w:rsidRDefault="0002705B" w:rsidP="0002705B">
            <w:pPr>
              <w:rPr>
                <w:rFonts w:ascii="Bookman Old Style" w:eastAsiaTheme="minorHAnsi" w:hAnsi="Bookman Old Style" w:cs="Arial"/>
                <w:color w:val="auto"/>
                <w:sz w:val="18"/>
                <w:szCs w:val="18"/>
                <w:lang w:eastAsia="en-US"/>
              </w:rPr>
            </w:pP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val="en-US" w:eastAsia="en-US"/>
              </w:rPr>
              <w:t xml:space="preserve">   </w:t>
            </w:r>
            <w:r w:rsidRPr="00FF4B99">
              <w:rPr>
                <w:rFonts w:ascii="Bookman Old Style" w:eastAsiaTheme="minorHAnsi" w:hAnsi="Bookman Old Style" w:cs="Arial"/>
                <w:color w:val="auto"/>
                <w:sz w:val="18"/>
                <w:szCs w:val="18"/>
                <w:lang w:eastAsia="en-US"/>
              </w:rPr>
              <w:t>—</w:t>
            </w:r>
          </w:p>
          <w:p w:rsidR="0002705B" w:rsidRPr="00FF4B99" w:rsidRDefault="0002705B" w:rsidP="0002705B">
            <w:pPr>
              <w:rPr>
                <w:rFonts w:ascii="Bookman Old Style" w:eastAsiaTheme="minorHAnsi" w:hAnsi="Bookman Old Style" w:cs="Arial"/>
                <w:color w:val="auto"/>
                <w:sz w:val="18"/>
                <w:szCs w:val="18"/>
                <w:lang w:eastAsia="en-US"/>
              </w:rPr>
            </w:pP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68"/>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dotted" w:sz="4" w:space="0" w:color="5B9BD5" w:themeColor="accent1"/>
              <w:right w:val="double" w:sz="4" w:space="0" w:color="5B9BD5" w:themeColor="accent1"/>
            </w:tcBorders>
          </w:tcPr>
          <w:p w:rsidR="0002705B" w:rsidRPr="00FF4B99" w:rsidRDefault="0002705B" w:rsidP="0002705B">
            <w:pPr>
              <w:jc w:val="both"/>
              <w:rPr>
                <w:rFonts w:ascii="Times New Roman" w:eastAsiaTheme="minorHAnsi" w:hAnsi="Times New Roman" w:cs="Times New Roman"/>
                <w:color w:val="auto"/>
                <w:sz w:val="18"/>
                <w:szCs w:val="18"/>
                <w:lang w:eastAsia="en-US"/>
              </w:rPr>
            </w:pPr>
            <w:r w:rsidRPr="00FF4B99">
              <w:rPr>
                <w:rFonts w:ascii="Arial" w:eastAsiaTheme="minorHAnsi" w:hAnsi="Arial" w:cs="Arial"/>
                <w:color w:val="auto"/>
                <w:sz w:val="18"/>
                <w:szCs w:val="18"/>
                <w:lang w:eastAsia="en-US"/>
              </w:rPr>
              <w:t>11) Почтовые расходы</w:t>
            </w:r>
          </w:p>
        </w:tc>
        <w:tc>
          <w:tcPr>
            <w:tcW w:w="702"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1</w:t>
            </w:r>
          </w:p>
        </w:tc>
        <w:tc>
          <w:tcPr>
            <w:tcW w:w="551" w:type="dxa"/>
            <w:tcBorders>
              <w:top w:val="dotted" w:sz="4" w:space="0" w:color="5B9BD5" w:themeColor="accent1"/>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44</w:t>
            </w:r>
          </w:p>
        </w:tc>
        <w:tc>
          <w:tcPr>
            <w:tcW w:w="661"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top w:val="dotted" w:sz="4" w:space="0" w:color="5B9BD5" w:themeColor="accent1"/>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643"/>
        </w:trPr>
        <w:tc>
          <w:tcPr>
            <w:tcW w:w="2586" w:type="dxa"/>
            <w:tcBorders>
              <w:top w:val="dotted" w:sz="4" w:space="0" w:color="D9D9D9" w:themeColor="background1" w:themeShade="D9"/>
              <w:bottom w:val="dotted" w:sz="4" w:space="0" w:color="D9D9D9" w:themeColor="background1" w:themeShade="D9"/>
              <w:right w:val="double" w:sz="4" w:space="0" w:color="5B9BD5" w:themeColor="accent1"/>
            </w:tcBorders>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9) Получены % съ неприкосновеннаго капитала за 1914 г.</w:t>
            </w:r>
          </w:p>
        </w:tc>
        <w:tc>
          <w:tcPr>
            <w:tcW w:w="703" w:type="dxa"/>
            <w:tcBorders>
              <w:top w:val="dotted" w:sz="4" w:space="0" w:color="D9D9D9" w:themeColor="background1" w:themeShade="D9"/>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1 55</w:t>
            </w:r>
          </w:p>
        </w:tc>
        <w:tc>
          <w:tcPr>
            <w:tcW w:w="551" w:type="dxa"/>
            <w:tcBorders>
              <w:top w:val="dotted" w:sz="4" w:space="0" w:color="D9D9D9" w:themeColor="background1" w:themeShade="D9"/>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p>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58</w:t>
            </w:r>
          </w:p>
          <w:p w:rsidR="0002705B" w:rsidRPr="00FF4B99" w:rsidRDefault="0002705B" w:rsidP="0002705B">
            <w:pPr>
              <w:spacing w:line="259" w:lineRule="auto"/>
              <w:jc w:val="both"/>
              <w:rPr>
                <w:rFonts w:ascii="Bookman Old Style" w:eastAsiaTheme="minorHAnsi" w:hAnsi="Bookman Old Style" w:cs="Arial"/>
                <w:color w:val="auto"/>
                <w:sz w:val="18"/>
                <w:szCs w:val="18"/>
                <w:lang w:val="en-US" w:eastAsia="en-US"/>
              </w:rPr>
            </w:pPr>
          </w:p>
        </w:tc>
        <w:tc>
          <w:tcPr>
            <w:tcW w:w="698" w:type="dxa"/>
            <w:tcBorders>
              <w:top w:val="dotted" w:sz="4" w:space="0" w:color="D9D9D9" w:themeColor="background1" w:themeShade="D9"/>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tcBorders>
              <w:top w:val="dotted" w:sz="4" w:space="0" w:color="D9D9D9" w:themeColor="background1" w:themeShade="D9"/>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12) Уплачена разница при перемѣнѣ тиражнаго билета</w:t>
            </w:r>
          </w:p>
        </w:tc>
        <w:tc>
          <w:tcPr>
            <w:tcW w:w="702"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6</w:t>
            </w:r>
          </w:p>
        </w:tc>
        <w:tc>
          <w:tcPr>
            <w:tcW w:w="551" w:type="dxa"/>
            <w:tcBorders>
              <w:top w:val="dotted" w:sz="4" w:space="0" w:color="5B9BD5" w:themeColor="accent1"/>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30</w:t>
            </w:r>
          </w:p>
        </w:tc>
        <w:tc>
          <w:tcPr>
            <w:tcW w:w="661"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top w:val="dotted" w:sz="4" w:space="0" w:color="5B9BD5" w:themeColor="accent1"/>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711"/>
        </w:trPr>
        <w:tc>
          <w:tcPr>
            <w:tcW w:w="2586" w:type="dxa"/>
            <w:vMerge w:val="restart"/>
            <w:tcBorders>
              <w:top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10) Получено 5% съ общаго дохода</w:t>
            </w:r>
          </w:p>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за 1913 г. въ неприкосновен капиталъ.</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43</w:t>
            </w: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spacing w:line="259" w:lineRule="auto"/>
              <w:jc w:val="center"/>
              <w:rPr>
                <w:rFonts w:ascii="Bookman Old Style" w:eastAsiaTheme="minorHAnsi" w:hAnsi="Bookman Old Style" w:cs="Arial"/>
                <w:color w:val="auto"/>
                <w:sz w:val="18"/>
                <w:szCs w:val="18"/>
                <w:lang w:eastAsia="en-US"/>
              </w:rPr>
            </w:pP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r w:rsidRPr="00FF4B99">
              <w:rPr>
                <w:rFonts w:ascii="Bookman Old Style" w:eastAsiaTheme="minorHAnsi" w:hAnsi="Bookman Old Style" w:cs="Arial"/>
                <w:color w:val="auto"/>
                <w:sz w:val="18"/>
                <w:szCs w:val="18"/>
                <w:lang w:val="en-US" w:eastAsia="en-US"/>
              </w:rPr>
              <w:t>98</w:t>
            </w:r>
          </w:p>
          <w:p w:rsidR="0002705B" w:rsidRPr="00FF4B99" w:rsidRDefault="0002705B" w:rsidP="0002705B">
            <w:pPr>
              <w:jc w:val="center"/>
              <w:rPr>
                <w:rFonts w:ascii="Bookman Old Style" w:eastAsiaTheme="minorHAnsi" w:hAnsi="Bookman Old Style" w:cs="Arial"/>
                <w:color w:val="auto"/>
                <w:sz w:val="18"/>
                <w:szCs w:val="18"/>
                <w:lang w:val="en-US" w:eastAsia="en-US"/>
              </w:rPr>
            </w:pP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dotted" w:sz="4" w:space="0" w:color="5B9BD5" w:themeColor="accent1"/>
              <w:right w:val="double" w:sz="4" w:space="0" w:color="5B9BD5" w:themeColor="accent1"/>
            </w:tcBorders>
          </w:tcPr>
          <w:p w:rsidR="0002705B" w:rsidRPr="00FF4B99" w:rsidRDefault="0002705B" w:rsidP="0002705B">
            <w:pPr>
              <w:jc w:val="both"/>
              <w:rPr>
                <w:rFonts w:ascii="Times New Roman" w:eastAsiaTheme="minorHAnsi" w:hAnsi="Times New Roman" w:cs="Times New Roman"/>
                <w:color w:val="auto"/>
                <w:sz w:val="18"/>
                <w:szCs w:val="18"/>
                <w:lang w:eastAsia="en-US"/>
              </w:rPr>
            </w:pPr>
            <w:r w:rsidRPr="00FF4B99">
              <w:rPr>
                <w:rFonts w:ascii="Arial" w:eastAsiaTheme="minorHAnsi" w:hAnsi="Arial" w:cs="Arial"/>
                <w:color w:val="auto"/>
                <w:sz w:val="18"/>
                <w:szCs w:val="18"/>
                <w:lang w:eastAsia="en-US"/>
              </w:rPr>
              <w:t>13) Вынуты % съ неприкосновеннаго капитала за 1914 г.</w:t>
            </w:r>
          </w:p>
        </w:tc>
        <w:tc>
          <w:tcPr>
            <w:tcW w:w="702"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155</w:t>
            </w:r>
          </w:p>
        </w:tc>
        <w:tc>
          <w:tcPr>
            <w:tcW w:w="551" w:type="dxa"/>
            <w:tcBorders>
              <w:top w:val="dotted" w:sz="4" w:space="0" w:color="5B9BD5" w:themeColor="accent1"/>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58</w:t>
            </w:r>
          </w:p>
        </w:tc>
        <w:tc>
          <w:tcPr>
            <w:tcW w:w="661" w:type="dxa"/>
            <w:tcBorders>
              <w:top w:val="dotted" w:sz="4" w:space="0" w:color="5B9BD5" w:themeColor="accent1"/>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tcBorders>
              <w:top w:val="dotted" w:sz="4" w:space="0" w:color="5B9BD5" w:themeColor="accent1"/>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271"/>
        </w:trPr>
        <w:tc>
          <w:tcPr>
            <w:tcW w:w="2586" w:type="dxa"/>
            <w:vMerge/>
            <w:tcBorders>
              <w:bottom w:val="dotted" w:sz="4" w:space="0" w:color="D9D9D9" w:themeColor="background1" w:themeShade="D9"/>
              <w:right w:val="double" w:sz="4" w:space="0" w:color="5B9BD5" w:themeColor="accent1"/>
            </w:tcBorders>
          </w:tcPr>
          <w:p w:rsidR="0002705B" w:rsidRPr="0002705B" w:rsidRDefault="0002705B" w:rsidP="0002705B">
            <w:pPr>
              <w:widowControl/>
              <w:spacing w:line="259" w:lineRule="auto"/>
              <w:jc w:val="both"/>
              <w:rPr>
                <w:rFonts w:ascii="Bookman Old Style" w:eastAsiaTheme="minorHAnsi" w:hAnsi="Bookman Old Style" w:cs="Arial"/>
                <w:color w:val="auto"/>
                <w:sz w:val="18"/>
                <w:szCs w:val="18"/>
                <w:lang w:eastAsia="en-US"/>
              </w:rPr>
            </w:pPr>
          </w:p>
        </w:tc>
        <w:tc>
          <w:tcPr>
            <w:tcW w:w="703"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tc>
        <w:tc>
          <w:tcPr>
            <w:tcW w:w="551" w:type="dxa"/>
            <w:vMerge/>
            <w:tcBorders>
              <w:left w:val="single" w:sz="4" w:space="0" w:color="5B9BD5" w:themeColor="accent1"/>
              <w:bottom w:val="dotted" w:sz="4" w:space="0" w:color="D9D9D9" w:themeColor="background1" w:themeShade="D9"/>
              <w:right w:val="double" w:sz="4" w:space="0" w:color="5B9BD5" w:themeColor="accent1"/>
            </w:tcBorders>
          </w:tcPr>
          <w:p w:rsidR="0002705B" w:rsidRPr="00FF4B99" w:rsidRDefault="0002705B" w:rsidP="0002705B">
            <w:pPr>
              <w:widowControl/>
              <w:spacing w:line="259" w:lineRule="auto"/>
              <w:jc w:val="both"/>
              <w:rPr>
                <w:rFonts w:ascii="Bookman Old Style" w:eastAsiaTheme="minorHAnsi" w:hAnsi="Bookman Old Style" w:cs="Arial"/>
                <w:color w:val="auto"/>
                <w:sz w:val="18"/>
                <w:szCs w:val="18"/>
                <w:lang w:val="en-US" w:eastAsia="en-US"/>
              </w:rPr>
            </w:pPr>
          </w:p>
        </w:tc>
        <w:tc>
          <w:tcPr>
            <w:tcW w:w="698" w:type="dxa"/>
            <w:vMerge/>
            <w:tcBorders>
              <w:left w:val="double" w:sz="4" w:space="0" w:color="5B9BD5" w:themeColor="accent1"/>
              <w:bottom w:val="dotted" w:sz="4" w:space="0" w:color="D9D9D9" w:themeColor="background1" w:themeShade="D9"/>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tcBorders>
              <w:left w:val="single" w:sz="4" w:space="0" w:color="5B9BD5" w:themeColor="accent1"/>
              <w:bottom w:val="dotted" w:sz="4" w:space="0" w:color="D9D9D9" w:themeColor="background1" w:themeShade="D9"/>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dotted" w:sz="4" w:space="0" w:color="5B9BD5" w:themeColor="accent1"/>
              <w:right w:val="double" w:sz="4" w:space="0" w:color="5B9BD5" w:themeColor="accent1"/>
            </w:tcBorders>
          </w:tcPr>
          <w:p w:rsidR="0002705B" w:rsidRPr="00FF4B99" w:rsidRDefault="0002705B" w:rsidP="0002705B">
            <w:pPr>
              <w:jc w:val="both"/>
              <w:rPr>
                <w:rFonts w:ascii="Arial" w:eastAsiaTheme="minorHAnsi" w:hAnsi="Arial" w:cs="Arial"/>
                <w:color w:val="auto"/>
                <w:sz w:val="18"/>
                <w:szCs w:val="18"/>
                <w:lang w:eastAsia="en-US"/>
              </w:rPr>
            </w:pPr>
            <w:r w:rsidRPr="00FF4B99">
              <w:rPr>
                <w:rFonts w:ascii="Arial" w:eastAsiaTheme="minorHAnsi" w:hAnsi="Arial" w:cs="Arial"/>
                <w:color w:val="auto"/>
                <w:sz w:val="18"/>
                <w:szCs w:val="18"/>
                <w:lang w:eastAsia="en-US"/>
              </w:rPr>
              <w:t xml:space="preserve"> .14) Отчислено 5% съ общаго дохода за 1913 г. въ неприкосн. капиталъ </w:t>
            </w:r>
          </w:p>
        </w:tc>
        <w:tc>
          <w:tcPr>
            <w:tcW w:w="702"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43</w:t>
            </w:r>
          </w:p>
        </w:tc>
        <w:tc>
          <w:tcPr>
            <w:tcW w:w="551" w:type="dxa"/>
            <w:vMerge w:val="restart"/>
            <w:tcBorders>
              <w:top w:val="dotted" w:sz="4" w:space="0" w:color="5B9BD5" w:themeColor="accent1"/>
              <w:left w:val="single"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r w:rsidRPr="00FF4B99">
              <w:rPr>
                <w:rFonts w:ascii="Bookman Old Style" w:hAnsi="Bookman Old Style" w:cs="Arial"/>
                <w:sz w:val="18"/>
                <w:szCs w:val="18"/>
              </w:rPr>
              <w:t>98</w:t>
            </w: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val="restart"/>
            <w:tcBorders>
              <w:top w:val="dotted" w:sz="4" w:space="0" w:color="5B9BD5" w:themeColor="accent1"/>
              <w:lef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435"/>
        </w:trPr>
        <w:tc>
          <w:tcPr>
            <w:tcW w:w="2586" w:type="dxa"/>
            <w:vMerge w:val="restart"/>
            <w:tcBorders>
              <w:top w:val="dotted" w:sz="4" w:space="0" w:color="D9D9D9" w:themeColor="background1" w:themeShade="D9"/>
              <w:right w:val="double" w:sz="4" w:space="0" w:color="5B9BD5" w:themeColor="accent1"/>
            </w:tcBorders>
            <w:shd w:val="clear" w:color="auto" w:fill="auto"/>
          </w:tcPr>
          <w:p w:rsidR="0002705B" w:rsidRPr="0002705B" w:rsidRDefault="0002705B" w:rsidP="0002705B">
            <w:pPr>
              <w:spacing w:line="259" w:lineRule="auto"/>
              <w:jc w:val="both"/>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18"/>
                <w:szCs w:val="18"/>
                <w:lang w:eastAsia="en-US"/>
              </w:rPr>
              <w:t>11) Получено 2% съ общаго дохода за 1913 г. въ спецiальный капиталъ на ремесленную мастерскую</w:t>
            </w:r>
          </w:p>
        </w:tc>
        <w:tc>
          <w:tcPr>
            <w:tcW w:w="703"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p>
          <w:p w:rsidR="0002705B" w:rsidRPr="00FF4B99" w:rsidRDefault="0002705B" w:rsidP="0002705B">
            <w:pPr>
              <w:widowControl/>
              <w:spacing w:line="259" w:lineRule="auto"/>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17</w:t>
            </w:r>
          </w:p>
          <w:p w:rsidR="0002705B" w:rsidRPr="00FF4B99" w:rsidRDefault="0002705B" w:rsidP="0002705B">
            <w:pPr>
              <w:rPr>
                <w:rFonts w:ascii="Bookman Old Style" w:eastAsiaTheme="minorHAnsi" w:hAnsi="Bookman Old Style" w:cs="Arial"/>
                <w:color w:val="auto"/>
                <w:sz w:val="18"/>
                <w:szCs w:val="18"/>
                <w:lang w:eastAsia="en-US"/>
              </w:rPr>
            </w:pPr>
          </w:p>
        </w:tc>
        <w:tc>
          <w:tcPr>
            <w:tcW w:w="551" w:type="dxa"/>
            <w:vMerge w:val="restart"/>
            <w:tcBorders>
              <w:top w:val="dotted" w:sz="4" w:space="0" w:color="D9D9D9" w:themeColor="background1" w:themeShade="D9"/>
              <w:left w:val="single" w:sz="4" w:space="0" w:color="5B9BD5" w:themeColor="accent1"/>
              <w:right w:val="double" w:sz="4" w:space="0" w:color="5B9BD5" w:themeColor="accent1"/>
            </w:tcBorders>
          </w:tcPr>
          <w:p w:rsidR="0002705B" w:rsidRPr="00FF4B99" w:rsidRDefault="0002705B" w:rsidP="0002705B">
            <w:pPr>
              <w:jc w:val="center"/>
              <w:rPr>
                <w:rFonts w:ascii="Bookman Old Style" w:eastAsiaTheme="minorHAnsi" w:hAnsi="Bookman Old Style" w:cs="Arial"/>
                <w:color w:val="auto"/>
                <w:sz w:val="18"/>
                <w:szCs w:val="18"/>
                <w:lang w:eastAsia="en-US"/>
              </w:rPr>
            </w:pPr>
            <w:r w:rsidRPr="00FF4B99">
              <w:rPr>
                <w:rFonts w:ascii="Bookman Old Style" w:eastAsiaTheme="minorHAnsi" w:hAnsi="Bookman Old Style" w:cs="Arial"/>
                <w:color w:val="auto"/>
                <w:sz w:val="18"/>
                <w:szCs w:val="18"/>
                <w:lang w:eastAsia="en-US"/>
              </w:rPr>
              <w:t>58</w:t>
            </w:r>
          </w:p>
        </w:tc>
        <w:tc>
          <w:tcPr>
            <w:tcW w:w="698" w:type="dxa"/>
            <w:vMerge w:val="restart"/>
            <w:tcBorders>
              <w:top w:val="dotted" w:sz="4" w:space="0" w:color="D9D9D9" w:themeColor="background1" w:themeShade="D9"/>
              <w:left w:val="double"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i/>
                <w:sz w:val="18"/>
                <w:szCs w:val="18"/>
              </w:rPr>
            </w:pPr>
          </w:p>
        </w:tc>
        <w:tc>
          <w:tcPr>
            <w:tcW w:w="440" w:type="dxa"/>
            <w:vMerge w:val="restart"/>
            <w:tcBorders>
              <w:top w:val="dotted" w:sz="4" w:space="0" w:color="D9D9D9" w:themeColor="background1" w:themeShade="D9"/>
              <w:left w:val="single" w:sz="4" w:space="0" w:color="5B9BD5" w:themeColor="accent1"/>
            </w:tcBorders>
          </w:tcPr>
          <w:p w:rsidR="0002705B" w:rsidRPr="00FF4B99" w:rsidRDefault="0002705B" w:rsidP="0002705B">
            <w:pPr>
              <w:rPr>
                <w:rFonts w:ascii="Bookman Old Style" w:hAnsi="Bookman Old Style" w:cs="Arial"/>
                <w:sz w:val="18"/>
                <w:szCs w:val="18"/>
              </w:rPr>
            </w:pPr>
          </w:p>
        </w:tc>
        <w:tc>
          <w:tcPr>
            <w:tcW w:w="399" w:type="dxa"/>
            <w:vMerge/>
          </w:tcPr>
          <w:p w:rsidR="0002705B" w:rsidRPr="00FF4B99" w:rsidRDefault="0002705B" w:rsidP="0002705B">
            <w:pPr>
              <w:rPr>
                <w:sz w:val="18"/>
                <w:szCs w:val="18"/>
              </w:rPr>
            </w:pPr>
          </w:p>
        </w:tc>
        <w:tc>
          <w:tcPr>
            <w:tcW w:w="2461" w:type="dxa"/>
            <w:vMerge/>
            <w:tcBorders>
              <w:bottom w:val="dotted" w:sz="4" w:space="0" w:color="5B9BD5" w:themeColor="accent1"/>
              <w:right w:val="double" w:sz="4" w:space="0" w:color="5B9BD5" w:themeColor="accent1"/>
            </w:tcBorders>
          </w:tcPr>
          <w:p w:rsidR="0002705B" w:rsidRPr="00FF4B99" w:rsidRDefault="0002705B" w:rsidP="0002705B">
            <w:pPr>
              <w:jc w:val="center"/>
              <w:rPr>
                <w:rFonts w:ascii="Times New Roman" w:eastAsiaTheme="minorHAnsi" w:hAnsi="Times New Roman" w:cs="Times New Roman"/>
                <w:color w:val="auto"/>
                <w:sz w:val="18"/>
                <w:szCs w:val="18"/>
                <w:lang w:eastAsia="en-US"/>
              </w:rPr>
            </w:pPr>
          </w:p>
        </w:tc>
        <w:tc>
          <w:tcPr>
            <w:tcW w:w="702"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551" w:type="dxa"/>
            <w:vMerge/>
            <w:tcBorders>
              <w:left w:val="single" w:sz="4" w:space="0" w:color="5B9BD5" w:themeColor="accent1"/>
              <w:bottom w:val="dotted" w:sz="4" w:space="0" w:color="5B9BD5" w:themeColor="accent1"/>
              <w:right w:val="double" w:sz="4" w:space="0" w:color="5B9BD5" w:themeColor="accent1"/>
            </w:tcBorders>
          </w:tcPr>
          <w:p w:rsidR="0002705B" w:rsidRPr="00FF4B99" w:rsidRDefault="0002705B" w:rsidP="0002705B">
            <w:pPr>
              <w:jc w:val="center"/>
              <w:rPr>
                <w:rFonts w:ascii="Bookman Old Style" w:hAnsi="Bookman Old Style" w:cs="Arial"/>
                <w:sz w:val="18"/>
                <w:szCs w:val="18"/>
              </w:rPr>
            </w:pPr>
          </w:p>
        </w:tc>
        <w:tc>
          <w:tcPr>
            <w:tcW w:w="661" w:type="dxa"/>
            <w:vMerge/>
            <w:tcBorders>
              <w:left w:val="double" w:sz="4" w:space="0" w:color="5B9BD5" w:themeColor="accent1"/>
              <w:bottom w:val="dotted" w:sz="4" w:space="0" w:color="5B9BD5" w:themeColor="accent1"/>
              <w:right w:val="single" w:sz="4" w:space="0" w:color="5B9BD5" w:themeColor="accent1"/>
            </w:tcBorders>
          </w:tcPr>
          <w:p w:rsidR="0002705B" w:rsidRPr="00FF4B99" w:rsidRDefault="0002705B" w:rsidP="0002705B">
            <w:pPr>
              <w:jc w:val="center"/>
              <w:rPr>
                <w:rFonts w:ascii="Times New Roman" w:hAnsi="Times New Roman" w:cs="Times New Roman"/>
                <w:i/>
                <w:sz w:val="18"/>
                <w:szCs w:val="18"/>
              </w:rPr>
            </w:pPr>
          </w:p>
        </w:tc>
        <w:tc>
          <w:tcPr>
            <w:tcW w:w="467" w:type="dxa"/>
            <w:vMerge/>
            <w:tcBorders>
              <w:left w:val="single" w:sz="4" w:space="0" w:color="5B9BD5" w:themeColor="accent1"/>
              <w:bottom w:val="dotted" w:sz="4" w:space="0" w:color="5B9BD5" w:themeColor="accent1"/>
            </w:tcBorders>
          </w:tcPr>
          <w:p w:rsidR="0002705B" w:rsidRPr="00FF4B99" w:rsidRDefault="0002705B" w:rsidP="0002705B">
            <w:pPr>
              <w:jc w:val="center"/>
              <w:rPr>
                <w:rFonts w:ascii="Times New Roman" w:hAnsi="Times New Roman" w:cs="Times New Roman"/>
                <w:i/>
                <w:sz w:val="18"/>
                <w:szCs w:val="18"/>
              </w:rPr>
            </w:pPr>
          </w:p>
        </w:tc>
      </w:tr>
      <w:tr w:rsidR="0002705B" w:rsidTr="0002705B">
        <w:trPr>
          <w:trHeight w:val="468"/>
        </w:trPr>
        <w:tc>
          <w:tcPr>
            <w:tcW w:w="2586" w:type="dxa"/>
            <w:vMerge/>
            <w:tcBorders>
              <w:bottom w:val="single" w:sz="2" w:space="0" w:color="auto"/>
              <w:right w:val="double" w:sz="4" w:space="0" w:color="5B9BD5" w:themeColor="accent1"/>
            </w:tcBorders>
            <w:shd w:val="clear" w:color="auto" w:fill="auto"/>
          </w:tcPr>
          <w:p w:rsidR="0002705B" w:rsidRPr="00FF4B99" w:rsidRDefault="0002705B" w:rsidP="0002705B">
            <w:pPr>
              <w:spacing w:line="259" w:lineRule="auto"/>
              <w:jc w:val="both"/>
              <w:rPr>
                <w:rFonts w:ascii="Arial" w:eastAsiaTheme="minorHAnsi" w:hAnsi="Arial" w:cs="Arial"/>
                <w:color w:val="auto"/>
                <w:sz w:val="18"/>
                <w:szCs w:val="18"/>
                <w:lang w:eastAsia="en-US"/>
              </w:rPr>
            </w:pPr>
          </w:p>
        </w:tc>
        <w:tc>
          <w:tcPr>
            <w:tcW w:w="703" w:type="dxa"/>
            <w:vMerge/>
            <w:tcBorders>
              <w:left w:val="double" w:sz="4" w:space="0" w:color="5B9BD5" w:themeColor="accent1"/>
              <w:bottom w:val="single" w:sz="2" w:space="0" w:color="auto"/>
              <w:right w:val="single" w:sz="4" w:space="0" w:color="5B9BD5" w:themeColor="accent1"/>
            </w:tcBorders>
          </w:tcPr>
          <w:p w:rsidR="0002705B" w:rsidRPr="00FF4B99" w:rsidRDefault="0002705B" w:rsidP="0002705B">
            <w:pPr>
              <w:widowControl/>
              <w:spacing w:line="259" w:lineRule="auto"/>
              <w:jc w:val="center"/>
              <w:rPr>
                <w:rFonts w:ascii="Arial" w:eastAsiaTheme="minorHAnsi" w:hAnsi="Arial" w:cs="Arial"/>
                <w:b/>
                <w:color w:val="auto"/>
                <w:sz w:val="18"/>
                <w:szCs w:val="18"/>
                <w:lang w:eastAsia="en-US"/>
              </w:rPr>
            </w:pPr>
          </w:p>
        </w:tc>
        <w:tc>
          <w:tcPr>
            <w:tcW w:w="551" w:type="dxa"/>
            <w:vMerge/>
            <w:tcBorders>
              <w:left w:val="single" w:sz="4" w:space="0" w:color="5B9BD5" w:themeColor="accent1"/>
              <w:bottom w:val="single" w:sz="2" w:space="0" w:color="auto"/>
              <w:right w:val="double" w:sz="4" w:space="0" w:color="5B9BD5" w:themeColor="accent1"/>
            </w:tcBorders>
          </w:tcPr>
          <w:p w:rsidR="0002705B" w:rsidRPr="00FF4B99" w:rsidRDefault="0002705B" w:rsidP="0002705B">
            <w:pPr>
              <w:jc w:val="center"/>
              <w:rPr>
                <w:rFonts w:ascii="Arial" w:eastAsiaTheme="minorHAnsi" w:hAnsi="Arial" w:cs="Arial"/>
                <w:b/>
                <w:color w:val="auto"/>
                <w:sz w:val="18"/>
                <w:szCs w:val="18"/>
                <w:lang w:eastAsia="en-US"/>
              </w:rPr>
            </w:pPr>
          </w:p>
        </w:tc>
        <w:tc>
          <w:tcPr>
            <w:tcW w:w="698" w:type="dxa"/>
            <w:vMerge/>
            <w:tcBorders>
              <w:left w:val="double" w:sz="4" w:space="0" w:color="5B9BD5" w:themeColor="accent1"/>
              <w:right w:val="single" w:sz="4" w:space="0" w:color="5B9BD5" w:themeColor="accent1"/>
            </w:tcBorders>
          </w:tcPr>
          <w:p w:rsidR="0002705B" w:rsidRPr="00FF4B99" w:rsidRDefault="0002705B" w:rsidP="0002705B">
            <w:pPr>
              <w:jc w:val="center"/>
              <w:rPr>
                <w:rFonts w:ascii="Arial" w:hAnsi="Arial" w:cs="Arial"/>
                <w:i/>
                <w:sz w:val="18"/>
                <w:szCs w:val="18"/>
              </w:rPr>
            </w:pPr>
          </w:p>
        </w:tc>
        <w:tc>
          <w:tcPr>
            <w:tcW w:w="440" w:type="dxa"/>
            <w:vMerge/>
            <w:tcBorders>
              <w:left w:val="single" w:sz="4" w:space="0" w:color="5B9BD5" w:themeColor="accent1"/>
            </w:tcBorders>
          </w:tcPr>
          <w:p w:rsidR="0002705B" w:rsidRPr="00FF4B99" w:rsidRDefault="0002705B" w:rsidP="0002705B">
            <w:pPr>
              <w:rPr>
                <w:rFonts w:ascii="Arial" w:hAnsi="Arial" w:cs="Arial"/>
                <w:sz w:val="18"/>
                <w:szCs w:val="18"/>
              </w:rPr>
            </w:pPr>
          </w:p>
        </w:tc>
        <w:tc>
          <w:tcPr>
            <w:tcW w:w="399" w:type="dxa"/>
            <w:vMerge/>
          </w:tcPr>
          <w:p w:rsidR="0002705B" w:rsidRPr="00FF4B99" w:rsidRDefault="0002705B" w:rsidP="0002705B">
            <w:pPr>
              <w:rPr>
                <w:sz w:val="18"/>
                <w:szCs w:val="18"/>
              </w:rPr>
            </w:pPr>
          </w:p>
        </w:tc>
        <w:tc>
          <w:tcPr>
            <w:tcW w:w="2461" w:type="dxa"/>
            <w:tcBorders>
              <w:top w:val="dotted" w:sz="4" w:space="0" w:color="5B9BD5" w:themeColor="accent1"/>
              <w:bottom w:val="single" w:sz="2" w:space="0" w:color="auto"/>
              <w:right w:val="double" w:sz="4" w:space="0" w:color="5B9BD5" w:themeColor="accent1"/>
            </w:tcBorders>
          </w:tcPr>
          <w:p w:rsidR="0002705B" w:rsidRPr="00A63B03" w:rsidRDefault="0002705B" w:rsidP="0002705B">
            <w:pPr>
              <w:spacing w:line="259" w:lineRule="auto"/>
              <w:jc w:val="both"/>
              <w:rPr>
                <w:rFonts w:ascii="Arial" w:eastAsiaTheme="minorHAnsi" w:hAnsi="Arial" w:cs="Arial"/>
                <w:color w:val="auto"/>
                <w:sz w:val="20"/>
                <w:lang w:eastAsia="en-US"/>
              </w:rPr>
            </w:pPr>
            <w:r>
              <w:rPr>
                <w:rFonts w:ascii="Arial" w:eastAsiaTheme="minorHAnsi" w:hAnsi="Arial" w:cs="Arial"/>
                <w:color w:val="auto"/>
                <w:sz w:val="18"/>
                <w:szCs w:val="18"/>
                <w:lang w:eastAsia="en-US"/>
              </w:rPr>
              <w:t>15). Отчислено 2% въ спец</w:t>
            </w:r>
            <w:r>
              <w:rPr>
                <w:rFonts w:ascii="Arial" w:eastAsiaTheme="minorHAnsi" w:hAnsi="Arial" w:cs="Arial"/>
                <w:color w:val="auto"/>
                <w:sz w:val="18"/>
                <w:szCs w:val="18"/>
                <w:lang w:val="en-US" w:eastAsia="en-US"/>
              </w:rPr>
              <w:t>i</w:t>
            </w:r>
            <w:r>
              <w:rPr>
                <w:rFonts w:ascii="Arial" w:eastAsiaTheme="minorHAnsi" w:hAnsi="Arial" w:cs="Arial"/>
                <w:color w:val="auto"/>
                <w:sz w:val="18"/>
                <w:szCs w:val="18"/>
                <w:lang w:eastAsia="en-US"/>
              </w:rPr>
              <w:t>альный капиталъ</w:t>
            </w:r>
            <w:r w:rsidRPr="00FF4B99">
              <w:rPr>
                <w:rFonts w:ascii="Arial" w:eastAsiaTheme="minorHAnsi" w:hAnsi="Arial" w:cs="Arial"/>
                <w:color w:val="auto"/>
                <w:sz w:val="18"/>
                <w:szCs w:val="18"/>
                <w:lang w:eastAsia="en-US"/>
              </w:rPr>
              <w:t>.</w:t>
            </w:r>
            <w:r>
              <w:rPr>
                <w:rFonts w:ascii="Arial" w:eastAsiaTheme="minorHAnsi" w:hAnsi="Arial" w:cs="Arial"/>
                <w:color w:val="auto"/>
                <w:sz w:val="18"/>
                <w:szCs w:val="18"/>
                <w:lang w:eastAsia="en-US"/>
              </w:rPr>
              <w:t>на ремесленную мастерскую</w:t>
            </w:r>
          </w:p>
        </w:tc>
        <w:tc>
          <w:tcPr>
            <w:tcW w:w="702" w:type="dxa"/>
            <w:tcBorders>
              <w:top w:val="dotted" w:sz="4" w:space="0" w:color="5B9BD5" w:themeColor="accent1"/>
              <w:left w:val="double" w:sz="4" w:space="0" w:color="5B9BD5" w:themeColor="accent1"/>
              <w:bottom w:val="single" w:sz="2" w:space="0" w:color="auto"/>
              <w:right w:val="single" w:sz="4" w:space="0" w:color="5B9BD5" w:themeColor="accent1"/>
            </w:tcBorders>
          </w:tcPr>
          <w:p w:rsidR="0002705B" w:rsidRPr="00CA285E" w:rsidRDefault="0002705B" w:rsidP="0002705B">
            <w:pPr>
              <w:widowControl/>
              <w:spacing w:line="259" w:lineRule="auto"/>
              <w:jc w:val="center"/>
              <w:rPr>
                <w:rFonts w:ascii="Arial" w:eastAsiaTheme="minorHAnsi" w:hAnsi="Arial" w:cs="Arial"/>
                <w:color w:val="auto"/>
                <w:sz w:val="20"/>
                <w:szCs w:val="20"/>
                <w:lang w:eastAsia="en-US"/>
              </w:rPr>
            </w:pPr>
          </w:p>
          <w:p w:rsidR="0002705B" w:rsidRPr="00CA285E" w:rsidRDefault="0002705B" w:rsidP="0002705B">
            <w:pPr>
              <w:widowControl/>
              <w:spacing w:line="259" w:lineRule="auto"/>
              <w:jc w:val="center"/>
              <w:rPr>
                <w:rFonts w:ascii="Arial" w:eastAsiaTheme="minorHAnsi" w:hAnsi="Arial" w:cs="Arial"/>
                <w:color w:val="auto"/>
                <w:sz w:val="20"/>
                <w:szCs w:val="20"/>
                <w:lang w:eastAsia="en-US"/>
              </w:rPr>
            </w:pPr>
            <w:r w:rsidRPr="00CA285E">
              <w:rPr>
                <w:rFonts w:ascii="Arial" w:eastAsiaTheme="minorHAnsi" w:hAnsi="Arial" w:cs="Arial"/>
                <w:color w:val="auto"/>
                <w:sz w:val="20"/>
                <w:szCs w:val="20"/>
                <w:lang w:eastAsia="en-US"/>
              </w:rPr>
              <w:t>17</w:t>
            </w:r>
          </w:p>
        </w:tc>
        <w:tc>
          <w:tcPr>
            <w:tcW w:w="551" w:type="dxa"/>
            <w:tcBorders>
              <w:top w:val="dotted" w:sz="4" w:space="0" w:color="5B9BD5" w:themeColor="accent1"/>
              <w:left w:val="single" w:sz="4" w:space="0" w:color="5B9BD5" w:themeColor="accent1"/>
              <w:bottom w:val="single" w:sz="2" w:space="0" w:color="auto"/>
              <w:right w:val="double" w:sz="4" w:space="0" w:color="5B9BD5" w:themeColor="accent1"/>
            </w:tcBorders>
          </w:tcPr>
          <w:p w:rsidR="0002705B" w:rsidRPr="00CA285E" w:rsidRDefault="0002705B" w:rsidP="0002705B">
            <w:pPr>
              <w:widowControl/>
              <w:spacing w:line="259" w:lineRule="auto"/>
              <w:jc w:val="both"/>
              <w:rPr>
                <w:rFonts w:ascii="Arial" w:eastAsiaTheme="minorHAnsi" w:hAnsi="Arial" w:cs="Arial"/>
                <w:color w:val="auto"/>
                <w:sz w:val="20"/>
                <w:szCs w:val="20"/>
                <w:lang w:eastAsia="en-US"/>
              </w:rPr>
            </w:pPr>
          </w:p>
          <w:p w:rsidR="0002705B" w:rsidRPr="00CA285E" w:rsidRDefault="0002705B" w:rsidP="0002705B">
            <w:pPr>
              <w:widowControl/>
              <w:spacing w:line="259" w:lineRule="auto"/>
              <w:jc w:val="both"/>
              <w:rPr>
                <w:rFonts w:ascii="Arial" w:eastAsiaTheme="minorHAnsi" w:hAnsi="Arial" w:cs="Arial"/>
                <w:color w:val="auto"/>
                <w:sz w:val="20"/>
                <w:szCs w:val="20"/>
                <w:lang w:eastAsia="en-US"/>
              </w:rPr>
            </w:pPr>
            <w:r w:rsidRPr="00CA285E">
              <w:rPr>
                <w:rFonts w:ascii="Arial" w:eastAsiaTheme="minorHAnsi" w:hAnsi="Arial" w:cs="Arial"/>
                <w:color w:val="auto"/>
                <w:sz w:val="20"/>
                <w:szCs w:val="20"/>
                <w:lang w:eastAsia="en-US"/>
              </w:rPr>
              <w:t>58</w:t>
            </w:r>
          </w:p>
        </w:tc>
        <w:tc>
          <w:tcPr>
            <w:tcW w:w="661" w:type="dxa"/>
            <w:vMerge w:val="restart"/>
            <w:tcBorders>
              <w:top w:val="dotted" w:sz="4" w:space="0" w:color="5B9BD5" w:themeColor="accent1"/>
              <w:left w:val="double" w:sz="4" w:space="0" w:color="5B9BD5" w:themeColor="accent1"/>
              <w:right w:val="single" w:sz="4" w:space="0" w:color="5B9BD5" w:themeColor="accent1"/>
            </w:tcBorders>
          </w:tcPr>
          <w:p w:rsidR="0002705B" w:rsidRPr="00A63B03" w:rsidRDefault="0002705B" w:rsidP="0002705B">
            <w:pPr>
              <w:jc w:val="center"/>
              <w:rPr>
                <w:rFonts w:ascii="Arial" w:hAnsi="Arial" w:cs="Arial"/>
                <w:i/>
                <w:sz w:val="20"/>
                <w:szCs w:val="20"/>
              </w:rPr>
            </w:pPr>
          </w:p>
        </w:tc>
        <w:tc>
          <w:tcPr>
            <w:tcW w:w="467" w:type="dxa"/>
            <w:vMerge w:val="restart"/>
            <w:tcBorders>
              <w:top w:val="dotted" w:sz="4" w:space="0" w:color="5B9BD5" w:themeColor="accent1"/>
              <w:left w:val="single" w:sz="4" w:space="0" w:color="5B9BD5" w:themeColor="accent1"/>
            </w:tcBorders>
          </w:tcPr>
          <w:p w:rsidR="0002705B" w:rsidRPr="00A63B03" w:rsidRDefault="0002705B" w:rsidP="0002705B">
            <w:pPr>
              <w:rPr>
                <w:rFonts w:ascii="Arial" w:hAnsi="Arial" w:cs="Arial"/>
                <w:sz w:val="20"/>
                <w:szCs w:val="20"/>
              </w:rPr>
            </w:pPr>
          </w:p>
        </w:tc>
      </w:tr>
      <w:tr w:rsidR="0002705B" w:rsidTr="0002705B">
        <w:trPr>
          <w:trHeight w:val="223"/>
        </w:trPr>
        <w:tc>
          <w:tcPr>
            <w:tcW w:w="3289" w:type="dxa"/>
            <w:gridSpan w:val="2"/>
            <w:tcBorders>
              <w:top w:val="single" w:sz="2" w:space="0" w:color="auto"/>
              <w:bottom w:val="single" w:sz="2" w:space="0" w:color="auto"/>
              <w:right w:val="single" w:sz="4" w:space="0" w:color="5B9BD5" w:themeColor="accent1"/>
            </w:tcBorders>
            <w:shd w:val="clear" w:color="auto" w:fill="auto"/>
          </w:tcPr>
          <w:p w:rsidR="0002705B" w:rsidRPr="00FF4B99" w:rsidRDefault="0002705B" w:rsidP="0002705B">
            <w:pPr>
              <w:rPr>
                <w:rFonts w:ascii="Arial" w:eastAsiaTheme="minorHAnsi" w:hAnsi="Arial" w:cs="Arial"/>
                <w:b/>
                <w:color w:val="auto"/>
                <w:sz w:val="18"/>
                <w:szCs w:val="18"/>
                <w:lang w:eastAsia="en-US"/>
              </w:rPr>
            </w:pPr>
            <w:r>
              <w:rPr>
                <w:rFonts w:ascii="Arial" w:eastAsiaTheme="minorHAnsi" w:hAnsi="Arial" w:cs="Arial"/>
                <w:b/>
                <w:color w:val="auto"/>
                <w:sz w:val="18"/>
                <w:szCs w:val="18"/>
                <w:lang w:eastAsia="en-US"/>
              </w:rPr>
              <w:t xml:space="preserve">                                                     1185</w:t>
            </w:r>
          </w:p>
        </w:tc>
        <w:tc>
          <w:tcPr>
            <w:tcW w:w="551" w:type="dxa"/>
            <w:tcBorders>
              <w:top w:val="single" w:sz="2" w:space="0" w:color="auto"/>
              <w:left w:val="single" w:sz="4" w:space="0" w:color="5B9BD5" w:themeColor="accent1"/>
              <w:bottom w:val="single" w:sz="2" w:space="0" w:color="auto"/>
              <w:right w:val="double" w:sz="4" w:space="0" w:color="5B9BD5" w:themeColor="accent1"/>
            </w:tcBorders>
          </w:tcPr>
          <w:p w:rsidR="0002705B" w:rsidRPr="00FF4B99" w:rsidRDefault="0002705B" w:rsidP="0002705B">
            <w:pPr>
              <w:jc w:val="center"/>
              <w:rPr>
                <w:rFonts w:ascii="Arial" w:eastAsiaTheme="minorHAnsi" w:hAnsi="Arial" w:cs="Arial"/>
                <w:b/>
                <w:color w:val="auto"/>
                <w:sz w:val="18"/>
                <w:szCs w:val="18"/>
                <w:lang w:eastAsia="en-US"/>
              </w:rPr>
            </w:pPr>
            <w:r>
              <w:rPr>
                <w:rFonts w:ascii="Arial" w:eastAsiaTheme="minorHAnsi" w:hAnsi="Arial" w:cs="Arial"/>
                <w:b/>
                <w:color w:val="auto"/>
                <w:sz w:val="18"/>
                <w:szCs w:val="18"/>
                <w:lang w:eastAsia="en-US"/>
              </w:rPr>
              <w:t>63</w:t>
            </w:r>
          </w:p>
        </w:tc>
        <w:tc>
          <w:tcPr>
            <w:tcW w:w="698" w:type="dxa"/>
            <w:vMerge/>
            <w:tcBorders>
              <w:left w:val="double" w:sz="4" w:space="0" w:color="5B9BD5" w:themeColor="accent1"/>
              <w:bottom w:val="single" w:sz="2" w:space="0" w:color="auto"/>
              <w:right w:val="single" w:sz="4" w:space="0" w:color="5B9BD5" w:themeColor="accent1"/>
            </w:tcBorders>
          </w:tcPr>
          <w:p w:rsidR="0002705B" w:rsidRPr="00FF4B99" w:rsidRDefault="0002705B" w:rsidP="0002705B">
            <w:pPr>
              <w:jc w:val="center"/>
              <w:rPr>
                <w:rFonts w:ascii="Arial" w:hAnsi="Arial" w:cs="Arial"/>
                <w:i/>
                <w:sz w:val="18"/>
                <w:szCs w:val="18"/>
              </w:rPr>
            </w:pPr>
          </w:p>
        </w:tc>
        <w:tc>
          <w:tcPr>
            <w:tcW w:w="440" w:type="dxa"/>
            <w:vMerge/>
            <w:tcBorders>
              <w:left w:val="single" w:sz="4" w:space="0" w:color="5B9BD5" w:themeColor="accent1"/>
              <w:bottom w:val="single" w:sz="2" w:space="0" w:color="auto"/>
            </w:tcBorders>
          </w:tcPr>
          <w:p w:rsidR="0002705B" w:rsidRPr="00FF4B99" w:rsidRDefault="0002705B" w:rsidP="0002705B">
            <w:pPr>
              <w:rPr>
                <w:rFonts w:ascii="Arial" w:hAnsi="Arial" w:cs="Arial"/>
                <w:sz w:val="18"/>
                <w:szCs w:val="18"/>
              </w:rPr>
            </w:pPr>
          </w:p>
        </w:tc>
        <w:tc>
          <w:tcPr>
            <w:tcW w:w="399" w:type="dxa"/>
            <w:vMerge/>
          </w:tcPr>
          <w:p w:rsidR="0002705B" w:rsidRPr="00FF4B99" w:rsidRDefault="0002705B" w:rsidP="0002705B">
            <w:pPr>
              <w:rPr>
                <w:sz w:val="18"/>
                <w:szCs w:val="18"/>
              </w:rPr>
            </w:pPr>
          </w:p>
        </w:tc>
        <w:tc>
          <w:tcPr>
            <w:tcW w:w="2461" w:type="dxa"/>
            <w:vMerge w:val="restart"/>
            <w:tcBorders>
              <w:top w:val="single" w:sz="2" w:space="0" w:color="auto"/>
              <w:right w:val="double" w:sz="4" w:space="0" w:color="5B9BD5" w:themeColor="accent1"/>
            </w:tcBorders>
          </w:tcPr>
          <w:p w:rsidR="0002705B" w:rsidRDefault="0002705B" w:rsidP="0002705B">
            <w:pPr>
              <w:spacing w:line="259" w:lineRule="auto"/>
              <w:jc w:val="both"/>
              <w:rPr>
                <w:rFonts w:ascii="Arial" w:eastAsiaTheme="minorHAnsi" w:hAnsi="Arial" w:cs="Arial"/>
                <w:color w:val="auto"/>
                <w:sz w:val="18"/>
                <w:szCs w:val="18"/>
                <w:lang w:eastAsia="en-US"/>
              </w:rPr>
            </w:pPr>
            <w:r>
              <w:rPr>
                <w:rFonts w:ascii="Arial" w:eastAsiaTheme="minorHAnsi" w:hAnsi="Arial" w:cs="Arial"/>
                <w:color w:val="auto"/>
                <w:sz w:val="18"/>
                <w:szCs w:val="18"/>
                <w:lang w:eastAsia="en-US"/>
              </w:rPr>
              <w:t xml:space="preserve">Итого    </w:t>
            </w:r>
          </w:p>
          <w:p w:rsidR="0002705B" w:rsidRPr="00CA285E" w:rsidRDefault="0002705B" w:rsidP="0002705B">
            <w:pPr>
              <w:spacing w:line="259" w:lineRule="auto"/>
              <w:jc w:val="both"/>
              <w:rPr>
                <w:rFonts w:ascii="Bookman Old Style" w:eastAsiaTheme="minorHAnsi" w:hAnsi="Bookman Old Style" w:cs="Arial"/>
                <w:color w:val="auto"/>
                <w:sz w:val="18"/>
                <w:szCs w:val="18"/>
                <w:lang w:eastAsia="en-US"/>
              </w:rPr>
            </w:pPr>
            <w:r w:rsidRPr="00CA285E">
              <w:rPr>
                <w:rFonts w:ascii="Bookman Old Style" w:eastAsiaTheme="minorHAnsi" w:hAnsi="Bookman Old Style" w:cs="Arial"/>
                <w:color w:val="auto"/>
                <w:sz w:val="18"/>
                <w:szCs w:val="18"/>
                <w:lang w:eastAsia="en-US"/>
              </w:rPr>
              <w:t>Къ 1 Января 1915 г. оставалось:</w:t>
            </w:r>
          </w:p>
          <w:p w:rsidR="0002705B" w:rsidRPr="00CA285E" w:rsidRDefault="0002705B" w:rsidP="0002705B">
            <w:pPr>
              <w:spacing w:line="259" w:lineRule="auto"/>
              <w:jc w:val="both"/>
              <w:rPr>
                <w:rFonts w:ascii="Bookman Old Style" w:eastAsiaTheme="minorHAnsi" w:hAnsi="Bookman Old Style" w:cs="Arial"/>
                <w:color w:val="auto"/>
                <w:sz w:val="18"/>
                <w:szCs w:val="18"/>
                <w:lang w:eastAsia="en-US"/>
              </w:rPr>
            </w:pPr>
            <w:r w:rsidRPr="00CA285E">
              <w:rPr>
                <w:rFonts w:ascii="Bookman Old Style" w:eastAsiaTheme="minorHAnsi" w:hAnsi="Bookman Old Style" w:cs="Arial"/>
                <w:color w:val="auto"/>
                <w:sz w:val="18"/>
                <w:szCs w:val="18"/>
                <w:lang w:eastAsia="en-US"/>
              </w:rPr>
              <w:t>По счету переходящихъ суммъ</w:t>
            </w:r>
          </w:p>
          <w:p w:rsidR="0002705B" w:rsidRDefault="0002705B" w:rsidP="0002705B">
            <w:pPr>
              <w:spacing w:line="259" w:lineRule="auto"/>
              <w:jc w:val="both"/>
              <w:rPr>
                <w:rFonts w:ascii="Bookman Old Style" w:eastAsiaTheme="minorHAnsi" w:hAnsi="Bookman Old Style" w:cs="Arial"/>
                <w:color w:val="auto"/>
                <w:sz w:val="18"/>
                <w:szCs w:val="18"/>
                <w:lang w:eastAsia="en-US"/>
              </w:rPr>
            </w:pPr>
            <w:r w:rsidRPr="00CA285E">
              <w:rPr>
                <w:rFonts w:ascii="Bookman Old Style" w:eastAsiaTheme="minorHAnsi" w:hAnsi="Bookman Old Style" w:cs="Arial"/>
                <w:color w:val="auto"/>
                <w:sz w:val="18"/>
                <w:szCs w:val="18"/>
                <w:lang w:eastAsia="en-US"/>
              </w:rPr>
              <w:t xml:space="preserve">По счету неприеосновен. </w:t>
            </w:r>
            <w:r>
              <w:rPr>
                <w:rFonts w:ascii="Bookman Old Style" w:eastAsiaTheme="minorHAnsi" w:hAnsi="Bookman Old Style" w:cs="Arial"/>
                <w:color w:val="auto"/>
                <w:sz w:val="18"/>
                <w:szCs w:val="18"/>
                <w:lang w:eastAsia="en-US"/>
              </w:rPr>
              <w:t>к</w:t>
            </w:r>
            <w:r w:rsidRPr="00CA285E">
              <w:rPr>
                <w:rFonts w:ascii="Bookman Old Style" w:eastAsiaTheme="minorHAnsi" w:hAnsi="Bookman Old Style" w:cs="Arial"/>
                <w:color w:val="auto"/>
                <w:sz w:val="18"/>
                <w:szCs w:val="18"/>
                <w:lang w:eastAsia="en-US"/>
              </w:rPr>
              <w:t>апитала</w:t>
            </w:r>
          </w:p>
          <w:p w:rsidR="0002705B" w:rsidRDefault="0002705B" w:rsidP="0002705B">
            <w:pPr>
              <w:spacing w:line="259" w:lineRule="auto"/>
              <w:jc w:val="both"/>
              <w:rPr>
                <w:rFonts w:ascii="Arial" w:eastAsiaTheme="minorHAnsi" w:hAnsi="Arial" w:cs="Arial"/>
                <w:color w:val="auto"/>
                <w:sz w:val="18"/>
                <w:szCs w:val="18"/>
                <w:lang w:eastAsia="en-US"/>
              </w:rPr>
            </w:pPr>
            <w:r>
              <w:rPr>
                <w:rFonts w:ascii="Arial" w:eastAsiaTheme="minorHAnsi" w:hAnsi="Arial" w:cs="Arial"/>
                <w:color w:val="auto"/>
                <w:sz w:val="18"/>
                <w:szCs w:val="18"/>
                <w:lang w:eastAsia="en-US"/>
              </w:rPr>
              <w:t xml:space="preserve">                        </w:t>
            </w:r>
          </w:p>
          <w:p w:rsidR="0002705B" w:rsidRDefault="0002705B" w:rsidP="0002705B">
            <w:pPr>
              <w:spacing w:line="259" w:lineRule="auto"/>
              <w:jc w:val="both"/>
              <w:rPr>
                <w:rFonts w:ascii="Arial" w:eastAsiaTheme="minorHAnsi" w:hAnsi="Arial" w:cs="Arial"/>
                <w:color w:val="auto"/>
                <w:sz w:val="18"/>
                <w:szCs w:val="18"/>
                <w:lang w:eastAsia="en-US"/>
              </w:rPr>
            </w:pPr>
            <w:r>
              <w:rPr>
                <w:rFonts w:ascii="Arial" w:eastAsiaTheme="minorHAnsi" w:hAnsi="Arial" w:cs="Arial"/>
                <w:color w:val="auto"/>
                <w:sz w:val="18"/>
                <w:szCs w:val="18"/>
                <w:lang w:eastAsia="en-US"/>
              </w:rPr>
              <w:t xml:space="preserve">                            </w:t>
            </w:r>
          </w:p>
          <w:p w:rsidR="00DF51E3" w:rsidRPr="00DF51E3" w:rsidRDefault="0002705B" w:rsidP="0002705B">
            <w:pPr>
              <w:spacing w:line="259" w:lineRule="auto"/>
              <w:jc w:val="both"/>
              <w:rPr>
                <w:rFonts w:ascii="Bookman Old Style" w:eastAsiaTheme="minorHAnsi" w:hAnsi="Bookman Old Style" w:cs="Arial"/>
                <w:color w:val="auto"/>
                <w:sz w:val="20"/>
                <w:szCs w:val="18"/>
                <w:lang w:eastAsia="en-US"/>
              </w:rPr>
            </w:pPr>
            <w:r w:rsidRPr="00DF51E3">
              <w:rPr>
                <w:rFonts w:ascii="Bookman Old Style" w:eastAsiaTheme="minorHAnsi" w:hAnsi="Bookman Old Style" w:cs="Arial"/>
                <w:color w:val="auto"/>
                <w:sz w:val="20"/>
                <w:szCs w:val="18"/>
                <w:lang w:eastAsia="en-US"/>
              </w:rPr>
              <w:t xml:space="preserve">Казначей </w:t>
            </w:r>
          </w:p>
          <w:p w:rsidR="0002705B" w:rsidRPr="00DF51E3" w:rsidRDefault="0002705B" w:rsidP="0002705B">
            <w:pPr>
              <w:spacing w:line="259" w:lineRule="auto"/>
              <w:jc w:val="both"/>
              <w:rPr>
                <w:rFonts w:ascii="Arial" w:eastAsiaTheme="minorHAnsi" w:hAnsi="Arial" w:cs="Arial"/>
                <w:color w:val="auto"/>
                <w:sz w:val="18"/>
                <w:szCs w:val="18"/>
                <w:lang w:eastAsia="en-US"/>
              </w:rPr>
            </w:pPr>
            <w:r w:rsidRPr="00DF51E3">
              <w:rPr>
                <w:rFonts w:ascii="Bookman Old Style" w:eastAsiaTheme="minorHAnsi" w:hAnsi="Bookman Old Style" w:cs="Arial"/>
                <w:color w:val="auto"/>
                <w:sz w:val="20"/>
                <w:szCs w:val="18"/>
                <w:lang w:eastAsia="en-US"/>
              </w:rPr>
              <w:t>Н.</w:t>
            </w:r>
            <w:r w:rsidR="00DF51E3" w:rsidRPr="00DF51E3">
              <w:rPr>
                <w:rFonts w:ascii="Bookman Old Style" w:eastAsiaTheme="minorHAnsi" w:hAnsi="Bookman Old Style" w:cs="Arial"/>
                <w:color w:val="auto"/>
                <w:sz w:val="20"/>
                <w:szCs w:val="18"/>
                <w:lang w:eastAsia="en-US"/>
              </w:rPr>
              <w:t xml:space="preserve"> </w:t>
            </w:r>
            <w:r w:rsidRPr="00DF51E3">
              <w:rPr>
                <w:rFonts w:ascii="Bookman Old Style" w:eastAsiaTheme="minorHAnsi" w:hAnsi="Bookman Old Style" w:cs="Arial"/>
                <w:color w:val="auto"/>
                <w:sz w:val="20"/>
                <w:szCs w:val="18"/>
                <w:lang w:eastAsia="en-US"/>
              </w:rPr>
              <w:t>Серебряковъ</w:t>
            </w:r>
          </w:p>
          <w:p w:rsidR="0002705B" w:rsidRDefault="0002705B" w:rsidP="0002705B">
            <w:pPr>
              <w:spacing w:line="259" w:lineRule="auto"/>
              <w:jc w:val="both"/>
              <w:rPr>
                <w:rFonts w:ascii="Arial" w:eastAsiaTheme="minorHAnsi" w:hAnsi="Arial" w:cs="Arial"/>
                <w:color w:val="auto"/>
                <w:sz w:val="18"/>
                <w:szCs w:val="18"/>
                <w:lang w:eastAsia="en-US"/>
              </w:rPr>
            </w:pPr>
          </w:p>
        </w:tc>
        <w:tc>
          <w:tcPr>
            <w:tcW w:w="702" w:type="dxa"/>
            <w:vMerge w:val="restart"/>
            <w:tcBorders>
              <w:top w:val="single" w:sz="2" w:space="0" w:color="auto"/>
              <w:left w:val="double" w:sz="4" w:space="0" w:color="5B9BD5" w:themeColor="accent1"/>
              <w:right w:val="single" w:sz="4" w:space="0" w:color="5B9BD5" w:themeColor="accent1"/>
            </w:tcBorders>
          </w:tcPr>
          <w:p w:rsidR="0002705B" w:rsidRDefault="0002705B" w:rsidP="0002705B">
            <w:pPr>
              <w:spacing w:line="259" w:lineRule="auto"/>
              <w:jc w:val="center"/>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1046</w:t>
            </w:r>
          </w:p>
          <w:p w:rsidR="0002705B" w:rsidRDefault="0002705B" w:rsidP="0002705B">
            <w:pPr>
              <w:spacing w:line="259" w:lineRule="auto"/>
              <w:jc w:val="center"/>
              <w:rPr>
                <w:rFonts w:ascii="Arial" w:eastAsiaTheme="minorHAnsi" w:hAnsi="Arial" w:cs="Arial"/>
                <w:color w:val="auto"/>
                <w:sz w:val="20"/>
                <w:szCs w:val="20"/>
                <w:lang w:eastAsia="en-US"/>
              </w:rPr>
            </w:pPr>
          </w:p>
          <w:p w:rsidR="0002705B" w:rsidRDefault="0002705B" w:rsidP="0002705B">
            <w:pPr>
              <w:spacing w:line="259" w:lineRule="auto"/>
              <w:jc w:val="center"/>
              <w:rPr>
                <w:rFonts w:ascii="Arial" w:eastAsiaTheme="minorHAnsi" w:hAnsi="Arial" w:cs="Arial"/>
                <w:color w:val="auto"/>
                <w:sz w:val="20"/>
                <w:szCs w:val="20"/>
                <w:lang w:eastAsia="en-US"/>
              </w:rPr>
            </w:pPr>
          </w:p>
          <w:p w:rsidR="0002705B" w:rsidRDefault="0002705B" w:rsidP="0002705B">
            <w:pPr>
              <w:spacing w:line="259" w:lineRule="auto"/>
              <w:jc w:val="center"/>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4080</w:t>
            </w:r>
          </w:p>
          <w:p w:rsidR="0002705B" w:rsidRDefault="0002705B" w:rsidP="0002705B">
            <w:pPr>
              <w:spacing w:line="259" w:lineRule="auto"/>
              <w:jc w:val="center"/>
              <w:rPr>
                <w:rFonts w:ascii="Arial" w:eastAsiaTheme="minorHAnsi" w:hAnsi="Arial" w:cs="Arial"/>
                <w:color w:val="auto"/>
                <w:sz w:val="20"/>
                <w:szCs w:val="20"/>
                <w:lang w:eastAsia="en-US"/>
              </w:rPr>
            </w:pPr>
          </w:p>
          <w:p w:rsidR="0002705B" w:rsidRPr="00CA285E" w:rsidRDefault="0002705B" w:rsidP="0002705B">
            <w:pPr>
              <w:spacing w:line="259" w:lineRule="auto"/>
              <w:jc w:val="center"/>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4076</w:t>
            </w:r>
          </w:p>
        </w:tc>
        <w:tc>
          <w:tcPr>
            <w:tcW w:w="551" w:type="dxa"/>
            <w:vMerge w:val="restart"/>
            <w:tcBorders>
              <w:top w:val="single" w:sz="2" w:space="0" w:color="auto"/>
              <w:left w:val="single" w:sz="4" w:space="0" w:color="5B9BD5" w:themeColor="accent1"/>
              <w:right w:val="double" w:sz="4" w:space="0" w:color="5B9BD5" w:themeColor="accent1"/>
            </w:tcBorders>
            <w:shd w:val="clear" w:color="auto" w:fill="FFFFFF" w:themeFill="background1"/>
          </w:tcPr>
          <w:p w:rsidR="0002705B" w:rsidRDefault="0002705B" w:rsidP="0002705B">
            <w:pPr>
              <w:spacing w:line="259" w:lineRule="auto"/>
              <w:jc w:val="both"/>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51</w:t>
            </w:r>
          </w:p>
          <w:p w:rsidR="0002705B" w:rsidRDefault="0002705B" w:rsidP="0002705B">
            <w:pPr>
              <w:spacing w:line="259" w:lineRule="auto"/>
              <w:jc w:val="both"/>
              <w:rPr>
                <w:rFonts w:ascii="Arial" w:eastAsiaTheme="minorHAnsi" w:hAnsi="Arial" w:cs="Arial"/>
                <w:color w:val="auto"/>
                <w:sz w:val="20"/>
                <w:szCs w:val="20"/>
                <w:lang w:eastAsia="en-US"/>
              </w:rPr>
            </w:pPr>
          </w:p>
          <w:p w:rsidR="0002705B" w:rsidRDefault="0002705B" w:rsidP="0002705B">
            <w:pPr>
              <w:spacing w:line="259" w:lineRule="auto"/>
              <w:jc w:val="both"/>
              <w:rPr>
                <w:rFonts w:ascii="Arial" w:eastAsiaTheme="minorHAnsi" w:hAnsi="Arial" w:cs="Arial"/>
                <w:color w:val="auto"/>
                <w:sz w:val="20"/>
                <w:szCs w:val="20"/>
                <w:lang w:eastAsia="en-US"/>
              </w:rPr>
            </w:pPr>
          </w:p>
          <w:p w:rsidR="0002705B" w:rsidRDefault="0002705B" w:rsidP="0002705B">
            <w:pPr>
              <w:spacing w:line="259" w:lineRule="auto"/>
              <w:jc w:val="both"/>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37</w:t>
            </w:r>
          </w:p>
          <w:p w:rsidR="0002705B" w:rsidRDefault="0002705B" w:rsidP="0002705B">
            <w:pPr>
              <w:spacing w:line="259" w:lineRule="auto"/>
              <w:jc w:val="both"/>
              <w:rPr>
                <w:rFonts w:ascii="Arial" w:eastAsiaTheme="minorHAnsi" w:hAnsi="Arial" w:cs="Arial"/>
                <w:color w:val="auto"/>
                <w:sz w:val="20"/>
                <w:szCs w:val="20"/>
                <w:lang w:eastAsia="en-US"/>
              </w:rPr>
            </w:pPr>
          </w:p>
          <w:p w:rsidR="0002705B" w:rsidRPr="00CA285E" w:rsidRDefault="0002705B" w:rsidP="0002705B">
            <w:pPr>
              <w:spacing w:line="259" w:lineRule="auto"/>
              <w:jc w:val="both"/>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91</w:t>
            </w:r>
          </w:p>
        </w:tc>
        <w:tc>
          <w:tcPr>
            <w:tcW w:w="661" w:type="dxa"/>
            <w:vMerge/>
            <w:tcBorders>
              <w:left w:val="double" w:sz="4" w:space="0" w:color="5B9BD5" w:themeColor="accent1"/>
              <w:bottom w:val="single" w:sz="2" w:space="0" w:color="FFFFFF" w:themeColor="background1"/>
              <w:right w:val="single" w:sz="4" w:space="0" w:color="5B9BD5" w:themeColor="accent1"/>
            </w:tcBorders>
          </w:tcPr>
          <w:p w:rsidR="0002705B" w:rsidRPr="00A63B03" w:rsidRDefault="0002705B" w:rsidP="0002705B">
            <w:pPr>
              <w:jc w:val="center"/>
              <w:rPr>
                <w:rFonts w:ascii="Arial" w:hAnsi="Arial" w:cs="Arial"/>
                <w:i/>
                <w:sz w:val="20"/>
                <w:szCs w:val="20"/>
              </w:rPr>
            </w:pPr>
          </w:p>
        </w:tc>
        <w:tc>
          <w:tcPr>
            <w:tcW w:w="467" w:type="dxa"/>
            <w:vMerge/>
            <w:tcBorders>
              <w:left w:val="single" w:sz="4" w:space="0" w:color="5B9BD5" w:themeColor="accent1"/>
              <w:bottom w:val="single" w:sz="2" w:space="0" w:color="FFFFFF" w:themeColor="background1"/>
            </w:tcBorders>
          </w:tcPr>
          <w:p w:rsidR="0002705B" w:rsidRPr="00A63B03" w:rsidRDefault="0002705B" w:rsidP="0002705B">
            <w:pPr>
              <w:rPr>
                <w:rFonts w:ascii="Arial" w:hAnsi="Arial" w:cs="Arial"/>
                <w:sz w:val="20"/>
                <w:szCs w:val="20"/>
              </w:rPr>
            </w:pPr>
          </w:p>
        </w:tc>
      </w:tr>
      <w:tr w:rsidR="0002705B" w:rsidTr="0002705B">
        <w:trPr>
          <w:trHeight w:val="1254"/>
        </w:trPr>
        <w:tc>
          <w:tcPr>
            <w:tcW w:w="3840" w:type="dxa"/>
            <w:gridSpan w:val="3"/>
            <w:vMerge w:val="restart"/>
            <w:tcBorders>
              <w:top w:val="single" w:sz="2" w:space="0" w:color="auto"/>
              <w:right w:val="double" w:sz="4" w:space="0" w:color="5B9BD5" w:themeColor="accent1"/>
            </w:tcBorders>
            <w:shd w:val="clear" w:color="auto" w:fill="auto"/>
          </w:tcPr>
          <w:p w:rsidR="0002705B" w:rsidRDefault="0002705B" w:rsidP="0002705B">
            <w:pPr>
              <w:jc w:val="center"/>
              <w:rPr>
                <w:rFonts w:ascii="Arial" w:eastAsiaTheme="minorHAnsi" w:hAnsi="Arial" w:cs="Arial"/>
                <w:color w:val="auto"/>
                <w:sz w:val="18"/>
                <w:szCs w:val="18"/>
                <w:lang w:eastAsia="en-US"/>
              </w:rPr>
            </w:pPr>
            <w:r w:rsidRPr="0002705B">
              <w:rPr>
                <w:rFonts w:ascii="Arial" w:eastAsiaTheme="minorHAnsi" w:hAnsi="Arial" w:cs="Arial"/>
                <w:color w:val="auto"/>
                <w:sz w:val="18"/>
                <w:szCs w:val="18"/>
                <w:lang w:eastAsia="en-US"/>
              </w:rPr>
              <w:t xml:space="preserve">Балансъ </w:t>
            </w:r>
          </w:p>
          <w:p w:rsidR="0002705B" w:rsidRDefault="0002705B" w:rsidP="0002705B">
            <w:pPr>
              <w:jc w:val="center"/>
              <w:rPr>
                <w:rFonts w:ascii="Arial" w:eastAsiaTheme="minorHAnsi" w:hAnsi="Arial" w:cs="Arial"/>
                <w:color w:val="auto"/>
                <w:sz w:val="18"/>
                <w:szCs w:val="18"/>
                <w:lang w:eastAsia="en-US"/>
              </w:rPr>
            </w:pPr>
          </w:p>
          <w:p w:rsidR="0002705B" w:rsidRDefault="0002705B" w:rsidP="0002705B">
            <w:pPr>
              <w:jc w:val="center"/>
              <w:rPr>
                <w:rFonts w:ascii="Arial" w:eastAsiaTheme="minorHAnsi" w:hAnsi="Arial" w:cs="Arial"/>
                <w:color w:val="auto"/>
                <w:sz w:val="18"/>
                <w:szCs w:val="18"/>
                <w:lang w:eastAsia="en-US"/>
              </w:rPr>
            </w:pPr>
          </w:p>
          <w:p w:rsidR="0002705B" w:rsidRDefault="0002705B" w:rsidP="0002705B">
            <w:pPr>
              <w:jc w:val="center"/>
              <w:rPr>
                <w:rFonts w:ascii="Arial" w:eastAsiaTheme="minorHAnsi" w:hAnsi="Arial" w:cs="Arial"/>
                <w:color w:val="auto"/>
                <w:sz w:val="18"/>
                <w:szCs w:val="18"/>
                <w:lang w:eastAsia="en-US"/>
              </w:rPr>
            </w:pPr>
          </w:p>
          <w:p w:rsidR="0002705B" w:rsidRDefault="0002705B" w:rsidP="0002705B">
            <w:pPr>
              <w:jc w:val="center"/>
              <w:rPr>
                <w:rFonts w:ascii="Arial" w:eastAsiaTheme="minorHAnsi" w:hAnsi="Arial" w:cs="Arial"/>
                <w:color w:val="auto"/>
                <w:sz w:val="18"/>
                <w:szCs w:val="18"/>
                <w:lang w:eastAsia="en-US"/>
              </w:rPr>
            </w:pPr>
          </w:p>
          <w:p w:rsidR="0002705B" w:rsidRPr="0002705B" w:rsidRDefault="0002705B" w:rsidP="0002705B">
            <w:pPr>
              <w:jc w:val="center"/>
              <w:rPr>
                <w:rFonts w:ascii="Bookman Old Style" w:eastAsiaTheme="minorHAnsi" w:hAnsi="Bookman Old Style" w:cs="Arial"/>
                <w:color w:val="auto"/>
                <w:sz w:val="18"/>
                <w:szCs w:val="18"/>
                <w:lang w:eastAsia="en-US"/>
              </w:rPr>
            </w:pPr>
            <w:r w:rsidRPr="0002705B">
              <w:rPr>
                <w:rFonts w:ascii="Bookman Old Style" w:eastAsiaTheme="minorHAnsi" w:hAnsi="Bookman Old Style" w:cs="Arial"/>
                <w:color w:val="auto"/>
                <w:sz w:val="20"/>
                <w:szCs w:val="18"/>
                <w:lang w:eastAsia="en-US"/>
              </w:rPr>
              <w:t xml:space="preserve">Казначей Н. Серебряковъ </w:t>
            </w:r>
          </w:p>
        </w:tc>
        <w:tc>
          <w:tcPr>
            <w:tcW w:w="698" w:type="dxa"/>
            <w:vMerge w:val="restart"/>
            <w:tcBorders>
              <w:top w:val="single" w:sz="2" w:space="0" w:color="auto"/>
              <w:left w:val="double" w:sz="4" w:space="0" w:color="5B9BD5" w:themeColor="accent1"/>
              <w:right w:val="single" w:sz="4" w:space="0" w:color="5B9BD5" w:themeColor="accent1"/>
            </w:tcBorders>
          </w:tcPr>
          <w:p w:rsidR="0002705B" w:rsidRPr="00FF4B99" w:rsidRDefault="0002705B" w:rsidP="0002705B">
            <w:pPr>
              <w:jc w:val="center"/>
              <w:rPr>
                <w:rFonts w:ascii="Arial" w:hAnsi="Arial" w:cs="Arial"/>
                <w:i/>
                <w:sz w:val="18"/>
                <w:szCs w:val="18"/>
              </w:rPr>
            </w:pPr>
            <w:r>
              <w:rPr>
                <w:rFonts w:ascii="Arial" w:hAnsi="Arial" w:cs="Arial"/>
                <w:i/>
                <w:sz w:val="18"/>
                <w:szCs w:val="18"/>
              </w:rPr>
              <w:t>9203</w:t>
            </w:r>
          </w:p>
        </w:tc>
        <w:tc>
          <w:tcPr>
            <w:tcW w:w="440" w:type="dxa"/>
            <w:vMerge w:val="restart"/>
            <w:tcBorders>
              <w:top w:val="single" w:sz="2" w:space="0" w:color="auto"/>
              <w:left w:val="single" w:sz="4" w:space="0" w:color="5B9BD5" w:themeColor="accent1"/>
            </w:tcBorders>
          </w:tcPr>
          <w:p w:rsidR="0002705B" w:rsidRPr="00FF4B99" w:rsidRDefault="0002705B" w:rsidP="0002705B">
            <w:pPr>
              <w:rPr>
                <w:rFonts w:ascii="Arial" w:hAnsi="Arial" w:cs="Arial"/>
                <w:sz w:val="18"/>
                <w:szCs w:val="18"/>
              </w:rPr>
            </w:pPr>
            <w:r>
              <w:rPr>
                <w:rFonts w:ascii="Arial" w:hAnsi="Arial" w:cs="Arial"/>
                <w:sz w:val="18"/>
                <w:szCs w:val="18"/>
              </w:rPr>
              <w:t>79</w:t>
            </w:r>
          </w:p>
        </w:tc>
        <w:tc>
          <w:tcPr>
            <w:tcW w:w="399" w:type="dxa"/>
            <w:vMerge/>
          </w:tcPr>
          <w:p w:rsidR="0002705B" w:rsidRPr="00FF4B99" w:rsidRDefault="0002705B" w:rsidP="0002705B">
            <w:pPr>
              <w:rPr>
                <w:sz w:val="18"/>
                <w:szCs w:val="18"/>
              </w:rPr>
            </w:pPr>
          </w:p>
        </w:tc>
        <w:tc>
          <w:tcPr>
            <w:tcW w:w="2461" w:type="dxa"/>
            <w:vMerge/>
            <w:tcBorders>
              <w:right w:val="double" w:sz="4" w:space="0" w:color="5B9BD5" w:themeColor="accent1"/>
            </w:tcBorders>
          </w:tcPr>
          <w:p w:rsidR="0002705B" w:rsidRDefault="0002705B" w:rsidP="0002705B">
            <w:pPr>
              <w:spacing w:line="259" w:lineRule="auto"/>
              <w:jc w:val="both"/>
              <w:rPr>
                <w:rFonts w:ascii="Arial" w:eastAsiaTheme="minorHAnsi" w:hAnsi="Arial" w:cs="Arial"/>
                <w:color w:val="auto"/>
                <w:sz w:val="18"/>
                <w:szCs w:val="18"/>
                <w:lang w:eastAsia="en-US"/>
              </w:rPr>
            </w:pPr>
          </w:p>
        </w:tc>
        <w:tc>
          <w:tcPr>
            <w:tcW w:w="702" w:type="dxa"/>
            <w:vMerge/>
            <w:tcBorders>
              <w:left w:val="double" w:sz="4" w:space="0" w:color="5B9BD5" w:themeColor="accent1"/>
              <w:bottom w:val="single" w:sz="2" w:space="0" w:color="auto"/>
              <w:right w:val="single" w:sz="4" w:space="0" w:color="5B9BD5" w:themeColor="accent1"/>
            </w:tcBorders>
          </w:tcPr>
          <w:p w:rsidR="0002705B" w:rsidRPr="00CA285E" w:rsidRDefault="0002705B" w:rsidP="0002705B">
            <w:pPr>
              <w:widowControl/>
              <w:spacing w:line="259" w:lineRule="auto"/>
              <w:jc w:val="center"/>
              <w:rPr>
                <w:rFonts w:ascii="Arial" w:eastAsiaTheme="minorHAnsi" w:hAnsi="Arial" w:cs="Arial"/>
                <w:color w:val="auto"/>
                <w:sz w:val="20"/>
                <w:szCs w:val="20"/>
                <w:lang w:eastAsia="en-US"/>
              </w:rPr>
            </w:pPr>
          </w:p>
        </w:tc>
        <w:tc>
          <w:tcPr>
            <w:tcW w:w="551" w:type="dxa"/>
            <w:vMerge/>
            <w:tcBorders>
              <w:left w:val="single" w:sz="4" w:space="0" w:color="5B9BD5" w:themeColor="accent1"/>
              <w:bottom w:val="single" w:sz="2" w:space="0" w:color="auto"/>
              <w:right w:val="double" w:sz="4" w:space="0" w:color="5B9BD5" w:themeColor="accent1"/>
            </w:tcBorders>
            <w:shd w:val="clear" w:color="auto" w:fill="FFFFFF" w:themeFill="background1"/>
          </w:tcPr>
          <w:p w:rsidR="0002705B" w:rsidRPr="00CA285E" w:rsidRDefault="0002705B" w:rsidP="0002705B">
            <w:pPr>
              <w:widowControl/>
              <w:spacing w:line="259" w:lineRule="auto"/>
              <w:jc w:val="both"/>
              <w:rPr>
                <w:rFonts w:ascii="Arial" w:eastAsiaTheme="minorHAnsi" w:hAnsi="Arial" w:cs="Arial"/>
                <w:color w:val="auto"/>
                <w:sz w:val="20"/>
                <w:szCs w:val="20"/>
                <w:lang w:eastAsia="en-US"/>
              </w:rPr>
            </w:pPr>
          </w:p>
        </w:tc>
        <w:tc>
          <w:tcPr>
            <w:tcW w:w="661" w:type="dxa"/>
            <w:tcBorders>
              <w:top w:val="single" w:sz="2" w:space="0" w:color="FFFFFF" w:themeColor="background1"/>
              <w:left w:val="double" w:sz="4" w:space="0" w:color="5B9BD5" w:themeColor="accent1"/>
              <w:bottom w:val="single" w:sz="2" w:space="0" w:color="auto"/>
              <w:right w:val="single" w:sz="4" w:space="0" w:color="5B9BD5" w:themeColor="accent1"/>
            </w:tcBorders>
          </w:tcPr>
          <w:p w:rsidR="0002705B" w:rsidRDefault="0002705B" w:rsidP="0002705B">
            <w:pPr>
              <w:spacing w:line="259" w:lineRule="auto"/>
              <w:jc w:val="both"/>
              <w:rPr>
                <w:rFonts w:ascii="Arial" w:hAnsi="Arial" w:cs="Arial"/>
                <w:i/>
                <w:sz w:val="20"/>
                <w:szCs w:val="20"/>
              </w:rPr>
            </w:pPr>
          </w:p>
          <w:p w:rsidR="0002705B" w:rsidRDefault="0002705B" w:rsidP="0002705B">
            <w:pPr>
              <w:jc w:val="center"/>
              <w:rPr>
                <w:rFonts w:ascii="Arial" w:hAnsi="Arial" w:cs="Arial"/>
                <w:i/>
                <w:sz w:val="20"/>
                <w:szCs w:val="20"/>
              </w:rPr>
            </w:pPr>
          </w:p>
          <w:p w:rsidR="0002705B" w:rsidRDefault="0002705B" w:rsidP="0002705B">
            <w:pPr>
              <w:jc w:val="center"/>
              <w:rPr>
                <w:rFonts w:ascii="Arial" w:hAnsi="Arial" w:cs="Arial"/>
                <w:i/>
                <w:sz w:val="20"/>
                <w:szCs w:val="20"/>
              </w:rPr>
            </w:pPr>
          </w:p>
          <w:p w:rsidR="0002705B" w:rsidRDefault="0002705B" w:rsidP="0002705B">
            <w:pPr>
              <w:jc w:val="center"/>
              <w:rPr>
                <w:rFonts w:ascii="Arial" w:hAnsi="Arial" w:cs="Arial"/>
                <w:i/>
                <w:sz w:val="20"/>
                <w:szCs w:val="20"/>
              </w:rPr>
            </w:pPr>
            <w:r>
              <w:rPr>
                <w:rFonts w:ascii="Arial" w:hAnsi="Arial" w:cs="Arial"/>
                <w:i/>
                <w:sz w:val="20"/>
                <w:szCs w:val="20"/>
              </w:rPr>
              <w:t>1</w:t>
            </w:r>
          </w:p>
          <w:p w:rsidR="0002705B" w:rsidRDefault="0002705B" w:rsidP="0002705B">
            <w:pPr>
              <w:jc w:val="center"/>
              <w:rPr>
                <w:rFonts w:ascii="Arial" w:hAnsi="Arial" w:cs="Arial"/>
                <w:i/>
                <w:sz w:val="20"/>
                <w:szCs w:val="20"/>
              </w:rPr>
            </w:pPr>
          </w:p>
          <w:p w:rsidR="0002705B" w:rsidRPr="00A63B03" w:rsidRDefault="0002705B" w:rsidP="0002705B">
            <w:pPr>
              <w:jc w:val="center"/>
              <w:rPr>
                <w:rFonts w:ascii="Arial" w:hAnsi="Arial" w:cs="Arial"/>
                <w:i/>
                <w:sz w:val="20"/>
                <w:szCs w:val="20"/>
              </w:rPr>
            </w:pPr>
          </w:p>
        </w:tc>
        <w:tc>
          <w:tcPr>
            <w:tcW w:w="467" w:type="dxa"/>
            <w:tcBorders>
              <w:top w:val="single" w:sz="2" w:space="0" w:color="FFFFFF" w:themeColor="background1"/>
              <w:left w:val="single" w:sz="4" w:space="0" w:color="5B9BD5" w:themeColor="accent1"/>
              <w:bottom w:val="single" w:sz="2" w:space="0" w:color="auto"/>
            </w:tcBorders>
          </w:tcPr>
          <w:p w:rsidR="0002705B" w:rsidRDefault="0002705B" w:rsidP="0002705B">
            <w:pPr>
              <w:rPr>
                <w:rFonts w:ascii="Arial" w:hAnsi="Arial" w:cs="Arial"/>
                <w:sz w:val="20"/>
                <w:szCs w:val="20"/>
              </w:rPr>
            </w:pPr>
          </w:p>
          <w:p w:rsidR="0002705B" w:rsidRDefault="0002705B" w:rsidP="0002705B">
            <w:pPr>
              <w:rPr>
                <w:rFonts w:ascii="Arial" w:hAnsi="Arial" w:cs="Arial"/>
                <w:sz w:val="20"/>
                <w:szCs w:val="20"/>
              </w:rPr>
            </w:pPr>
          </w:p>
          <w:p w:rsidR="0002705B" w:rsidRDefault="0002705B" w:rsidP="0002705B">
            <w:pPr>
              <w:rPr>
                <w:rFonts w:ascii="Arial" w:hAnsi="Arial" w:cs="Arial"/>
                <w:sz w:val="20"/>
                <w:szCs w:val="20"/>
              </w:rPr>
            </w:pPr>
          </w:p>
          <w:p w:rsidR="0002705B" w:rsidRDefault="0002705B" w:rsidP="0002705B">
            <w:pPr>
              <w:rPr>
                <w:rFonts w:ascii="Arial" w:hAnsi="Arial" w:cs="Arial"/>
                <w:sz w:val="20"/>
                <w:szCs w:val="20"/>
              </w:rPr>
            </w:pPr>
          </w:p>
          <w:p w:rsidR="0002705B" w:rsidRDefault="0002705B" w:rsidP="0002705B">
            <w:pPr>
              <w:rPr>
                <w:rFonts w:ascii="Arial" w:hAnsi="Arial" w:cs="Arial"/>
                <w:sz w:val="20"/>
                <w:szCs w:val="20"/>
              </w:rPr>
            </w:pPr>
          </w:p>
          <w:p w:rsidR="0002705B" w:rsidRPr="00A63B03" w:rsidRDefault="0002705B" w:rsidP="0002705B">
            <w:pPr>
              <w:rPr>
                <w:rFonts w:ascii="Arial" w:hAnsi="Arial" w:cs="Arial"/>
                <w:sz w:val="20"/>
                <w:szCs w:val="20"/>
              </w:rPr>
            </w:pPr>
          </w:p>
        </w:tc>
      </w:tr>
      <w:tr w:rsidR="0002705B" w:rsidTr="00DF51E3">
        <w:trPr>
          <w:trHeight w:val="779"/>
        </w:trPr>
        <w:tc>
          <w:tcPr>
            <w:tcW w:w="3840" w:type="dxa"/>
            <w:gridSpan w:val="3"/>
            <w:vMerge/>
            <w:tcBorders>
              <w:bottom w:val="single" w:sz="2" w:space="0" w:color="auto"/>
              <w:right w:val="double" w:sz="4" w:space="0" w:color="5B9BD5" w:themeColor="accent1"/>
            </w:tcBorders>
            <w:shd w:val="clear" w:color="auto" w:fill="auto"/>
          </w:tcPr>
          <w:p w:rsidR="0002705B" w:rsidRDefault="0002705B" w:rsidP="0002705B">
            <w:pPr>
              <w:jc w:val="center"/>
              <w:rPr>
                <w:rFonts w:ascii="Arial" w:eastAsiaTheme="minorHAnsi" w:hAnsi="Arial" w:cs="Arial"/>
                <w:b/>
                <w:color w:val="auto"/>
                <w:sz w:val="18"/>
                <w:szCs w:val="18"/>
                <w:lang w:eastAsia="en-US"/>
              </w:rPr>
            </w:pPr>
          </w:p>
        </w:tc>
        <w:tc>
          <w:tcPr>
            <w:tcW w:w="698" w:type="dxa"/>
            <w:vMerge/>
            <w:tcBorders>
              <w:left w:val="double" w:sz="4" w:space="0" w:color="5B9BD5" w:themeColor="accent1"/>
              <w:bottom w:val="single" w:sz="2" w:space="0" w:color="auto"/>
              <w:right w:val="single" w:sz="4" w:space="0" w:color="5B9BD5" w:themeColor="accent1"/>
            </w:tcBorders>
          </w:tcPr>
          <w:p w:rsidR="0002705B" w:rsidRDefault="0002705B" w:rsidP="0002705B">
            <w:pPr>
              <w:jc w:val="center"/>
              <w:rPr>
                <w:rFonts w:ascii="Arial" w:hAnsi="Arial" w:cs="Arial"/>
                <w:i/>
                <w:sz w:val="18"/>
                <w:szCs w:val="18"/>
              </w:rPr>
            </w:pPr>
          </w:p>
        </w:tc>
        <w:tc>
          <w:tcPr>
            <w:tcW w:w="440" w:type="dxa"/>
            <w:vMerge/>
            <w:tcBorders>
              <w:left w:val="single" w:sz="4" w:space="0" w:color="5B9BD5" w:themeColor="accent1"/>
              <w:bottom w:val="single" w:sz="2" w:space="0" w:color="auto"/>
            </w:tcBorders>
          </w:tcPr>
          <w:p w:rsidR="0002705B" w:rsidRDefault="0002705B" w:rsidP="0002705B">
            <w:pPr>
              <w:rPr>
                <w:rFonts w:ascii="Arial" w:hAnsi="Arial" w:cs="Arial"/>
                <w:sz w:val="18"/>
                <w:szCs w:val="18"/>
              </w:rPr>
            </w:pPr>
          </w:p>
        </w:tc>
        <w:tc>
          <w:tcPr>
            <w:tcW w:w="399" w:type="dxa"/>
            <w:vMerge/>
            <w:tcBorders>
              <w:bottom w:val="single" w:sz="2" w:space="0" w:color="FFFFFF" w:themeColor="background1"/>
            </w:tcBorders>
          </w:tcPr>
          <w:p w:rsidR="0002705B" w:rsidRPr="00FF4B99" w:rsidRDefault="0002705B" w:rsidP="0002705B">
            <w:pPr>
              <w:rPr>
                <w:sz w:val="18"/>
                <w:szCs w:val="18"/>
              </w:rPr>
            </w:pPr>
          </w:p>
        </w:tc>
        <w:tc>
          <w:tcPr>
            <w:tcW w:w="2461" w:type="dxa"/>
            <w:vMerge/>
            <w:tcBorders>
              <w:right w:val="double" w:sz="4" w:space="0" w:color="5B9BD5" w:themeColor="accent1"/>
            </w:tcBorders>
          </w:tcPr>
          <w:p w:rsidR="0002705B" w:rsidRDefault="0002705B" w:rsidP="0002705B">
            <w:pPr>
              <w:spacing w:line="259" w:lineRule="auto"/>
              <w:jc w:val="both"/>
              <w:rPr>
                <w:rFonts w:ascii="Arial" w:eastAsiaTheme="minorHAnsi" w:hAnsi="Arial" w:cs="Arial"/>
                <w:color w:val="auto"/>
                <w:sz w:val="18"/>
                <w:szCs w:val="18"/>
                <w:lang w:eastAsia="en-US"/>
              </w:rPr>
            </w:pPr>
          </w:p>
        </w:tc>
        <w:tc>
          <w:tcPr>
            <w:tcW w:w="1253" w:type="dxa"/>
            <w:gridSpan w:val="2"/>
            <w:tcBorders>
              <w:top w:val="single" w:sz="2" w:space="0" w:color="auto"/>
              <w:left w:val="double" w:sz="4" w:space="0" w:color="5B9BD5" w:themeColor="accent1"/>
              <w:right w:val="double" w:sz="4" w:space="0" w:color="5B9BD5" w:themeColor="accent1"/>
            </w:tcBorders>
            <w:shd w:val="clear" w:color="auto" w:fill="FFFFFF" w:themeFill="background1"/>
          </w:tcPr>
          <w:p w:rsidR="0002705B" w:rsidRPr="00CA285E" w:rsidRDefault="00DF51E3" w:rsidP="0002705B">
            <w:pPr>
              <w:spacing w:line="259" w:lineRule="auto"/>
              <w:jc w:val="center"/>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 xml:space="preserve">Балансъ </w:t>
            </w:r>
          </w:p>
        </w:tc>
        <w:tc>
          <w:tcPr>
            <w:tcW w:w="661" w:type="dxa"/>
            <w:tcBorders>
              <w:top w:val="single" w:sz="2" w:space="0" w:color="auto"/>
              <w:left w:val="double" w:sz="4" w:space="0" w:color="5B9BD5" w:themeColor="accent1"/>
              <w:right w:val="single" w:sz="4" w:space="0" w:color="5B9BD5" w:themeColor="accent1"/>
            </w:tcBorders>
          </w:tcPr>
          <w:p w:rsidR="0002705B" w:rsidRDefault="0002705B" w:rsidP="0002705B">
            <w:pPr>
              <w:jc w:val="center"/>
              <w:rPr>
                <w:rFonts w:ascii="Arial" w:hAnsi="Arial" w:cs="Arial"/>
                <w:i/>
                <w:sz w:val="20"/>
                <w:szCs w:val="20"/>
              </w:rPr>
            </w:pPr>
            <w:r>
              <w:rPr>
                <w:rFonts w:ascii="Arial" w:hAnsi="Arial" w:cs="Arial"/>
                <w:i/>
                <w:sz w:val="20"/>
                <w:szCs w:val="20"/>
              </w:rPr>
              <w:t>9203</w:t>
            </w:r>
          </w:p>
        </w:tc>
        <w:tc>
          <w:tcPr>
            <w:tcW w:w="467" w:type="dxa"/>
            <w:tcBorders>
              <w:top w:val="single" w:sz="2" w:space="0" w:color="auto"/>
              <w:left w:val="single" w:sz="4" w:space="0" w:color="5B9BD5" w:themeColor="accent1"/>
            </w:tcBorders>
          </w:tcPr>
          <w:p w:rsidR="0002705B" w:rsidRDefault="0002705B" w:rsidP="0002705B">
            <w:pPr>
              <w:rPr>
                <w:rFonts w:ascii="Arial" w:hAnsi="Arial" w:cs="Arial"/>
                <w:sz w:val="20"/>
                <w:szCs w:val="20"/>
              </w:rPr>
            </w:pPr>
            <w:r>
              <w:rPr>
                <w:rFonts w:ascii="Arial" w:hAnsi="Arial" w:cs="Arial"/>
                <w:sz w:val="20"/>
                <w:szCs w:val="20"/>
              </w:rPr>
              <w:t>79</w:t>
            </w:r>
          </w:p>
        </w:tc>
      </w:tr>
    </w:tbl>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p>
    <w:p w:rsidR="00824F51" w:rsidRDefault="00824F51" w:rsidP="00824F51">
      <w:pPr>
        <w:widowControl/>
        <w:spacing w:line="259" w:lineRule="auto"/>
        <w:ind w:firstLine="425"/>
        <w:jc w:val="both"/>
        <w:outlineLvl w:val="1"/>
        <w:rPr>
          <w:rFonts w:asciiTheme="minorHAnsi" w:eastAsiaTheme="minorHAnsi" w:hAnsiTheme="minorHAnsi" w:cstheme="minorBidi"/>
          <w:color w:val="auto"/>
          <w:sz w:val="22"/>
          <w:szCs w:val="22"/>
          <w:lang w:eastAsia="en-US"/>
        </w:rPr>
        <w:sectPr w:rsidR="00824F51" w:rsidSect="00824F51">
          <w:type w:val="continuous"/>
          <w:pgSz w:w="11906" w:h="16838"/>
          <w:pgMar w:top="1134" w:right="1133" w:bottom="1134" w:left="1134" w:header="708" w:footer="708" w:gutter="0"/>
          <w:cols w:space="567"/>
          <w:docGrid w:linePitch="360"/>
        </w:sectPr>
      </w:pPr>
      <w:bookmarkStart w:id="0" w:name="bookmark1"/>
    </w:p>
    <w:p w:rsidR="00824F51" w:rsidRPr="00824F51" w:rsidRDefault="00824F51" w:rsidP="00824F51">
      <w:pPr>
        <w:widowControl/>
        <w:spacing w:line="259" w:lineRule="auto"/>
        <w:ind w:firstLine="425"/>
        <w:jc w:val="both"/>
        <w:outlineLvl w:val="1"/>
        <w:rPr>
          <w:rFonts w:ascii="Izhitsa" w:eastAsiaTheme="minorHAnsi" w:hAnsi="Izhitsa" w:cstheme="minorBidi"/>
          <w:color w:val="auto"/>
          <w:sz w:val="28"/>
          <w:szCs w:val="22"/>
          <w:lang w:eastAsia="en-US"/>
        </w:rPr>
      </w:pPr>
      <w:r w:rsidRPr="00824F51">
        <w:rPr>
          <w:rFonts w:ascii="Izhitsa" w:eastAsiaTheme="minorHAnsi" w:hAnsi="Izhitsa" w:cstheme="minorBidi"/>
          <w:color w:val="auto"/>
          <w:sz w:val="28"/>
          <w:szCs w:val="22"/>
          <w:lang w:eastAsia="en-US"/>
        </w:rPr>
        <w:lastRenderedPageBreak/>
        <w:t>СМЕТА НА 1915-й,ГОДЪ</w:t>
      </w:r>
    </w:p>
    <w:bookmarkEnd w:id="0"/>
    <w:p w:rsidR="00824F51" w:rsidRPr="00824F51" w:rsidRDefault="00824F51" w:rsidP="00824F51">
      <w:pPr>
        <w:widowControl/>
        <w:spacing w:line="259" w:lineRule="auto"/>
        <w:ind w:firstLine="425"/>
        <w:jc w:val="both"/>
        <w:outlineLvl w:val="1"/>
        <w:rPr>
          <w:rFonts w:asciiTheme="minorHAnsi" w:eastAsiaTheme="minorHAnsi" w:hAnsiTheme="minorHAnsi" w:cstheme="minorBidi"/>
          <w:color w:val="auto"/>
          <w:sz w:val="28"/>
          <w:szCs w:val="22"/>
          <w:lang w:eastAsia="en-US"/>
        </w:rPr>
      </w:pPr>
      <w:r w:rsidRPr="00824F51">
        <w:rPr>
          <w:rFonts w:asciiTheme="minorHAnsi" w:eastAsiaTheme="minorHAnsi" w:hAnsiTheme="minorHAnsi" w:cstheme="minorBidi"/>
          <w:color w:val="auto"/>
          <w:sz w:val="28"/>
          <w:szCs w:val="22"/>
          <w:lang w:eastAsia="en-US"/>
        </w:rPr>
        <w:t>П</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р</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и</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х</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о</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д</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ъ</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1. Проценты съ капиталовъ……</w:t>
      </w:r>
      <w:r>
        <w:rPr>
          <w:rFonts w:asciiTheme="minorHAnsi" w:eastAsiaTheme="minorHAnsi" w:hAnsiTheme="minorHAnsi" w:cstheme="minorBidi"/>
          <w:color w:val="auto"/>
          <w:sz w:val="22"/>
          <w:szCs w:val="22"/>
          <w:lang w:eastAsia="en-US"/>
        </w:rPr>
        <w:t>…</w:t>
      </w:r>
      <w:r w:rsidRPr="00824F51">
        <w:rPr>
          <w:rFonts w:asciiTheme="minorHAnsi" w:eastAsiaTheme="minorHAnsi" w:hAnsiTheme="minorHAnsi" w:cstheme="minorBidi"/>
          <w:color w:val="auto"/>
          <w:sz w:val="22"/>
          <w:szCs w:val="22"/>
          <w:lang w:eastAsia="en-US"/>
        </w:rPr>
        <w:t>……………...330 р.</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2. Пособ</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отъ учреждени</w:t>
      </w:r>
      <w:r w:rsidRPr="00824F51">
        <w:rPr>
          <w:rFonts w:asciiTheme="minorHAnsi" w:eastAsiaTheme="minorHAnsi" w:hAnsiTheme="minorHAnsi" w:cstheme="minorBidi"/>
          <w:color w:val="auto"/>
          <w:sz w:val="22"/>
          <w:szCs w:val="22"/>
          <w:lang w:val="en-US" w:eastAsia="en-US"/>
        </w:rPr>
        <w:t>I</w:t>
      </w:r>
      <w:r>
        <w:rPr>
          <w:rFonts w:asciiTheme="minorHAnsi" w:eastAsiaTheme="minorHAnsi" w:hAnsiTheme="minorHAnsi" w:cstheme="minorBidi"/>
          <w:color w:val="auto"/>
          <w:sz w:val="22"/>
          <w:szCs w:val="22"/>
          <w:lang w:eastAsia="en-US"/>
        </w:rPr>
        <w:t xml:space="preserve">й…………………… </w:t>
      </w:r>
      <w:r w:rsidRPr="00824F51">
        <w:rPr>
          <w:rFonts w:asciiTheme="minorHAnsi" w:eastAsiaTheme="minorHAnsi" w:hAnsiTheme="minorHAnsi" w:cstheme="minorBidi"/>
          <w:color w:val="auto"/>
          <w:sz w:val="22"/>
          <w:szCs w:val="22"/>
          <w:lang w:eastAsia="en-US"/>
        </w:rPr>
        <w:t>180 р.</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3. Пожертованiя къ праздникамъ Св.пасхи и</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    Рождества Христова…………</w:t>
      </w:r>
      <w:r>
        <w:rPr>
          <w:rFonts w:asciiTheme="minorHAnsi" w:eastAsiaTheme="minorHAnsi" w:hAnsiTheme="minorHAnsi" w:cstheme="minorBidi"/>
          <w:color w:val="auto"/>
          <w:sz w:val="22"/>
          <w:szCs w:val="22"/>
          <w:lang w:eastAsia="en-US"/>
        </w:rPr>
        <w:t>.</w:t>
      </w:r>
      <w:r w:rsidRPr="00824F51">
        <w:rPr>
          <w:rFonts w:asciiTheme="minorHAnsi" w:eastAsiaTheme="minorHAnsi" w:hAnsiTheme="minorHAnsi" w:cstheme="minorBidi"/>
          <w:color w:val="auto"/>
          <w:sz w:val="22"/>
          <w:szCs w:val="22"/>
          <w:lang w:eastAsia="en-US"/>
        </w:rPr>
        <w:t>…………………..160 р.</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4. Членскихъ взносовъ………………</w:t>
      </w:r>
      <w:r>
        <w:rPr>
          <w:rFonts w:asciiTheme="minorHAnsi" w:eastAsiaTheme="minorHAnsi" w:hAnsiTheme="minorHAnsi" w:cstheme="minorBidi"/>
          <w:color w:val="auto"/>
          <w:sz w:val="22"/>
          <w:szCs w:val="22"/>
          <w:lang w:eastAsia="en-US"/>
        </w:rPr>
        <w:t>.</w:t>
      </w:r>
      <w:r w:rsidRPr="00824F51">
        <w:rPr>
          <w:rFonts w:asciiTheme="minorHAnsi" w:eastAsiaTheme="minorHAnsi" w:hAnsiTheme="minorHAnsi" w:cstheme="minorBidi"/>
          <w:color w:val="auto"/>
          <w:sz w:val="22"/>
          <w:szCs w:val="22"/>
          <w:lang w:eastAsia="en-US"/>
        </w:rPr>
        <w:t>……………..100 р.</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5. Случайныхъ доходовъ…………………………….30 р.</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                               </w:t>
      </w:r>
      <w:r w:rsidRPr="00824F51">
        <w:rPr>
          <w:rFonts w:asciiTheme="minorHAnsi" w:eastAsiaTheme="minorHAnsi" w:hAnsiTheme="minorHAnsi" w:cstheme="minorBidi"/>
          <w:color w:val="auto"/>
          <w:sz w:val="22"/>
          <w:szCs w:val="22"/>
          <w:lang w:eastAsia="en-US"/>
        </w:rPr>
        <w:t>__________</w:t>
      </w:r>
    </w:p>
    <w:p w:rsidR="00824F51" w:rsidRPr="00824F51" w:rsidRDefault="00824F51" w:rsidP="00824F51">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                                                                Всего…..800 р.</w:t>
      </w:r>
    </w:p>
    <w:p w:rsidR="00824F51" w:rsidRPr="00824F51" w:rsidRDefault="00824F51" w:rsidP="00824F51">
      <w:pPr>
        <w:widowControl/>
        <w:spacing w:line="259" w:lineRule="auto"/>
        <w:ind w:firstLine="425"/>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  </w:t>
      </w:r>
    </w:p>
    <w:p w:rsidR="00824F51" w:rsidRPr="00824F51" w:rsidRDefault="00824F51" w:rsidP="004D21FF">
      <w:pPr>
        <w:widowControl/>
        <w:spacing w:line="259" w:lineRule="auto"/>
        <w:jc w:val="both"/>
        <w:rPr>
          <w:rFonts w:asciiTheme="minorHAnsi" w:eastAsiaTheme="minorHAnsi" w:hAnsiTheme="minorHAnsi" w:cstheme="minorBidi"/>
          <w:color w:val="auto"/>
          <w:sz w:val="28"/>
          <w:szCs w:val="22"/>
          <w:lang w:eastAsia="en-US"/>
        </w:rPr>
      </w:pPr>
      <w:r w:rsidRPr="00824F51">
        <w:rPr>
          <w:rFonts w:asciiTheme="minorHAnsi" w:eastAsiaTheme="minorHAnsi" w:hAnsiTheme="minorHAnsi" w:cstheme="minorBidi"/>
          <w:color w:val="auto"/>
          <w:sz w:val="28"/>
          <w:szCs w:val="22"/>
          <w:lang w:eastAsia="en-US"/>
        </w:rPr>
        <w:t>Р</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а</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с</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х</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о</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д</w:t>
      </w:r>
      <w:r>
        <w:rPr>
          <w:rFonts w:asciiTheme="minorHAnsi" w:eastAsiaTheme="minorHAnsi" w:hAnsiTheme="minorHAnsi" w:cstheme="minorBidi"/>
          <w:color w:val="auto"/>
          <w:sz w:val="28"/>
          <w:szCs w:val="22"/>
          <w:lang w:eastAsia="en-US"/>
        </w:rPr>
        <w:t xml:space="preserve"> </w:t>
      </w:r>
      <w:r w:rsidRPr="00824F51">
        <w:rPr>
          <w:rFonts w:asciiTheme="minorHAnsi" w:eastAsiaTheme="minorHAnsi" w:hAnsiTheme="minorHAnsi" w:cstheme="minorBidi"/>
          <w:color w:val="auto"/>
          <w:sz w:val="28"/>
          <w:szCs w:val="22"/>
          <w:lang w:eastAsia="en-US"/>
        </w:rPr>
        <w:t xml:space="preserve">ъ </w:t>
      </w:r>
    </w:p>
    <w:p w:rsidR="004D21FF" w:rsidRDefault="004D21FF" w:rsidP="004D21FF">
      <w:pPr>
        <w:widowControl/>
        <w:spacing w:line="259" w:lineRule="auto"/>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1. В</w:t>
      </w:r>
      <w:r w:rsidR="00824F51" w:rsidRPr="00824F51">
        <w:rPr>
          <w:rFonts w:asciiTheme="minorHAnsi" w:eastAsiaTheme="minorHAnsi" w:hAnsiTheme="minorHAnsi" w:cstheme="minorBidi"/>
          <w:color w:val="auto"/>
          <w:sz w:val="22"/>
          <w:szCs w:val="22"/>
          <w:lang w:eastAsia="en-US"/>
        </w:rPr>
        <w:t>ыдача по</w:t>
      </w:r>
      <w:r>
        <w:rPr>
          <w:rFonts w:asciiTheme="minorHAnsi" w:eastAsiaTheme="minorHAnsi" w:hAnsiTheme="minorHAnsi" w:cstheme="minorBidi"/>
          <w:color w:val="auto"/>
          <w:sz w:val="22"/>
          <w:szCs w:val="22"/>
          <w:lang w:eastAsia="en-US"/>
        </w:rPr>
        <w:t>стоянныхъ пособий деньгами….</w:t>
      </w:r>
    </w:p>
    <w:p w:rsidR="00824F51" w:rsidRPr="00824F51" w:rsidRDefault="004D21FF" w:rsidP="004D21FF">
      <w:pPr>
        <w:widowControl/>
        <w:spacing w:line="259" w:lineRule="auto"/>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w:t>
      </w:r>
      <w:r w:rsidR="00824F51" w:rsidRPr="00824F51">
        <w:rPr>
          <w:rFonts w:asciiTheme="minorHAnsi" w:eastAsiaTheme="minorHAnsi" w:hAnsiTheme="minorHAnsi" w:cstheme="minorBidi"/>
          <w:color w:val="auto"/>
          <w:sz w:val="22"/>
          <w:szCs w:val="22"/>
          <w:lang w:eastAsia="en-US"/>
        </w:rPr>
        <w:t>550</w:t>
      </w:r>
      <w:r>
        <w:rPr>
          <w:rFonts w:asciiTheme="minorHAnsi" w:eastAsiaTheme="minorHAnsi" w:hAnsiTheme="minorHAnsi" w:cstheme="minorBidi"/>
          <w:color w:val="auto"/>
          <w:sz w:val="22"/>
          <w:szCs w:val="22"/>
          <w:lang w:eastAsia="en-US"/>
        </w:rPr>
        <w:t xml:space="preserve"> </w:t>
      </w:r>
      <w:r w:rsidR="00824F51" w:rsidRPr="00824F51">
        <w:rPr>
          <w:rFonts w:asciiTheme="minorHAnsi" w:eastAsiaTheme="minorHAnsi" w:hAnsiTheme="minorHAnsi" w:cstheme="minorBidi"/>
          <w:color w:val="auto"/>
          <w:sz w:val="22"/>
          <w:szCs w:val="22"/>
          <w:lang w:eastAsia="en-US"/>
        </w:rPr>
        <w:t xml:space="preserve">р. </w:t>
      </w:r>
    </w:p>
    <w:p w:rsidR="00824F51" w:rsidRPr="00824F51" w:rsidRDefault="004D21FF" w:rsidP="004D21FF">
      <w:pPr>
        <w:widowControl/>
        <w:spacing w:line="259" w:lineRule="auto"/>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2.В</w:t>
      </w:r>
      <w:r w:rsidR="00824F51" w:rsidRPr="00824F51">
        <w:rPr>
          <w:rFonts w:asciiTheme="minorHAnsi" w:eastAsiaTheme="minorHAnsi" w:hAnsiTheme="minorHAnsi" w:cstheme="minorBidi"/>
          <w:color w:val="auto"/>
          <w:sz w:val="22"/>
          <w:szCs w:val="22"/>
          <w:lang w:eastAsia="en-US"/>
        </w:rPr>
        <w:t>ыдача постоянныхъ пособ</w:t>
      </w:r>
      <w:r w:rsidR="00824F51" w:rsidRPr="00824F51">
        <w:rPr>
          <w:rFonts w:asciiTheme="minorHAnsi" w:eastAsiaTheme="minorHAnsi" w:hAnsiTheme="minorHAnsi" w:cstheme="minorBidi"/>
          <w:color w:val="auto"/>
          <w:sz w:val="22"/>
          <w:szCs w:val="22"/>
          <w:lang w:val="en-US" w:eastAsia="en-US"/>
        </w:rPr>
        <w:t>i</w:t>
      </w:r>
      <w:r>
        <w:rPr>
          <w:rFonts w:asciiTheme="minorHAnsi" w:eastAsiaTheme="minorHAnsi" w:hAnsiTheme="minorHAnsi" w:cstheme="minorBidi"/>
          <w:color w:val="auto"/>
          <w:sz w:val="22"/>
          <w:szCs w:val="22"/>
          <w:lang w:eastAsia="en-US"/>
        </w:rPr>
        <w:t>й продуктами ………………………………………………………………….</w:t>
      </w:r>
      <w:r w:rsidR="00824F51" w:rsidRPr="00824F51">
        <w:rPr>
          <w:rFonts w:asciiTheme="minorHAnsi" w:eastAsiaTheme="minorHAnsi" w:hAnsiTheme="minorHAnsi" w:cstheme="minorBidi"/>
          <w:color w:val="auto"/>
          <w:sz w:val="22"/>
          <w:szCs w:val="22"/>
          <w:lang w:eastAsia="en-US"/>
        </w:rPr>
        <w:t>…50 р.</w:t>
      </w:r>
    </w:p>
    <w:p w:rsidR="00824F51" w:rsidRPr="00824F51" w:rsidRDefault="004D21FF" w:rsidP="004D21FF">
      <w:pPr>
        <w:widowControl/>
        <w:spacing w:line="259" w:lineRule="auto"/>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3.В</w:t>
      </w:r>
      <w:r w:rsidR="00824F51" w:rsidRPr="00824F51">
        <w:rPr>
          <w:rFonts w:asciiTheme="minorHAnsi" w:eastAsiaTheme="minorHAnsi" w:hAnsiTheme="minorHAnsi" w:cstheme="minorBidi"/>
          <w:color w:val="auto"/>
          <w:sz w:val="22"/>
          <w:szCs w:val="22"/>
          <w:lang w:eastAsia="en-US"/>
        </w:rPr>
        <w:t>ыдача пособ</w:t>
      </w:r>
      <w:r w:rsidR="00824F51" w:rsidRPr="00824F51">
        <w:rPr>
          <w:rFonts w:asciiTheme="minorHAnsi" w:eastAsiaTheme="minorHAnsi" w:hAnsiTheme="minorHAnsi" w:cstheme="minorBidi"/>
          <w:color w:val="auto"/>
          <w:sz w:val="22"/>
          <w:szCs w:val="22"/>
          <w:lang w:val="en-US" w:eastAsia="en-US"/>
        </w:rPr>
        <w:t>i</w:t>
      </w:r>
      <w:r>
        <w:rPr>
          <w:rFonts w:asciiTheme="minorHAnsi" w:eastAsiaTheme="minorHAnsi" w:hAnsiTheme="minorHAnsi" w:cstheme="minorBidi"/>
          <w:color w:val="auto"/>
          <w:sz w:val="22"/>
          <w:szCs w:val="22"/>
          <w:lang w:eastAsia="en-US"/>
        </w:rPr>
        <w:t>й на праздники ……..………</w:t>
      </w:r>
      <w:r w:rsidR="00824F51" w:rsidRPr="00824F51">
        <w:rPr>
          <w:rFonts w:asciiTheme="minorHAnsi" w:eastAsiaTheme="minorHAnsi" w:hAnsiTheme="minorHAnsi" w:cstheme="minorBidi"/>
          <w:color w:val="auto"/>
          <w:sz w:val="22"/>
          <w:szCs w:val="22"/>
          <w:lang w:eastAsia="en-US"/>
        </w:rPr>
        <w:t xml:space="preserve"> 120 р.</w:t>
      </w:r>
    </w:p>
    <w:p w:rsidR="00824F51" w:rsidRPr="00824F51" w:rsidRDefault="00824F51" w:rsidP="004D21FF">
      <w:pPr>
        <w:widowControl/>
        <w:spacing w:line="259" w:lineRule="auto"/>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4. Еди</w:t>
      </w:r>
      <w:r w:rsidR="004D21FF">
        <w:rPr>
          <w:rFonts w:asciiTheme="minorHAnsi" w:eastAsiaTheme="minorHAnsi" w:hAnsiTheme="minorHAnsi" w:cstheme="minorBidi"/>
          <w:color w:val="auto"/>
          <w:sz w:val="22"/>
          <w:szCs w:val="22"/>
          <w:lang w:eastAsia="en-US"/>
        </w:rPr>
        <w:t>новременныхъ пособiй……………..</w:t>
      </w:r>
      <w:r w:rsidRPr="00824F51">
        <w:rPr>
          <w:rFonts w:asciiTheme="minorHAnsi" w:eastAsiaTheme="minorHAnsi" w:hAnsiTheme="minorHAnsi" w:cstheme="minorBidi"/>
          <w:color w:val="auto"/>
          <w:sz w:val="22"/>
          <w:szCs w:val="22"/>
          <w:lang w:eastAsia="en-US"/>
        </w:rPr>
        <w:t>………25 р.</w:t>
      </w:r>
    </w:p>
    <w:p w:rsidR="00824F51" w:rsidRPr="00824F51" w:rsidRDefault="00824F51" w:rsidP="004D21FF">
      <w:pPr>
        <w:widowControl/>
        <w:spacing w:line="259" w:lineRule="auto"/>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5. Страхован</w:t>
      </w:r>
      <w:r w:rsidRPr="00824F51">
        <w:rPr>
          <w:rFonts w:asciiTheme="minorHAnsi" w:eastAsiaTheme="minorHAnsi" w:hAnsiTheme="minorHAnsi" w:cstheme="minorBidi"/>
          <w:color w:val="auto"/>
          <w:sz w:val="22"/>
          <w:szCs w:val="22"/>
          <w:lang w:val="en-US" w:eastAsia="en-US"/>
        </w:rPr>
        <w:t>i</w:t>
      </w:r>
      <w:r w:rsidR="004D21FF">
        <w:rPr>
          <w:rFonts w:asciiTheme="minorHAnsi" w:eastAsiaTheme="minorHAnsi" w:hAnsiTheme="minorHAnsi" w:cstheme="minorBidi"/>
          <w:color w:val="auto"/>
          <w:sz w:val="22"/>
          <w:szCs w:val="22"/>
          <w:lang w:eastAsia="en-US"/>
        </w:rPr>
        <w:t xml:space="preserve">е билетовъ ……………………. </w:t>
      </w:r>
      <w:r w:rsidRPr="00824F51">
        <w:rPr>
          <w:rFonts w:asciiTheme="minorHAnsi" w:eastAsiaTheme="minorHAnsi" w:hAnsiTheme="minorHAnsi" w:cstheme="minorBidi"/>
          <w:color w:val="auto"/>
          <w:sz w:val="22"/>
          <w:szCs w:val="22"/>
          <w:lang w:eastAsia="en-US"/>
        </w:rPr>
        <w:t>…….25 р.</w:t>
      </w:r>
    </w:p>
    <w:p w:rsidR="00824F51" w:rsidRPr="00824F51" w:rsidRDefault="00824F51" w:rsidP="004D21FF">
      <w:pPr>
        <w:widowControl/>
        <w:spacing w:line="259" w:lineRule="auto"/>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6. Канцелярск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е р</w:t>
      </w:r>
      <w:r w:rsidR="004D21FF">
        <w:rPr>
          <w:rFonts w:asciiTheme="minorHAnsi" w:eastAsiaTheme="minorHAnsi" w:hAnsiTheme="minorHAnsi" w:cstheme="minorBidi"/>
          <w:color w:val="auto"/>
          <w:sz w:val="22"/>
          <w:szCs w:val="22"/>
          <w:lang w:eastAsia="en-US"/>
        </w:rPr>
        <w:t>асходы…………………………</w:t>
      </w:r>
      <w:r w:rsidRPr="00824F51">
        <w:rPr>
          <w:rFonts w:asciiTheme="minorHAnsi" w:eastAsiaTheme="minorHAnsi" w:hAnsiTheme="minorHAnsi" w:cstheme="minorBidi"/>
          <w:color w:val="auto"/>
          <w:sz w:val="22"/>
          <w:szCs w:val="22"/>
          <w:lang w:eastAsia="en-US"/>
        </w:rPr>
        <w:t>…15 р.</w:t>
      </w:r>
    </w:p>
    <w:p w:rsidR="00824F51" w:rsidRPr="00824F51" w:rsidRDefault="00824F51" w:rsidP="004D21FF">
      <w:pPr>
        <w:widowControl/>
        <w:spacing w:line="259" w:lineRule="auto"/>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7. Печатн</w:t>
      </w:r>
      <w:r w:rsidRPr="00824F51">
        <w:rPr>
          <w:rFonts w:asciiTheme="minorHAnsi" w:eastAsiaTheme="minorHAnsi" w:hAnsiTheme="minorHAnsi" w:cstheme="minorBidi"/>
          <w:color w:val="auto"/>
          <w:sz w:val="22"/>
          <w:szCs w:val="22"/>
          <w:lang w:val="en-US" w:eastAsia="en-US"/>
        </w:rPr>
        <w:t>i</w:t>
      </w:r>
      <w:r w:rsidR="004D21FF">
        <w:rPr>
          <w:rFonts w:asciiTheme="minorHAnsi" w:eastAsiaTheme="minorHAnsi" w:hAnsiTheme="minorHAnsi" w:cstheme="minorBidi"/>
          <w:color w:val="auto"/>
          <w:sz w:val="22"/>
          <w:szCs w:val="22"/>
          <w:lang w:eastAsia="en-US"/>
        </w:rPr>
        <w:t>е отчета………………………</w:t>
      </w:r>
      <w:r w:rsidRPr="00824F51">
        <w:rPr>
          <w:rFonts w:asciiTheme="minorHAnsi" w:eastAsiaTheme="minorHAnsi" w:hAnsiTheme="minorHAnsi" w:cstheme="minorBidi"/>
          <w:color w:val="auto"/>
          <w:sz w:val="22"/>
          <w:szCs w:val="22"/>
          <w:lang w:eastAsia="en-US"/>
        </w:rPr>
        <w:t xml:space="preserve">……………….15 р. </w:t>
      </w:r>
    </w:p>
    <w:p w:rsidR="00824F51" w:rsidRPr="00824F51" w:rsidRDefault="00824F51" w:rsidP="004D21FF">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                                                                                             ___________</w:t>
      </w:r>
    </w:p>
    <w:p w:rsidR="00824F51" w:rsidRPr="00824F51" w:rsidRDefault="00824F51" w:rsidP="004D21FF">
      <w:pPr>
        <w:widowControl/>
        <w:spacing w:line="259" w:lineRule="auto"/>
        <w:jc w:val="both"/>
        <w:outlineLvl w:val="1"/>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                           </w:t>
      </w:r>
      <w:r w:rsidR="004D21FF">
        <w:rPr>
          <w:rFonts w:asciiTheme="minorHAnsi" w:eastAsiaTheme="minorHAnsi" w:hAnsiTheme="minorHAnsi" w:cstheme="minorBidi"/>
          <w:color w:val="auto"/>
          <w:sz w:val="22"/>
          <w:szCs w:val="22"/>
          <w:lang w:eastAsia="en-US"/>
        </w:rPr>
        <w:t xml:space="preserve">                    </w:t>
      </w:r>
      <w:r w:rsidRPr="00824F51">
        <w:rPr>
          <w:rFonts w:asciiTheme="minorHAnsi" w:eastAsiaTheme="minorHAnsi" w:hAnsiTheme="minorHAnsi" w:cstheme="minorBidi"/>
          <w:color w:val="auto"/>
          <w:sz w:val="22"/>
          <w:szCs w:val="22"/>
          <w:lang w:eastAsia="en-US"/>
        </w:rPr>
        <w:t xml:space="preserve">                Всего…..800 р.</w:t>
      </w:r>
    </w:p>
    <w:p w:rsidR="00824F51" w:rsidRPr="00824F51" w:rsidRDefault="004D21FF" w:rsidP="004D21FF">
      <w:pPr>
        <w:widowControl/>
        <w:spacing w:line="259" w:lineRule="auto"/>
        <w:ind w:firstLine="425"/>
        <w:jc w:val="center"/>
        <w:rPr>
          <w:rFonts w:asciiTheme="minorHAnsi" w:eastAsiaTheme="minorHAnsi" w:hAnsiTheme="minorHAnsi" w:cstheme="minorBidi"/>
          <w:color w:val="auto"/>
          <w:sz w:val="22"/>
          <w:szCs w:val="22"/>
          <w:lang w:eastAsia="en-US"/>
        </w:rPr>
      </w:pPr>
      <w:r>
        <w:rPr>
          <w:noProof/>
        </w:rPr>
        <w:drawing>
          <wp:inline distT="0" distB="0" distL="0" distR="0" wp14:anchorId="65A63AB2" wp14:editId="27BA9BC0">
            <wp:extent cx="1545771" cy="250371"/>
            <wp:effectExtent l="0" t="0" r="0" b="0"/>
            <wp:docPr id="59" name="Рисунок 5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5" name="Рисунок 135" descr="&amp;Rcy;&amp;acy;&amp;zcy;&amp;ncy;&amp;ocy;&amp;iecy; Premium Clip Arts (&amp;Pcy;&amp;ocy;&amp;kcy;&amp;acy;&amp;zcy;&amp;acy;&amp;tcy;&amp;softcy; 1216 &amp;dcy;&amp;ocy; 1296) - ClipartLogo.com"/>
                    <pic:cNvPicPr/>
                  </pic:nvPicPr>
                  <pic:blipFill rotWithShape="1">
                    <a:blip r:embed="rId12" cstate="print">
                      <a:extLst>
                        <a:ext uri="{28A0092B-C50C-407E-A947-70E740481C1C}">
                          <a14:useLocalDpi xmlns:a14="http://schemas.microsoft.com/office/drawing/2010/main" val="0"/>
                        </a:ext>
                      </a:extLst>
                    </a:blip>
                    <a:srcRect l="33018" t="16625" r="33314" b="77383"/>
                    <a:stretch/>
                  </pic:blipFill>
                  <pic:spPr bwMode="auto">
                    <a:xfrm>
                      <a:off x="0" y="0"/>
                      <a:ext cx="1622204" cy="262751"/>
                    </a:xfrm>
                    <a:prstGeom prst="rect">
                      <a:avLst/>
                    </a:prstGeom>
                    <a:noFill/>
                    <a:ln>
                      <a:noFill/>
                    </a:ln>
                    <a:extLst>
                      <a:ext uri="{53640926-AAD7-44D8-BBD7-CCE9431645EC}">
                        <a14:shadowObscured xmlns:a14="http://schemas.microsoft.com/office/drawing/2010/main"/>
                      </a:ext>
                    </a:extLst>
                  </pic:spPr>
                </pic:pic>
              </a:graphicData>
            </a:graphic>
          </wp:inline>
        </w:drawing>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Предсѣдатель Правлен</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  Н. Баклановск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 xml:space="preserve">й </w:t>
      </w:r>
    </w:p>
    <w:p w:rsidR="00824F51" w:rsidRPr="00824F51" w:rsidRDefault="00824F51" w:rsidP="00824F51">
      <w:pPr>
        <w:ind w:firstLine="567"/>
        <w:rPr>
          <w:rFonts w:ascii="Georgia" w:hAnsi="Georgia" w:cs="Times New Roman"/>
          <w:i/>
          <w:iCs/>
          <w:sz w:val="22"/>
          <w:szCs w:val="20"/>
        </w:rPr>
      </w:pPr>
      <w:r w:rsidRPr="00824F51">
        <w:rPr>
          <w:rFonts w:ascii="Georgia" w:hAnsi="Georgia" w:cs="Times New Roman"/>
          <w:noProof/>
          <w:sz w:val="22"/>
          <w:szCs w:val="20"/>
        </w:rPr>
        <w:drawing>
          <wp:anchor distT="0" distB="0" distL="114300" distR="114300" simplePos="0" relativeHeight="251656704" behindDoc="1" locked="0" layoutInCell="1" allowOverlap="1" wp14:anchorId="076D002C" wp14:editId="7BAC429E">
            <wp:simplePos x="0" y="0"/>
            <wp:positionH relativeFrom="column">
              <wp:posOffset>623570</wp:posOffset>
            </wp:positionH>
            <wp:positionV relativeFrom="paragraph">
              <wp:posOffset>60960</wp:posOffset>
            </wp:positionV>
            <wp:extent cx="162560" cy="1219200"/>
            <wp:effectExtent l="0" t="0" r="8890" b="0"/>
            <wp:wrapTight wrapText="bothSides">
              <wp:wrapPolygon edited="0">
                <wp:start x="15188" y="0"/>
                <wp:lineTo x="7594" y="1688"/>
                <wp:lineTo x="2531" y="11475"/>
                <wp:lineTo x="10125" y="20925"/>
                <wp:lineTo x="20250" y="20925"/>
                <wp:lineTo x="20250" y="0"/>
                <wp:lineTo x="15188" y="0"/>
              </wp:wrapPolygon>
            </wp:wrapTight>
            <wp:docPr id="57" name="Рисунок 57" descr="http://www.studfiles.ru/html/2706/197/html_tZUzicCagL.jS4W/htmlconvd-oVd6tt_html_m8593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197/html_tZUzicCagL.jS4W/htmlconvd-oVd6tt_html_m8593873.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1639"/>
                    <a:stretch/>
                  </pic:blipFill>
                  <pic:spPr bwMode="auto">
                    <a:xfrm>
                      <a:off x="0" y="0"/>
                      <a:ext cx="16256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4F51" w:rsidRPr="00824F51" w:rsidRDefault="00824F51" w:rsidP="00824F51">
      <w:pPr>
        <w:rPr>
          <w:rFonts w:ascii="Georgia" w:hAnsi="Georgia" w:cs="Times New Roman"/>
          <w:i/>
          <w:iCs/>
          <w:sz w:val="22"/>
          <w:szCs w:val="20"/>
        </w:rPr>
      </w:pPr>
      <w:r w:rsidRPr="00824F51">
        <w:rPr>
          <w:rFonts w:ascii="Georgia" w:hAnsi="Georgia" w:cs="Times New Roman"/>
          <w:i/>
          <w:iCs/>
          <w:sz w:val="22"/>
          <w:szCs w:val="20"/>
        </w:rPr>
        <w:t xml:space="preserve">              Г. Суходольск</w:t>
      </w:r>
      <w:r w:rsidRPr="00824F51">
        <w:rPr>
          <w:rFonts w:ascii="Georgia" w:hAnsi="Georgia" w:cs="Times New Roman"/>
          <w:i/>
          <w:iCs/>
          <w:sz w:val="22"/>
          <w:szCs w:val="20"/>
          <w:lang w:val="en-US"/>
        </w:rPr>
        <w:t>i</w:t>
      </w:r>
      <w:r w:rsidRPr="00824F51">
        <w:rPr>
          <w:rFonts w:ascii="Georgia" w:hAnsi="Georgia" w:cs="Times New Roman"/>
          <w:i/>
          <w:iCs/>
          <w:sz w:val="22"/>
          <w:szCs w:val="20"/>
        </w:rPr>
        <w:t>й</w:t>
      </w:r>
    </w:p>
    <w:p w:rsidR="00824F51" w:rsidRPr="00824F51" w:rsidRDefault="00824F51" w:rsidP="00824F51">
      <w:pPr>
        <w:rPr>
          <w:rFonts w:ascii="Georgia" w:hAnsi="Georgia" w:cs="Times New Roman"/>
          <w:i/>
          <w:iCs/>
          <w:sz w:val="22"/>
          <w:szCs w:val="20"/>
        </w:rPr>
      </w:pPr>
      <w:r w:rsidRPr="00824F51">
        <w:rPr>
          <w:rFonts w:ascii="Georgia" w:hAnsi="Georgia" w:cs="Times New Roman"/>
          <w:i/>
          <w:iCs/>
          <w:sz w:val="22"/>
          <w:szCs w:val="20"/>
        </w:rPr>
        <w:t xml:space="preserve">             Д. Р</w:t>
      </w:r>
      <w:r w:rsidR="007D6B50">
        <w:rPr>
          <w:rFonts w:ascii="Georgia" w:hAnsi="Georgia" w:cs="Times New Roman"/>
          <w:i/>
          <w:iCs/>
          <w:sz w:val="22"/>
          <w:szCs w:val="20"/>
        </w:rPr>
        <w:t>е</w:t>
      </w:r>
      <w:r w:rsidRPr="00824F51">
        <w:rPr>
          <w:rFonts w:ascii="Georgia" w:hAnsi="Georgia" w:cs="Times New Roman"/>
          <w:i/>
          <w:iCs/>
          <w:sz w:val="22"/>
          <w:szCs w:val="20"/>
        </w:rPr>
        <w:t>пинъ.</w:t>
      </w:r>
    </w:p>
    <w:p w:rsidR="00824F51" w:rsidRPr="00824F51" w:rsidRDefault="00824F51" w:rsidP="00824F51">
      <w:pPr>
        <w:rPr>
          <w:rFonts w:ascii="Georgia" w:hAnsi="Georgia" w:cs="Times New Roman"/>
          <w:i/>
          <w:iCs/>
          <w:sz w:val="22"/>
          <w:szCs w:val="20"/>
        </w:rPr>
      </w:pPr>
      <w:r w:rsidRPr="00824F51">
        <w:rPr>
          <w:rFonts w:ascii="Georgia" w:hAnsi="Georgia" w:cs="Times New Roman"/>
          <w:i/>
          <w:iCs/>
          <w:sz w:val="22"/>
          <w:szCs w:val="20"/>
        </w:rPr>
        <w:t xml:space="preserve">Протоирей </w:t>
      </w:r>
      <w:r w:rsidRPr="00824F51">
        <w:rPr>
          <w:rFonts w:ascii="Georgia" w:hAnsi="Georgia" w:cs="Times New Roman"/>
          <w:i/>
          <w:iCs/>
          <w:sz w:val="22"/>
          <w:szCs w:val="20"/>
          <w:lang w:val="en-US"/>
        </w:rPr>
        <w:t>I</w:t>
      </w:r>
      <w:r w:rsidRPr="00824F51">
        <w:rPr>
          <w:rFonts w:ascii="Georgia" w:hAnsi="Georgia" w:cs="Times New Roman"/>
          <w:i/>
          <w:iCs/>
          <w:sz w:val="22"/>
          <w:szCs w:val="20"/>
        </w:rPr>
        <w:t>. Богоявленск</w:t>
      </w:r>
      <w:r w:rsidRPr="00824F51">
        <w:rPr>
          <w:rFonts w:ascii="Georgia" w:hAnsi="Georgia" w:cs="Times New Roman"/>
          <w:i/>
          <w:iCs/>
          <w:sz w:val="22"/>
          <w:szCs w:val="20"/>
          <w:lang w:val="en-US"/>
        </w:rPr>
        <w:t>i</w:t>
      </w:r>
      <w:r w:rsidRPr="00824F51">
        <w:rPr>
          <w:rFonts w:ascii="Georgia" w:hAnsi="Georgia" w:cs="Times New Roman"/>
          <w:i/>
          <w:iCs/>
          <w:sz w:val="22"/>
          <w:szCs w:val="20"/>
        </w:rPr>
        <w:t xml:space="preserve">й  </w:t>
      </w:r>
    </w:p>
    <w:p w:rsidR="00824F51" w:rsidRPr="00824F51" w:rsidRDefault="00824F51" w:rsidP="00824F51">
      <w:pPr>
        <w:rPr>
          <w:rFonts w:ascii="Georgia" w:hAnsi="Georgia" w:cs="Times New Roman"/>
          <w:i/>
          <w:iCs/>
          <w:sz w:val="22"/>
          <w:szCs w:val="20"/>
        </w:rPr>
      </w:pPr>
      <w:r w:rsidRPr="00824F51">
        <w:rPr>
          <w:rFonts w:ascii="Georgia" w:hAnsi="Georgia" w:cs="Times New Roman"/>
          <w:i/>
          <w:iCs/>
          <w:sz w:val="22"/>
          <w:szCs w:val="20"/>
        </w:rPr>
        <w:t>Члены:             Н. Серебряковъ</w:t>
      </w:r>
    </w:p>
    <w:p w:rsidR="00824F51" w:rsidRPr="00824F51" w:rsidRDefault="00824F51" w:rsidP="00824F51">
      <w:pPr>
        <w:rPr>
          <w:rFonts w:ascii="Georgia" w:hAnsi="Georgia" w:cs="Times New Roman"/>
          <w:i/>
          <w:iCs/>
          <w:sz w:val="22"/>
          <w:szCs w:val="20"/>
        </w:rPr>
      </w:pPr>
      <w:r w:rsidRPr="00824F51">
        <w:rPr>
          <w:rFonts w:ascii="Georgia" w:hAnsi="Georgia" w:cs="Times New Roman"/>
          <w:i/>
          <w:iCs/>
          <w:sz w:val="22"/>
          <w:szCs w:val="20"/>
        </w:rPr>
        <w:t xml:space="preserve">                Н, Сорокинъ    </w:t>
      </w:r>
    </w:p>
    <w:p w:rsidR="00824F51" w:rsidRPr="00824F51" w:rsidRDefault="00824F51" w:rsidP="00824F51">
      <w:pPr>
        <w:ind w:firstLine="426"/>
        <w:rPr>
          <w:rFonts w:ascii="Georgia" w:hAnsi="Georgia" w:cs="Times New Roman"/>
          <w:i/>
          <w:iCs/>
          <w:sz w:val="22"/>
          <w:szCs w:val="20"/>
        </w:rPr>
      </w:pPr>
      <w:r w:rsidRPr="00824F51">
        <w:rPr>
          <w:rFonts w:ascii="Georgia" w:hAnsi="Georgia" w:cs="Times New Roman"/>
          <w:i/>
          <w:iCs/>
          <w:sz w:val="22"/>
          <w:szCs w:val="20"/>
        </w:rPr>
        <w:t xml:space="preserve">    Е.Ф Шуваловъ.</w:t>
      </w:r>
    </w:p>
    <w:p w:rsidR="00824F51" w:rsidRPr="00824F51" w:rsidRDefault="00824F51" w:rsidP="00824F51">
      <w:pPr>
        <w:ind w:firstLine="426"/>
        <w:rPr>
          <w:rFonts w:ascii="Georgia" w:hAnsi="Georgia" w:cs="Times New Roman"/>
          <w:sz w:val="22"/>
          <w:szCs w:val="20"/>
        </w:rPr>
      </w:pPr>
      <w:r w:rsidRPr="00824F51">
        <w:rPr>
          <w:rFonts w:ascii="Georgia" w:hAnsi="Georgia" w:cs="Times New Roman"/>
          <w:i/>
          <w:iCs/>
          <w:sz w:val="22"/>
          <w:szCs w:val="20"/>
        </w:rPr>
        <w:t xml:space="preserve">     </w:t>
      </w:r>
    </w:p>
    <w:p w:rsidR="00824F51" w:rsidRPr="00824F51" w:rsidRDefault="00824F51" w:rsidP="00824F51">
      <w:pPr>
        <w:widowControl/>
        <w:spacing w:line="259" w:lineRule="auto"/>
        <w:ind w:firstLine="360"/>
        <w:jc w:val="both"/>
        <w:outlineLvl w:val="4"/>
        <w:rPr>
          <w:rFonts w:asciiTheme="minorHAnsi" w:eastAsiaTheme="minorHAnsi" w:hAnsiTheme="minorHAnsi" w:cstheme="minorBidi"/>
          <w:color w:val="auto"/>
          <w:sz w:val="22"/>
          <w:szCs w:val="22"/>
          <w:lang w:eastAsia="en-US"/>
        </w:rPr>
      </w:pPr>
    </w:p>
    <w:p w:rsidR="00824F51" w:rsidRPr="00824F51" w:rsidRDefault="00824F51" w:rsidP="00824F51">
      <w:pPr>
        <w:widowControl/>
        <w:spacing w:line="259" w:lineRule="auto"/>
        <w:ind w:firstLine="425"/>
        <w:jc w:val="both"/>
        <w:outlineLvl w:val="3"/>
        <w:rPr>
          <w:rFonts w:asciiTheme="minorHAnsi" w:eastAsiaTheme="minorHAnsi" w:hAnsiTheme="minorHAnsi" w:cstheme="minorBidi"/>
          <w:color w:val="auto"/>
          <w:sz w:val="22"/>
          <w:szCs w:val="22"/>
          <w:lang w:eastAsia="en-US"/>
        </w:rPr>
      </w:pPr>
      <w:bookmarkStart w:id="1" w:name="bookmark4"/>
      <w:r w:rsidRPr="00824F51">
        <w:rPr>
          <w:rFonts w:asciiTheme="minorHAnsi" w:eastAsiaTheme="minorHAnsi" w:hAnsiTheme="minorHAnsi" w:cstheme="minorBidi"/>
          <w:color w:val="auto"/>
          <w:sz w:val="22"/>
          <w:szCs w:val="22"/>
          <w:lang w:eastAsia="en-US"/>
        </w:rPr>
        <w:t>Протоколъ ревиз</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нной комисс</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и Мышкискаго Общества пособ</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 бѣднымъ.</w:t>
      </w:r>
      <w:bookmarkEnd w:id="1"/>
    </w:p>
    <w:p w:rsidR="00824F51" w:rsidRPr="00824F51" w:rsidRDefault="00824F51" w:rsidP="00824F51">
      <w:pPr>
        <w:widowControl/>
        <w:spacing w:line="259" w:lineRule="auto"/>
        <w:ind w:firstLine="360"/>
        <w:jc w:val="both"/>
        <w:rPr>
          <w:rFonts w:asciiTheme="minorHAnsi" w:eastAsiaTheme="minorHAnsi" w:hAnsiTheme="minorHAnsi" w:cstheme="minorBidi"/>
          <w:b/>
          <w:bCs/>
          <w:color w:val="auto"/>
          <w:sz w:val="22"/>
          <w:szCs w:val="22"/>
          <w:lang w:eastAsia="en-US"/>
        </w:rPr>
      </w:pPr>
    </w:p>
    <w:p w:rsidR="00824F51" w:rsidRPr="00824F51" w:rsidRDefault="00824F51" w:rsidP="00824F51">
      <w:pPr>
        <w:widowControl/>
        <w:spacing w:line="259" w:lineRule="auto"/>
        <w:ind w:firstLine="360"/>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Cs/>
          <w:color w:val="auto"/>
          <w:sz w:val="22"/>
          <w:szCs w:val="22"/>
          <w:lang w:eastAsia="en-US"/>
        </w:rPr>
        <w:t>1915 года, Января20 дня. Ревизи</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онная комисс</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я, въ со</w:t>
      </w:r>
      <w:r w:rsidRPr="00824F51">
        <w:rPr>
          <w:rFonts w:asciiTheme="minorHAnsi" w:eastAsiaTheme="minorHAnsi" w:hAnsiTheme="minorHAnsi" w:cstheme="minorBidi"/>
          <w:bCs/>
          <w:color w:val="auto"/>
          <w:sz w:val="22"/>
          <w:szCs w:val="22"/>
          <w:lang w:eastAsia="en-US"/>
        </w:rPr>
        <w:softHyphen/>
        <w:t>ставѣ Н.Ф. Левикова, о. Александра Порѣцкаго и М.Л.Цыколина, производила ревиз</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зю денежной отчетности за 1914 годъ, Общества пособ</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я бѣднымъ, причемъ оказалось:къ 1 Января 1914 года значились неприкосновеннаго капитала 4032 руб 93 к , перехо</w:t>
      </w:r>
      <w:r w:rsidRPr="00824F51">
        <w:rPr>
          <w:rFonts w:asciiTheme="minorHAnsi" w:eastAsiaTheme="minorHAnsi" w:hAnsiTheme="minorHAnsi" w:cstheme="minorBidi"/>
          <w:bCs/>
          <w:color w:val="auto"/>
          <w:sz w:val="22"/>
          <w:szCs w:val="22"/>
          <w:lang w:eastAsia="en-US"/>
        </w:rPr>
        <w:lastRenderedPageBreak/>
        <w:t>дящихъ суммъ 3985 руб. 23 коп., а всего 8018 руб. 16 коп.</w:t>
      </w:r>
    </w:p>
    <w:p w:rsidR="00824F51" w:rsidRPr="00824F51" w:rsidRDefault="00824F51" w:rsidP="00824F51">
      <w:pPr>
        <w:widowControl/>
        <w:spacing w:line="259" w:lineRule="auto"/>
        <w:ind w:firstLine="360"/>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Cs/>
          <w:color w:val="auto"/>
          <w:sz w:val="22"/>
          <w:szCs w:val="22"/>
          <w:lang w:eastAsia="en-US"/>
        </w:rPr>
        <w:t>Въ 1914 го</w:t>
      </w:r>
      <w:r w:rsidR="007D6B50">
        <w:rPr>
          <w:rFonts w:asciiTheme="minorHAnsi" w:eastAsiaTheme="minorHAnsi" w:hAnsiTheme="minorHAnsi" w:cstheme="minorBidi"/>
          <w:bCs/>
          <w:color w:val="auto"/>
          <w:sz w:val="22"/>
          <w:szCs w:val="22"/>
          <w:lang w:eastAsia="en-US"/>
        </w:rPr>
        <w:t>д</w:t>
      </w:r>
      <w:r w:rsidRPr="00824F51">
        <w:rPr>
          <w:rFonts w:asciiTheme="minorHAnsi" w:eastAsiaTheme="minorHAnsi" w:hAnsiTheme="minorHAnsi" w:cstheme="minorBidi"/>
          <w:bCs/>
          <w:color w:val="auto"/>
          <w:sz w:val="22"/>
          <w:szCs w:val="22"/>
          <w:lang w:eastAsia="en-US"/>
        </w:rPr>
        <w:t>у поступило: въ неприкосновенный капиталъ 199 руб. 56 коп., переходящихъ суммъ 986 руб. 7 ко</w:t>
      </w:r>
      <w:r w:rsidR="007D6B50">
        <w:rPr>
          <w:rFonts w:asciiTheme="minorHAnsi" w:eastAsiaTheme="minorHAnsi" w:hAnsiTheme="minorHAnsi" w:cstheme="minorBidi"/>
          <w:bCs/>
          <w:color w:val="auto"/>
          <w:sz w:val="22"/>
          <w:szCs w:val="22"/>
          <w:lang w:eastAsia="en-US"/>
        </w:rPr>
        <w:t>п.</w:t>
      </w:r>
      <w:r w:rsidRPr="00824F51">
        <w:rPr>
          <w:rFonts w:asciiTheme="minorHAnsi" w:eastAsiaTheme="minorHAnsi" w:hAnsiTheme="minorHAnsi" w:cstheme="minorBidi"/>
          <w:bCs/>
          <w:color w:val="auto"/>
          <w:sz w:val="22"/>
          <w:szCs w:val="22"/>
          <w:lang w:eastAsia="en-US"/>
        </w:rPr>
        <w:t xml:space="preserve"> , а всего 1185 руб. 63 коп.</w:t>
      </w:r>
    </w:p>
    <w:p w:rsidR="00824F51" w:rsidRPr="00824F51" w:rsidRDefault="00824F51" w:rsidP="00824F51">
      <w:pPr>
        <w:widowControl/>
        <w:spacing w:line="259" w:lineRule="auto"/>
        <w:ind w:firstLine="360"/>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Cs/>
          <w:color w:val="auto"/>
          <w:sz w:val="22"/>
          <w:szCs w:val="22"/>
          <w:lang w:eastAsia="en-US"/>
        </w:rPr>
        <w:t>Въ 1914 году израсходовано: неприкосновеннаго капитала 155 руб 58 коп , переходящихъ суммъ 890 руб. 93 коп . а всего 1046 руб 51 кон.</w:t>
      </w:r>
    </w:p>
    <w:p w:rsidR="00824F51" w:rsidRPr="00824F51" w:rsidRDefault="00824F51" w:rsidP="00824F51">
      <w:pPr>
        <w:widowControl/>
        <w:spacing w:line="259" w:lineRule="auto"/>
        <w:ind w:firstLine="360"/>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Cs/>
          <w:color w:val="auto"/>
          <w:sz w:val="22"/>
          <w:szCs w:val="22"/>
          <w:lang w:eastAsia="en-US"/>
        </w:rPr>
        <w:t>Осталось къ 1 Января 1915 года неприкосновеннаго ка</w:t>
      </w:r>
      <w:r w:rsidRPr="00824F51">
        <w:rPr>
          <w:rFonts w:asciiTheme="minorHAnsi" w:eastAsiaTheme="minorHAnsi" w:hAnsiTheme="minorHAnsi" w:cstheme="minorBidi"/>
          <w:bCs/>
          <w:color w:val="auto"/>
          <w:sz w:val="22"/>
          <w:szCs w:val="22"/>
          <w:lang w:eastAsia="en-US"/>
        </w:rPr>
        <w:softHyphen/>
        <w:t>питала 4076 р. 91 к., переходящихъ суммъ 4080 р. 37 к., а всего 8157 руб. 28 кон.</w:t>
      </w:r>
    </w:p>
    <w:p w:rsidR="00824F51" w:rsidRPr="00824F51" w:rsidRDefault="00824F51" w:rsidP="00824F51">
      <w:pPr>
        <w:widowControl/>
        <w:spacing w:line="259" w:lineRule="auto"/>
        <w:ind w:firstLine="360"/>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Cs/>
          <w:color w:val="auto"/>
          <w:sz w:val="22"/>
          <w:szCs w:val="22"/>
          <w:lang w:eastAsia="en-US"/>
        </w:rPr>
        <w:t>Въ оправдан</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е этой последней суммы представлено по не</w:t>
      </w:r>
      <w:r w:rsidRPr="00824F51">
        <w:rPr>
          <w:rFonts w:asciiTheme="minorHAnsi" w:eastAsiaTheme="minorHAnsi" w:hAnsiTheme="minorHAnsi" w:cstheme="minorBidi"/>
          <w:bCs/>
          <w:color w:val="auto"/>
          <w:sz w:val="22"/>
          <w:szCs w:val="22"/>
          <w:lang w:eastAsia="en-US"/>
        </w:rPr>
        <w:softHyphen/>
        <w:t>прикосновенному капиталу двѣ книжки сберегательной кассы № 54 на сумму 3500 рублей и № 9900/3315 на сумму 276 р. 91 к., затѣмъ хранящееся въ Мышкинскомъ Городскомъ Управлен</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и два выигрышныхъ билета 2 и 3 займа на сумму 200 р. и одинъ билетъ Московскаго Кредитнаго О-ва въ 100 р., а всего 4076 р. 91</w:t>
      </w:r>
      <w:r w:rsidRPr="00824F51">
        <w:rPr>
          <w:rFonts w:asciiTheme="minorHAnsi" w:eastAsiaTheme="minorHAnsi" w:hAnsiTheme="minorHAnsi" w:cstheme="minorBidi"/>
          <w:b/>
          <w:bCs/>
          <w:color w:val="auto"/>
          <w:sz w:val="22"/>
          <w:szCs w:val="22"/>
          <w:lang w:eastAsia="en-US"/>
        </w:rPr>
        <w:t xml:space="preserve"> к</w:t>
      </w:r>
      <w:r w:rsidRPr="00824F51">
        <w:rPr>
          <w:rFonts w:asciiTheme="minorHAnsi" w:eastAsiaTheme="minorHAnsi" w:hAnsiTheme="minorHAnsi" w:cstheme="minorBidi"/>
          <w:bCs/>
          <w:color w:val="auto"/>
          <w:sz w:val="22"/>
          <w:szCs w:val="22"/>
          <w:lang w:eastAsia="en-US"/>
        </w:rPr>
        <w:t>. По счету переходящихъ суммъ, четыре книжки сберегательной кассы за № 52 на сумму 1700 р, за 7679/4942 на сумму 92 р. 24 к  за № 462 на сумму 1500 р. и за № 10013/6204 на сумму- 541 р. 73 к. и на рукахъ у казначея 246 руб. 40 коп. итого 4080 р. 37 к. А всего по неприкосновенному капи</w:t>
      </w:r>
      <w:r w:rsidRPr="00824F51">
        <w:rPr>
          <w:rFonts w:asciiTheme="minorHAnsi" w:eastAsiaTheme="minorHAnsi" w:hAnsiTheme="minorHAnsi" w:cstheme="minorBidi"/>
          <w:bCs/>
          <w:color w:val="auto"/>
          <w:sz w:val="22"/>
          <w:szCs w:val="22"/>
          <w:lang w:eastAsia="en-US"/>
        </w:rPr>
        <w:softHyphen/>
        <w:t>талу и переходящихъ суммъ 8157 руб. 28 коп.</w:t>
      </w:r>
    </w:p>
    <w:p w:rsidR="00824F51" w:rsidRPr="00824F51" w:rsidRDefault="00824F51" w:rsidP="00824F51">
      <w:pPr>
        <w:widowControl/>
        <w:spacing w:line="259" w:lineRule="auto"/>
        <w:ind w:firstLine="360"/>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Cs/>
          <w:color w:val="auto"/>
          <w:sz w:val="22"/>
          <w:szCs w:val="22"/>
          <w:lang w:eastAsia="en-US"/>
        </w:rPr>
        <w:t>Всѣ вышеуказанныя суммы согласны, съ книгами и приходорасходными документами.</w:t>
      </w:r>
    </w:p>
    <w:p w:rsidR="00824F51" w:rsidRPr="00824F51" w:rsidRDefault="00824F51" w:rsidP="00824F51">
      <w:pPr>
        <w:widowControl/>
        <w:spacing w:line="259" w:lineRule="auto"/>
        <w:ind w:firstLine="425"/>
        <w:jc w:val="both"/>
        <w:outlineLvl w:val="4"/>
        <w:rPr>
          <w:rFonts w:asciiTheme="minorHAnsi" w:eastAsiaTheme="minorHAnsi" w:hAnsiTheme="minorHAnsi" w:cstheme="minorBidi"/>
          <w:bCs/>
          <w:color w:val="auto"/>
          <w:sz w:val="22"/>
          <w:szCs w:val="22"/>
          <w:lang w:eastAsia="en-US"/>
        </w:rPr>
      </w:pPr>
      <w:bookmarkStart w:id="2" w:name="bookmark5"/>
    </w:p>
    <w:p w:rsidR="00824F51" w:rsidRPr="00824F51" w:rsidRDefault="00824F51" w:rsidP="00824F51">
      <w:pPr>
        <w:widowControl/>
        <w:spacing w:line="259" w:lineRule="auto"/>
        <w:ind w:firstLine="425"/>
        <w:jc w:val="both"/>
        <w:outlineLvl w:val="4"/>
        <w:rPr>
          <w:rFonts w:asciiTheme="minorHAnsi" w:eastAsiaTheme="minorHAnsi" w:hAnsiTheme="minorHAnsi" w:cstheme="minorBidi"/>
          <w:bCs/>
          <w:color w:val="auto"/>
          <w:sz w:val="22"/>
          <w:szCs w:val="22"/>
          <w:lang w:eastAsia="en-US"/>
        </w:rPr>
      </w:pPr>
      <w:r w:rsidRPr="00824F51">
        <w:rPr>
          <w:rFonts w:asciiTheme="minorHAnsi" w:eastAsiaTheme="minorHAnsi" w:hAnsiTheme="minorHAnsi" w:cstheme="minorBidi"/>
          <w:bCs/>
          <w:color w:val="auto"/>
          <w:sz w:val="22"/>
          <w:szCs w:val="22"/>
          <w:lang w:eastAsia="en-US"/>
        </w:rPr>
        <w:t>Предсѣдатель комисс</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и Н.Ф. Левиковъ.</w:t>
      </w:r>
    </w:p>
    <w:p w:rsidR="00824F51" w:rsidRPr="00824F51" w:rsidRDefault="00824F51" w:rsidP="00824F51">
      <w:pPr>
        <w:widowControl/>
        <w:spacing w:line="259" w:lineRule="auto"/>
        <w:ind w:firstLine="425"/>
        <w:jc w:val="both"/>
        <w:outlineLvl w:val="4"/>
        <w:rPr>
          <w:rFonts w:asciiTheme="minorHAnsi" w:eastAsiaTheme="minorHAnsi" w:hAnsiTheme="minorHAnsi" w:cstheme="minorBidi"/>
          <w:bCs/>
          <w:color w:val="auto"/>
          <w:sz w:val="22"/>
          <w:szCs w:val="22"/>
          <w:lang w:eastAsia="en-US"/>
        </w:rPr>
      </w:pPr>
      <w:r w:rsidRPr="00824F51">
        <w:rPr>
          <w:rFonts w:asciiTheme="minorHAnsi" w:eastAsiaTheme="minorHAnsi" w:hAnsiTheme="minorHAnsi" w:cstheme="minorBidi"/>
          <w:bCs/>
          <w:color w:val="auto"/>
          <w:sz w:val="22"/>
          <w:szCs w:val="22"/>
          <w:lang w:eastAsia="en-US"/>
        </w:rPr>
        <w:t>Члены: М. Цыколинъ, о. Александръ Порецк</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й.</w:t>
      </w:r>
    </w:p>
    <w:bookmarkEnd w:id="2"/>
    <w:p w:rsidR="00824F51" w:rsidRPr="00824F51" w:rsidRDefault="00824F51" w:rsidP="0075129D">
      <w:pPr>
        <w:widowControl/>
        <w:spacing w:line="259" w:lineRule="auto"/>
        <w:ind w:firstLine="425"/>
        <w:jc w:val="center"/>
        <w:rPr>
          <w:rFonts w:asciiTheme="minorHAnsi" w:eastAsiaTheme="minorHAnsi" w:hAnsiTheme="minorHAnsi" w:cstheme="minorBidi"/>
          <w:color w:val="auto"/>
          <w:sz w:val="22"/>
          <w:szCs w:val="22"/>
          <w:lang w:eastAsia="en-US"/>
        </w:rPr>
      </w:pP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r w:rsidRPr="00FF4594">
        <w:rPr>
          <w:noProof/>
        </w:rPr>
        <w:drawing>
          <wp:inline distT="0" distB="0" distL="0" distR="0" wp14:anchorId="5108156A" wp14:editId="3E2A6118">
            <wp:extent cx="2276475" cy="390525"/>
            <wp:effectExtent l="0" t="0" r="0" b="0"/>
            <wp:docPr id="7" name="Рисунок 7"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75129D" w:rsidRDefault="0075129D" w:rsidP="004D21FF">
      <w:pPr>
        <w:widowControl/>
        <w:spacing w:line="259" w:lineRule="auto"/>
        <w:ind w:firstLine="425"/>
        <w:jc w:val="center"/>
        <w:rPr>
          <w:rFonts w:ascii="Izhitsa" w:eastAsiaTheme="minorHAnsi" w:hAnsi="Izhitsa" w:cstheme="minorBidi"/>
          <w:color w:val="auto"/>
          <w:sz w:val="28"/>
          <w:szCs w:val="22"/>
          <w:lang w:eastAsia="en-US"/>
        </w:rPr>
      </w:pPr>
    </w:p>
    <w:p w:rsidR="004D21FF" w:rsidRDefault="00824F51" w:rsidP="004D21FF">
      <w:pPr>
        <w:widowControl/>
        <w:spacing w:line="259" w:lineRule="auto"/>
        <w:ind w:firstLine="425"/>
        <w:jc w:val="center"/>
        <w:rPr>
          <w:rFonts w:ascii="Izhitsa" w:eastAsiaTheme="minorHAnsi" w:hAnsi="Izhitsa" w:cstheme="minorBidi"/>
          <w:color w:val="auto"/>
          <w:sz w:val="28"/>
          <w:szCs w:val="22"/>
          <w:lang w:eastAsia="en-US"/>
        </w:rPr>
      </w:pPr>
      <w:bookmarkStart w:id="3" w:name="_GoBack"/>
      <w:bookmarkEnd w:id="3"/>
      <w:r w:rsidRPr="004D21FF">
        <w:rPr>
          <w:rFonts w:ascii="Izhitsa" w:eastAsiaTheme="minorHAnsi" w:hAnsi="Izhitsa" w:cstheme="minorBidi"/>
          <w:color w:val="auto"/>
          <w:sz w:val="28"/>
          <w:szCs w:val="22"/>
          <w:lang w:eastAsia="en-US"/>
        </w:rPr>
        <w:lastRenderedPageBreak/>
        <w:t>СПИСОКЪ ЛИЦЪ,</w:t>
      </w:r>
    </w:p>
    <w:p w:rsidR="00824F51" w:rsidRPr="004D21FF" w:rsidRDefault="00824F51" w:rsidP="004D21FF">
      <w:pPr>
        <w:widowControl/>
        <w:spacing w:line="259" w:lineRule="auto"/>
        <w:ind w:firstLine="425"/>
        <w:jc w:val="center"/>
        <w:rPr>
          <w:rFonts w:ascii="Izhitsa" w:eastAsiaTheme="minorHAnsi" w:hAnsi="Izhitsa" w:cstheme="minorBidi"/>
          <w:color w:val="auto"/>
          <w:sz w:val="28"/>
          <w:szCs w:val="22"/>
          <w:lang w:eastAsia="en-US"/>
        </w:rPr>
      </w:pPr>
      <w:r w:rsidRPr="004D21FF">
        <w:rPr>
          <w:rFonts w:ascii="Izhitsa" w:eastAsiaTheme="minorHAnsi" w:hAnsi="Izhitsa" w:cstheme="minorBidi"/>
          <w:color w:val="auto"/>
          <w:sz w:val="28"/>
          <w:szCs w:val="22"/>
          <w:lang w:eastAsia="en-US"/>
        </w:rPr>
        <w:t>СОСТОЯЩИХЪ ЧЛЕНАМИ МЫШКИНСКАГО ОБЩЕСТВА ПОСОБ</w:t>
      </w:r>
      <w:r w:rsidRPr="004D21FF">
        <w:rPr>
          <w:rFonts w:ascii="Izhitsa" w:eastAsiaTheme="minorHAnsi" w:hAnsi="Izhitsa" w:cstheme="minorBidi"/>
          <w:color w:val="auto"/>
          <w:sz w:val="28"/>
          <w:szCs w:val="22"/>
          <w:lang w:val="en-US" w:eastAsia="en-US"/>
        </w:rPr>
        <w:t>I</w:t>
      </w:r>
      <w:r w:rsidRPr="004D21FF">
        <w:rPr>
          <w:rFonts w:ascii="Izhitsa" w:eastAsiaTheme="minorHAnsi" w:hAnsi="Izhitsa" w:cstheme="minorBidi"/>
          <w:color w:val="auto"/>
          <w:sz w:val="28"/>
          <w:szCs w:val="22"/>
          <w:lang w:eastAsia="en-US"/>
        </w:rPr>
        <w:t>Я Б</w:t>
      </w:r>
      <w:r w:rsidRPr="004D21FF">
        <w:rPr>
          <w:rFonts w:ascii="Cambria" w:eastAsiaTheme="minorHAnsi" w:hAnsi="Cambria" w:cs="Cambria"/>
          <w:color w:val="auto"/>
          <w:sz w:val="28"/>
          <w:szCs w:val="22"/>
          <w:lang w:eastAsia="en-US"/>
        </w:rPr>
        <w:t>Ѣ</w:t>
      </w:r>
      <w:r w:rsidRPr="004D21FF">
        <w:rPr>
          <w:rFonts w:ascii="Izhitsa" w:eastAsiaTheme="minorHAnsi" w:hAnsi="Izhitsa" w:cs="Izhitsa"/>
          <w:color w:val="auto"/>
          <w:sz w:val="28"/>
          <w:szCs w:val="22"/>
          <w:lang w:eastAsia="en-US"/>
        </w:rPr>
        <w:t>ДНЫМЪ</w:t>
      </w:r>
      <w:r w:rsidR="004D21FF">
        <w:rPr>
          <w:rFonts w:ascii="Izhitsa" w:eastAsiaTheme="minorHAnsi" w:hAnsi="Izhitsa" w:cstheme="minorBidi"/>
          <w:color w:val="auto"/>
          <w:sz w:val="28"/>
          <w:szCs w:val="22"/>
          <w:lang w:eastAsia="en-US"/>
        </w:rPr>
        <w:t>.</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p>
    <w:p w:rsidR="00824F51" w:rsidRPr="004D21FF" w:rsidRDefault="00824F51" w:rsidP="00824F51">
      <w:pPr>
        <w:widowControl/>
        <w:spacing w:line="259" w:lineRule="auto"/>
        <w:ind w:firstLine="425"/>
        <w:jc w:val="both"/>
        <w:rPr>
          <w:rFonts w:asciiTheme="minorHAnsi" w:eastAsiaTheme="minorHAnsi" w:hAnsiTheme="minorHAnsi" w:cstheme="minorBidi"/>
          <w:color w:val="auto"/>
          <w:sz w:val="28"/>
          <w:szCs w:val="22"/>
          <w:lang w:eastAsia="en-US"/>
        </w:rPr>
      </w:pPr>
      <w:r w:rsidRPr="004D21FF">
        <w:rPr>
          <w:rFonts w:asciiTheme="minorHAnsi" w:eastAsiaTheme="minorHAnsi" w:hAnsiTheme="minorHAnsi" w:cstheme="minorBidi"/>
          <w:color w:val="auto"/>
          <w:sz w:val="28"/>
          <w:szCs w:val="22"/>
          <w:lang w:eastAsia="en-US"/>
        </w:rPr>
        <w:t>П</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О</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Ч</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Е</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Т</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Н</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Ы</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 xml:space="preserve">Е </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Ч</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Л</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Е</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Н</w:t>
      </w:r>
      <w:r w:rsidR="004D21FF" w:rsidRP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Ы:</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Арх</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епископъ Ставропольск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Агафодоръ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Николай Александровичъ Баклановск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Францъ Петровичъ Коз</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олкевичъ.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Варвара Ивановна Половохина.</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Александръ Николаевичъ Половохинъ.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Павелъ Аполлоновичъ Поповъ.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Алексѣй Евламп</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евичъ Радонежск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p>
    <w:p w:rsidR="00824F51" w:rsidRPr="004D21FF" w:rsidRDefault="00824F51" w:rsidP="00824F51">
      <w:pPr>
        <w:widowControl/>
        <w:spacing w:line="259" w:lineRule="auto"/>
        <w:ind w:firstLine="425"/>
        <w:jc w:val="both"/>
        <w:rPr>
          <w:rFonts w:asciiTheme="minorHAnsi" w:eastAsiaTheme="minorHAnsi" w:hAnsiTheme="minorHAnsi" w:cstheme="minorBidi"/>
          <w:color w:val="auto"/>
          <w:sz w:val="28"/>
          <w:szCs w:val="22"/>
          <w:lang w:eastAsia="en-US"/>
        </w:rPr>
      </w:pPr>
      <w:r w:rsidRPr="004D21FF">
        <w:rPr>
          <w:rFonts w:asciiTheme="minorHAnsi" w:eastAsiaTheme="minorHAnsi" w:hAnsiTheme="minorHAnsi" w:cstheme="minorBidi"/>
          <w:color w:val="auto"/>
          <w:sz w:val="28"/>
          <w:szCs w:val="22"/>
          <w:lang w:eastAsia="en-US"/>
        </w:rPr>
        <w:t>П</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О</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Ж</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И</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З</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Н</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Е</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Н</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Н</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Ы</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Е</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 xml:space="preserve"> Ч</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Л</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Е</w:t>
      </w:r>
      <w:r w:rsidR="004D21FF">
        <w:rPr>
          <w:rFonts w:asciiTheme="minorHAnsi" w:eastAsiaTheme="minorHAnsi" w:hAnsiTheme="minorHAnsi" w:cstheme="minorBidi"/>
          <w:color w:val="auto"/>
          <w:sz w:val="28"/>
          <w:szCs w:val="22"/>
          <w:lang w:eastAsia="en-US"/>
        </w:rPr>
        <w:t xml:space="preserve"> </w:t>
      </w:r>
      <w:r w:rsidRPr="004D21FF">
        <w:rPr>
          <w:rFonts w:asciiTheme="minorHAnsi" w:eastAsiaTheme="minorHAnsi" w:hAnsiTheme="minorHAnsi" w:cstheme="minorBidi"/>
          <w:color w:val="auto"/>
          <w:sz w:val="28"/>
          <w:szCs w:val="22"/>
          <w:lang w:eastAsia="en-US"/>
        </w:rPr>
        <w:t>НЫ:</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Бычкова, Ольга Дмитр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евна</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Картаевъ, Алекс</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Ивановичъ.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Картаевъ, Иванъ Ивановичъ.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Крючковъ, Иванъ Семеновичъ.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 xml:space="preserve">Литвинова, Александра Николаевна. </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Литвиновъ, Геннад</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Николаевичъ.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Литвиновъ, Николай Николаевичъ.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Настовъ, Порфир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Федоровичъ.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Осинкинъ, Васил</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 xml:space="preserve">й Александровичъ. </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Пестовъ,  Федоръ Кондратьевичъ.</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Петрова, Ольга Михайловна.</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Синявина, Дарья Ивановна.</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Чистова, Елизавета Алексѣевна.</w:t>
      </w: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p>
    <w:tbl>
      <w:tblPr>
        <w:tblOverlap w:val="never"/>
        <w:tblW w:w="4546" w:type="dxa"/>
        <w:tblLayout w:type="fixed"/>
        <w:tblCellMar>
          <w:left w:w="10" w:type="dxa"/>
          <w:right w:w="10" w:type="dxa"/>
        </w:tblCellMar>
        <w:tblLook w:val="04A0" w:firstRow="1" w:lastRow="0" w:firstColumn="1" w:lastColumn="0" w:noHBand="0" w:noVBand="1"/>
      </w:tblPr>
      <w:tblGrid>
        <w:gridCol w:w="3696"/>
        <w:gridCol w:w="850"/>
      </w:tblGrid>
      <w:tr w:rsidR="00824F51" w:rsidRPr="00824F51" w:rsidTr="0034224D">
        <w:trPr>
          <w:trHeight w:val="67"/>
        </w:trPr>
        <w:tc>
          <w:tcPr>
            <w:tcW w:w="3696" w:type="dxa"/>
            <w:tcBorders>
              <w:top w:val="single" w:sz="4" w:space="0" w:color="auto"/>
              <w:left w:val="single" w:sz="4" w:space="0" w:color="auto"/>
            </w:tcBorders>
            <w:shd w:val="clear" w:color="auto" w:fill="FFFFFF"/>
          </w:tcPr>
          <w:p w:rsidR="00824F51" w:rsidRPr="00824F51" w:rsidRDefault="00824F51" w:rsidP="0034224D">
            <w:pPr>
              <w:widowControl/>
              <w:spacing w:line="259" w:lineRule="auto"/>
              <w:ind w:firstLine="269"/>
              <w:jc w:val="both"/>
              <w:rPr>
                <w:rFonts w:asciiTheme="minorHAnsi" w:eastAsiaTheme="minorHAnsi" w:hAnsiTheme="minorHAnsi" w:cstheme="minorBidi"/>
                <w:color w:val="auto"/>
                <w:sz w:val="10"/>
                <w:szCs w:val="10"/>
                <w:lang w:eastAsia="en-US"/>
              </w:rPr>
            </w:pPr>
            <w:r w:rsidRPr="004D21FF">
              <w:rPr>
                <w:rFonts w:asciiTheme="minorHAnsi" w:eastAsiaTheme="minorHAnsi" w:hAnsiTheme="minorHAnsi" w:cstheme="minorBidi"/>
                <w:color w:val="auto"/>
                <w:szCs w:val="22"/>
                <w:lang w:eastAsia="en-US"/>
              </w:rPr>
              <w:t>Д</w:t>
            </w:r>
            <w:r w:rsidR="0034224D">
              <w:rPr>
                <w:rFonts w:asciiTheme="minorHAnsi" w:eastAsiaTheme="minorHAnsi" w:hAnsiTheme="minorHAnsi" w:cstheme="minorBidi"/>
                <w:color w:val="auto"/>
                <w:szCs w:val="22"/>
                <w:lang w:eastAsia="en-US"/>
              </w:rPr>
              <w:t>Ѣ</w:t>
            </w:r>
            <w:r w:rsidRPr="004D21FF">
              <w:rPr>
                <w:rFonts w:asciiTheme="minorHAnsi" w:eastAsiaTheme="minorHAnsi" w:hAnsiTheme="minorHAnsi" w:cstheme="minorBidi"/>
                <w:color w:val="auto"/>
                <w:szCs w:val="22"/>
                <w:lang w:eastAsia="en-US"/>
              </w:rPr>
              <w:t>ЙСТВИТЕЛЬНЫЕ ЧЛЕНЫ:</w:t>
            </w:r>
          </w:p>
        </w:tc>
        <w:tc>
          <w:tcPr>
            <w:tcW w:w="850" w:type="dxa"/>
            <w:tcBorders>
              <w:top w:val="single" w:sz="4" w:space="0" w:color="auto"/>
              <w:left w:val="single" w:sz="4" w:space="0" w:color="auto"/>
              <w:right w:val="single" w:sz="4" w:space="0" w:color="auto"/>
            </w:tcBorders>
            <w:shd w:val="clear" w:color="auto" w:fill="FFFFFF"/>
          </w:tcPr>
          <w:p w:rsidR="00824F51" w:rsidRPr="00824F51" w:rsidRDefault="00824F51" w:rsidP="00824F51">
            <w:pPr>
              <w:widowControl/>
              <w:spacing w:line="259" w:lineRule="auto"/>
              <w:jc w:val="both"/>
              <w:rPr>
                <w:rFonts w:asciiTheme="minorHAnsi" w:eastAsiaTheme="minorHAnsi" w:hAnsiTheme="minorHAnsi" w:cstheme="minorBidi"/>
                <w:color w:val="auto"/>
                <w:sz w:val="20"/>
                <w:lang w:eastAsia="en-US"/>
              </w:rPr>
            </w:pPr>
            <w:r w:rsidRPr="00824F51">
              <w:rPr>
                <w:rFonts w:asciiTheme="minorHAnsi" w:eastAsiaTheme="minorHAnsi" w:hAnsiTheme="minorHAnsi" w:cstheme="minorBidi"/>
                <w:color w:val="auto"/>
                <w:sz w:val="20"/>
                <w:szCs w:val="22"/>
                <w:lang w:eastAsia="en-US"/>
              </w:rPr>
              <w:t>Членск</w:t>
            </w:r>
            <w:r w:rsidRPr="00824F51">
              <w:rPr>
                <w:rFonts w:asciiTheme="minorHAnsi" w:eastAsiaTheme="minorHAnsi" w:hAnsiTheme="minorHAnsi" w:cstheme="minorBidi"/>
                <w:color w:val="auto"/>
                <w:sz w:val="20"/>
                <w:szCs w:val="22"/>
                <w:lang w:val="en-US" w:eastAsia="en-US"/>
              </w:rPr>
              <w:t>i</w:t>
            </w:r>
            <w:r w:rsidRPr="00824F51">
              <w:rPr>
                <w:rFonts w:asciiTheme="minorHAnsi" w:eastAsiaTheme="minorHAnsi" w:hAnsiTheme="minorHAnsi" w:cstheme="minorBidi"/>
                <w:color w:val="auto"/>
                <w:sz w:val="20"/>
                <w:szCs w:val="22"/>
                <w:lang w:eastAsia="en-US"/>
              </w:rPr>
              <w:t>е</w:t>
            </w:r>
          </w:p>
          <w:p w:rsidR="00824F51" w:rsidRPr="00824F51" w:rsidRDefault="00824F51"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0"/>
                <w:szCs w:val="22"/>
                <w:lang w:eastAsia="en-US"/>
              </w:rPr>
              <w:t>взносы</w:t>
            </w:r>
          </w:p>
        </w:tc>
      </w:tr>
      <w:tr w:rsidR="00824F51" w:rsidRPr="00824F51" w:rsidTr="0034224D">
        <w:trPr>
          <w:trHeight w:val="34"/>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Анкудиновъ, Михаилъ </w:t>
            </w:r>
          </w:p>
          <w:p w:rsidR="00824F51" w:rsidRPr="004D21FF"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Васильевичъ              </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28"/>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Архангельский, Алексе</w:t>
            </w:r>
            <w:r w:rsidR="0034224D">
              <w:rPr>
                <w:rFonts w:ascii="Times New Roman" w:eastAsiaTheme="minorHAnsi" w:hAnsi="Times New Roman" w:cs="Times New Roman"/>
                <w:color w:val="auto"/>
                <w:sz w:val="22"/>
                <w:szCs w:val="22"/>
                <w:lang w:eastAsia="en-US"/>
              </w:rPr>
              <w:t xml:space="preserve">й Лукичъ  </w:t>
            </w:r>
          </w:p>
          <w:p w:rsidR="00824F51"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sz w:val="22"/>
                <w:szCs w:val="22"/>
                <w:lang w:eastAsia="en-US"/>
              </w:rPr>
              <w:t xml:space="preserve">                  </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27"/>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Баклановская, Надежда </w:t>
            </w:r>
          </w:p>
          <w:p w:rsidR="00824F51" w:rsidRPr="004D21FF"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Пор</w:t>
            </w:r>
            <w:r w:rsidR="0034224D">
              <w:rPr>
                <w:rFonts w:ascii="Times New Roman" w:eastAsiaTheme="minorHAnsi" w:hAnsi="Times New Roman" w:cs="Times New Roman"/>
                <w:color w:val="auto"/>
                <w:sz w:val="22"/>
                <w:szCs w:val="22"/>
                <w:lang w:eastAsia="en-US"/>
              </w:rPr>
              <w:t xml:space="preserve">фирьевна          </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27"/>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Богоявленская, Александра </w:t>
            </w:r>
          </w:p>
          <w:p w:rsidR="00824F51" w:rsidRPr="004D21FF" w:rsidRDefault="0034224D" w:rsidP="0034224D">
            <w:pPr>
              <w:widowControl/>
              <w:spacing w:line="259" w:lineRule="auto"/>
              <w:ind w:left="142" w:firstLine="142"/>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sz w:val="22"/>
                <w:szCs w:val="22"/>
                <w:lang w:eastAsia="en-US"/>
              </w:rPr>
              <w:t xml:space="preserve">Константиновна  </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28"/>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Богоявленск</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й, о. прото</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 xml:space="preserve">ерей, </w:t>
            </w:r>
            <w:r w:rsidR="0034224D">
              <w:rPr>
                <w:rFonts w:ascii="Times New Roman" w:eastAsiaTheme="minorHAnsi" w:hAnsi="Times New Roman" w:cs="Times New Roman"/>
                <w:color w:val="auto"/>
                <w:sz w:val="22"/>
                <w:szCs w:val="22"/>
                <w:lang w:eastAsia="en-US"/>
              </w:rPr>
              <w:t xml:space="preserve">   </w:t>
            </w:r>
          </w:p>
          <w:p w:rsidR="00824F51" w:rsidRPr="004D21FF"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оаннъ Константин.</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2 </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Владим</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 xml:space="preserve">ровъ, Николай </w:t>
            </w:r>
          </w:p>
          <w:p w:rsidR="00824F51" w:rsidRPr="004D21FF" w:rsidRDefault="00824F51" w:rsidP="0034224D">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Васильевичъ      </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Волкова, Прасковья Семёновна </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Ганцевъ, Николай Ивановичъ </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Гробов, Иванъ Александровичъ</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lastRenderedPageBreak/>
              <w:t>Гробов, Павелъ Александровичъ</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Pr="004D21FF"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Зарина, анна Ниловна</w:t>
            </w:r>
          </w:p>
          <w:p w:rsidR="00824F51" w:rsidRPr="004D21FF" w:rsidRDefault="00824F51"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Заринъ, Дмитр</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й Николаевичъ</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Ивановъ, Сергѣй Павловичъ</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Ивановъ, Степанъ Иванвочвичъ</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Калачевъ, Дмитр</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й Викторовичъ</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Калачева, Мар</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я Алексѣевна</w:t>
            </w:r>
            <w:r w:rsidR="0034224D">
              <w:rPr>
                <w:rFonts w:ascii="Times New Roman" w:eastAsiaTheme="minorHAnsi" w:hAnsi="Times New Roman" w:cs="Times New Roman"/>
                <w:color w:val="auto"/>
                <w:sz w:val="22"/>
                <w:szCs w:val="22"/>
                <w:lang w:eastAsia="en-US"/>
              </w:rPr>
              <w:t xml:space="preserve"> </w:t>
            </w:r>
          </w:p>
          <w:p w:rsidR="0034224D" w:rsidRPr="004D21FF" w:rsidRDefault="0034224D" w:rsidP="004D21FF">
            <w:pPr>
              <w:widowControl/>
              <w:spacing w:line="259" w:lineRule="auto"/>
              <w:ind w:firstLine="142"/>
              <w:jc w:val="both"/>
              <w:rPr>
                <w:rFonts w:ascii="Times New Roman" w:eastAsiaTheme="minorHAnsi" w:hAnsi="Times New Roman" w:cs="Times New Roman"/>
                <w: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Клушинъ, Дмитр</w:t>
            </w:r>
            <w:r w:rsidRPr="004D21FF">
              <w:rPr>
                <w:rFonts w:ascii="Times New Roman" w:eastAsiaTheme="minorHAnsi" w:hAnsi="Times New Roman" w:cs="Times New Roman"/>
                <w:color w:val="auto"/>
                <w:sz w:val="22"/>
                <w:szCs w:val="22"/>
                <w:lang w:val="en-US" w:eastAsia="en-US"/>
              </w:rPr>
              <w:t>i</w:t>
            </w:r>
            <w:r w:rsidRPr="004D21FF">
              <w:rPr>
                <w:rFonts w:ascii="Times New Roman" w:eastAsiaTheme="minorHAnsi" w:hAnsi="Times New Roman" w:cs="Times New Roman"/>
                <w:color w:val="auto"/>
                <w:sz w:val="22"/>
                <w:szCs w:val="22"/>
                <w:lang w:eastAsia="en-US"/>
              </w:rPr>
              <w:t xml:space="preserve">й Петровичъ </w:t>
            </w:r>
          </w:p>
          <w:p w:rsidR="0034224D" w:rsidRPr="004D21FF" w:rsidRDefault="0034224D" w:rsidP="004D21FF">
            <w:pPr>
              <w:widowControl/>
              <w:spacing w:line="259" w:lineRule="auto"/>
              <w:ind w:firstLine="142"/>
              <w:jc w:val="both"/>
              <w:rPr>
                <w:rFonts w:ascii="Times New Roman" w:eastAsiaTheme="minorHAnsi" w:hAnsi="Times New Roman" w:cs="Times New Roman"/>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 xml:space="preserve">Коршуновъ, Ефимъ </w:t>
            </w:r>
          </w:p>
          <w:p w:rsidR="00824F51" w:rsidRPr="004D21FF" w:rsidRDefault="00824F51" w:rsidP="004D21FF">
            <w:pPr>
              <w:widowControl/>
              <w:spacing w:line="259" w:lineRule="auto"/>
              <w:ind w:firstLine="142"/>
              <w:jc w:val="both"/>
              <w:rPr>
                <w:rFonts w:ascii="Times New Roman" w:eastAsiaTheme="minorHAnsi" w:hAnsi="Times New Roman" w:cs="Times New Roman"/>
                <w:color w:val="auto"/>
                <w:lang w:eastAsia="en-US"/>
              </w:rPr>
            </w:pPr>
            <w:r w:rsidRPr="004D21FF">
              <w:rPr>
                <w:rFonts w:ascii="Times New Roman" w:eastAsiaTheme="minorHAnsi" w:hAnsi="Times New Roman" w:cs="Times New Roman"/>
                <w:color w:val="auto"/>
                <w:sz w:val="22"/>
                <w:szCs w:val="22"/>
                <w:lang w:eastAsia="en-US"/>
              </w:rPr>
              <w:t>Константиновичъ</w:t>
            </w:r>
          </w:p>
        </w:tc>
        <w:tc>
          <w:tcPr>
            <w:tcW w:w="850" w:type="dxa"/>
            <w:tcBorders>
              <w:left w:val="single" w:sz="4" w:space="0" w:color="auto"/>
              <w:right w:val="single" w:sz="4" w:space="0" w:color="auto"/>
            </w:tcBorders>
            <w:shd w:val="clear" w:color="auto" w:fill="FFFFFF"/>
          </w:tcPr>
          <w:p w:rsidR="00824F51" w:rsidRPr="00824F51" w:rsidRDefault="00824F51" w:rsidP="0034224D">
            <w:pPr>
              <w:widowControl/>
              <w:spacing w:line="259" w:lineRule="auto"/>
              <w:ind w:firstLine="274"/>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Кощаковъ, Николай Исааковичъ</w:t>
            </w:r>
          </w:p>
          <w:p w:rsidR="0034224D" w:rsidRPr="00824F51" w:rsidRDefault="0034224D" w:rsidP="004D21FF">
            <w:pPr>
              <w:widowControl/>
              <w:spacing w:line="259" w:lineRule="auto"/>
              <w:ind w:firstLine="142"/>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4D21FF">
            <w:pPr>
              <w:widowControl/>
              <w:spacing w:line="259" w:lineRule="auto"/>
              <w:ind w:firstLine="142"/>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Левиковъ, Николай Флегонтовичъ</w:t>
            </w:r>
          </w:p>
          <w:p w:rsidR="0034224D" w:rsidRPr="00824F51" w:rsidRDefault="0034224D" w:rsidP="004D21FF">
            <w:pPr>
              <w:widowControl/>
              <w:spacing w:line="259" w:lineRule="auto"/>
              <w:ind w:firstLine="142"/>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Липилин, Алексѣй Ивановичъ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Лосицк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Титъ Ивановичъ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Масловъ, Федоръ Ивановичъ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Махаевъ, Иванъ Капитоновичъ</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Милославск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 xml:space="preserve">й, Александръ </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Ивановичъ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Муравьевъ, Алексѣй Кузьмичъ</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Муравьевъ, Иванъ Николаевичъ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Орловъ, </w:t>
            </w:r>
          </w:p>
          <w:p w:rsidR="00824F51" w:rsidRPr="00824F51" w:rsidRDefault="00824F51" w:rsidP="0034224D">
            <w:pPr>
              <w:widowControl/>
              <w:spacing w:line="259" w:lineRule="auto"/>
              <w:ind w:firstLine="269"/>
              <w:jc w:val="both"/>
              <w:rPr>
                <w:rFonts w:asciiTheme="minorHAnsi" w:eastAsiaTheme="minorHAnsi" w:hAnsiTheme="minorHAnsi" w:cstheme="minorBidi"/>
                <w:i/>
                <w:color w:val="auto"/>
                <w:lang w:eastAsia="en-US"/>
              </w:rPr>
            </w:pPr>
            <w:r w:rsidRPr="00824F51">
              <w:rPr>
                <w:rFonts w:asciiTheme="minorHAnsi" w:eastAsiaTheme="minorHAnsi" w:hAnsiTheme="minorHAnsi" w:cstheme="minorBidi"/>
                <w:color w:val="auto"/>
                <w:sz w:val="22"/>
                <w:szCs w:val="22"/>
                <w:lang w:eastAsia="en-US"/>
              </w:rPr>
              <w:t xml:space="preserve">свящ. о. </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i/>
                <w:color w:val="auto"/>
                <w:sz w:val="22"/>
                <w:szCs w:val="22"/>
                <w:lang w:eastAsia="en-US"/>
              </w:rPr>
              <w:t>оаннъ Никаноровичъ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Парамонова, Варвара Ивановна</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Порѣцк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 xml:space="preserve">й, </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свящ. О. Александръ Ивановичъ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Рѣпинъ, Дмитр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Герасимовичъ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Свѣшников, Алѣксей Николаевичъ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Смирнова, Елена Григорьевна</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Смирновъ, Николай Филаретовичъ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lastRenderedPageBreak/>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lastRenderedPageBreak/>
              <w:t>Серебряковъ, Николай Ивановичъ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Соколовъ, Иванъ  Ивановичъ       </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   </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Старенбергъ, Отто Августовичъ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10</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Студитск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 Николай Николаевичъ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Сорокинъ, Николай Геннадьевичъ</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Сосѣдко, </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осифъ Дмитр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евичъ</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Суходольск</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й, Геннад</w:t>
            </w:r>
            <w:r w:rsidRPr="00824F51">
              <w:rPr>
                <w:rFonts w:asciiTheme="minorHAnsi" w:eastAsiaTheme="minorHAnsi" w:hAnsiTheme="minorHAnsi" w:cstheme="minorBidi"/>
                <w:bCs/>
                <w:color w:val="auto"/>
                <w:sz w:val="22"/>
                <w:szCs w:val="22"/>
                <w:lang w:val="en-US" w:eastAsia="en-US"/>
              </w:rPr>
              <w:t>i</w:t>
            </w:r>
            <w:r w:rsidR="0034224D">
              <w:rPr>
                <w:rFonts w:asciiTheme="minorHAnsi" w:eastAsiaTheme="minorHAnsi" w:hAnsiTheme="minorHAnsi" w:cstheme="minorBidi"/>
                <w:bCs/>
                <w:color w:val="auto"/>
                <w:sz w:val="22"/>
                <w:szCs w:val="22"/>
                <w:lang w:eastAsia="en-US"/>
              </w:rPr>
              <w:t xml:space="preserve">й Петровичъ </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34224D">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 xml:space="preserve">Томановская, Вѣра Николаевна </w:t>
            </w:r>
          </w:p>
          <w:p w:rsidR="0034224D" w:rsidRPr="00824F51" w:rsidRDefault="0034224D" w:rsidP="0034224D">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Томановск</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й, Николай Дмитр</w:t>
            </w:r>
            <w:r w:rsidRPr="00824F51">
              <w:rPr>
                <w:rFonts w:asciiTheme="minorHAnsi" w:eastAsiaTheme="minorHAnsi" w:hAnsiTheme="minorHAnsi" w:cstheme="minorBidi"/>
                <w:bCs/>
                <w:color w:val="auto"/>
                <w:sz w:val="22"/>
                <w:szCs w:val="22"/>
                <w:lang w:val="en-US" w:eastAsia="en-US"/>
              </w:rPr>
              <w:t>i</w:t>
            </w:r>
            <w:r w:rsidR="0034224D">
              <w:rPr>
                <w:rFonts w:asciiTheme="minorHAnsi" w:eastAsiaTheme="minorHAnsi" w:hAnsiTheme="minorHAnsi" w:cstheme="minorBidi"/>
                <w:bCs/>
                <w:color w:val="auto"/>
                <w:sz w:val="22"/>
                <w:szCs w:val="22"/>
                <w:lang w:eastAsia="en-US"/>
              </w:rPr>
              <w:t xml:space="preserve">евичъ </w:t>
            </w:r>
          </w:p>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34224D">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Трояновъ, Васил</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 xml:space="preserve">й Васильевичъ </w:t>
            </w:r>
          </w:p>
          <w:p w:rsidR="0034224D" w:rsidRPr="00824F51" w:rsidRDefault="0034224D" w:rsidP="0034224D">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34224D">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Троянова, Мар</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 xml:space="preserve">я </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осифовна</w:t>
            </w:r>
          </w:p>
          <w:p w:rsidR="0034224D" w:rsidRPr="00824F51" w:rsidRDefault="0034224D" w:rsidP="0034224D">
            <w:pPr>
              <w:widowControl/>
              <w:spacing w:line="259" w:lineRule="auto"/>
              <w:ind w:firstLine="269"/>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Троицк</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 xml:space="preserve">й, </w:t>
            </w:r>
          </w:p>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bCs/>
                <w:color w:val="auto"/>
                <w:sz w:val="22"/>
                <w:szCs w:val="22"/>
                <w:lang w:eastAsia="en-US"/>
              </w:rPr>
              <w:t>свящ. о. Николай Васильевичъ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Тороповъ, Григор</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й Григорь</w:t>
            </w:r>
            <w:r w:rsidR="0034224D">
              <w:rPr>
                <w:rFonts w:asciiTheme="minorHAnsi" w:eastAsiaTheme="minorHAnsi" w:hAnsiTheme="minorHAnsi" w:cstheme="minorBidi"/>
                <w:bCs/>
                <w:color w:val="auto"/>
                <w:sz w:val="22"/>
                <w:szCs w:val="22"/>
                <w:lang w:eastAsia="en-US"/>
              </w:rPr>
              <w:t xml:space="preserve">евичъ </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Тучковъ, Николай Николаевичъ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Цвейбергъ, Иванъ Дмитр</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евичъ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Цыконинъ, Михаилъ Леоитьевичъ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 xml:space="preserve">Чистосердовъ, Павелъ </w:t>
            </w:r>
          </w:p>
          <w:p w:rsidR="00824F51" w:rsidRP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Константиновичъ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Шуваловъ, Егорь Федоровичъ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Шуваловъ, Ефимъ Евграфовичъ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p>
        </w:tc>
      </w:tr>
      <w:tr w:rsidR="00824F51" w:rsidRPr="00824F51" w:rsidTr="0034224D">
        <w:trPr>
          <w:trHeight w:val="59"/>
        </w:trPr>
        <w:tc>
          <w:tcPr>
            <w:tcW w:w="3696" w:type="dxa"/>
            <w:tcBorders>
              <w:left w:val="single" w:sz="4" w:space="0" w:color="auto"/>
            </w:tcBorders>
            <w:shd w:val="clear" w:color="auto" w:fill="FFFFFF"/>
          </w:tcPr>
          <w:p w:rsidR="00824F51" w:rsidRPr="0034224D" w:rsidRDefault="0034224D" w:rsidP="0034224D">
            <w:pPr>
              <w:widowControl/>
              <w:spacing w:line="259" w:lineRule="auto"/>
              <w:ind w:firstLine="425"/>
              <w:jc w:val="center"/>
              <w:rPr>
                <w:rFonts w:asciiTheme="minorHAnsi" w:eastAsiaTheme="minorHAnsi" w:hAnsiTheme="minorHAnsi" w:cstheme="minorBidi"/>
                <w:color w:val="auto"/>
                <w:lang w:eastAsia="en-US"/>
              </w:rPr>
            </w:pPr>
            <w:r w:rsidRPr="004D21FF">
              <w:rPr>
                <w:rFonts w:asciiTheme="minorHAnsi" w:eastAsiaTheme="minorHAnsi" w:hAnsiTheme="minorHAnsi" w:cstheme="minorBidi"/>
                <w:color w:val="auto"/>
                <w:szCs w:val="22"/>
                <w:lang w:eastAsia="en-US"/>
              </w:rPr>
              <w:t>Д</w:t>
            </w:r>
            <w:r>
              <w:rPr>
                <w:rFonts w:asciiTheme="minorHAnsi" w:eastAsiaTheme="minorHAnsi" w:hAnsiTheme="minorHAnsi" w:cstheme="minorBidi"/>
                <w:color w:val="auto"/>
                <w:szCs w:val="22"/>
                <w:lang w:eastAsia="en-US"/>
              </w:rPr>
              <w:t xml:space="preserve">ѢЙСТВИТЕЛЬНЫЕ ЧЛЕНЫ </w:t>
            </w:r>
            <w:r w:rsidR="00824F51" w:rsidRPr="0034224D">
              <w:rPr>
                <w:rFonts w:asciiTheme="minorHAnsi" w:eastAsiaTheme="minorHAnsi" w:hAnsiTheme="minorHAnsi" w:cstheme="minorBidi"/>
                <w:bCs/>
                <w:color w:val="auto"/>
                <w:szCs w:val="22"/>
                <w:lang w:eastAsia="en-US"/>
              </w:rPr>
              <w:t>вновь вступивш</w:t>
            </w:r>
            <w:r w:rsidR="00824F51" w:rsidRPr="0034224D">
              <w:rPr>
                <w:rFonts w:asciiTheme="minorHAnsi" w:eastAsiaTheme="minorHAnsi" w:hAnsiTheme="minorHAnsi" w:cstheme="minorBidi"/>
                <w:bCs/>
                <w:color w:val="auto"/>
                <w:szCs w:val="22"/>
                <w:lang w:val="en-US" w:eastAsia="en-US"/>
              </w:rPr>
              <w:t>i</w:t>
            </w:r>
            <w:r w:rsidR="00824F51" w:rsidRPr="0034224D">
              <w:rPr>
                <w:rFonts w:asciiTheme="minorHAnsi" w:eastAsiaTheme="minorHAnsi" w:hAnsiTheme="minorHAnsi" w:cstheme="minorBidi"/>
                <w:bCs/>
                <w:color w:val="auto"/>
                <w:szCs w:val="22"/>
                <w:lang w:eastAsia="en-US"/>
              </w:rPr>
              <w:t>е</w:t>
            </w:r>
            <w:r w:rsidRPr="0034224D">
              <w:rPr>
                <w:rFonts w:asciiTheme="minorHAnsi" w:eastAsiaTheme="minorHAnsi" w:hAnsiTheme="minorHAnsi" w:cstheme="minorBidi"/>
                <w:bCs/>
                <w:color w:val="auto"/>
                <w:szCs w:val="22"/>
                <w:lang w:eastAsia="en-US"/>
              </w:rPr>
              <w:t xml:space="preserve"> </w:t>
            </w:r>
            <w:r w:rsidR="00824F51" w:rsidRPr="0034224D">
              <w:rPr>
                <w:rFonts w:asciiTheme="minorHAnsi" w:eastAsiaTheme="minorHAnsi" w:hAnsiTheme="minorHAnsi" w:cstheme="minorBidi"/>
                <w:bCs/>
                <w:color w:val="auto"/>
                <w:szCs w:val="22"/>
                <w:lang w:eastAsia="en-US"/>
              </w:rPr>
              <w:t>на 1915 годъ:</w:t>
            </w:r>
          </w:p>
          <w:p w:rsidR="00824F51" w:rsidRP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Мясищевъ, Александръ</w:t>
            </w:r>
          </w:p>
          <w:p w:rsidR="00824F51" w:rsidRP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 xml:space="preserve"> Валентиновичъ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 xml:space="preserve">Перротте, Михаилъ </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осифовичъ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34224D"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lastRenderedPageBreak/>
              <w:t xml:space="preserve">Френкель, Леонидъ </w:t>
            </w:r>
          </w:p>
          <w:p w:rsidR="00824F51" w:rsidRP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Александровичъ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269"/>
              <w:jc w:val="both"/>
              <w:rPr>
                <w:rFonts w:asciiTheme="minorHAnsi" w:eastAsiaTheme="minorHAnsi" w:hAnsiTheme="minorHAnsi" w:cstheme="minorBidi"/>
                <w:bCs/>
                <w:color w:val="auto"/>
                <w:lang w:eastAsia="en-US"/>
              </w:rPr>
            </w:pPr>
            <w:r w:rsidRPr="00824F51">
              <w:rPr>
                <w:rFonts w:asciiTheme="minorHAnsi" w:eastAsiaTheme="minorHAnsi" w:hAnsiTheme="minorHAnsi" w:cstheme="minorBidi"/>
                <w:bCs/>
                <w:color w:val="auto"/>
                <w:sz w:val="22"/>
                <w:szCs w:val="22"/>
                <w:lang w:eastAsia="en-US"/>
              </w:rPr>
              <w:t>Эрницъ, Сергѣй Федоровичъ</w:t>
            </w:r>
          </w:p>
          <w:p w:rsidR="0034224D" w:rsidRPr="00824F51" w:rsidRDefault="0034224D" w:rsidP="00824F51">
            <w:pPr>
              <w:widowControl/>
              <w:spacing w:line="259" w:lineRule="auto"/>
              <w:ind w:firstLine="269"/>
              <w:jc w:val="both"/>
              <w:rPr>
                <w:rFonts w:asciiTheme="minorHAnsi" w:eastAsiaTheme="minorHAnsi" w:hAnsiTheme="minorHAnsi" w:cstheme="minorBidi"/>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r>
      <w:tr w:rsidR="00824F51" w:rsidRPr="00824F51" w:rsidTr="0034224D">
        <w:trPr>
          <w:trHeight w:val="59"/>
        </w:trPr>
        <w:tc>
          <w:tcPr>
            <w:tcW w:w="3696" w:type="dxa"/>
            <w:tcBorders>
              <w:left w:val="single" w:sz="4" w:space="0" w:color="auto"/>
            </w:tcBorders>
            <w:shd w:val="clear" w:color="auto" w:fill="FFFFFF"/>
          </w:tcPr>
          <w:p w:rsidR="00824F51" w:rsidRDefault="00824F51" w:rsidP="00824F51">
            <w:pPr>
              <w:widowControl/>
              <w:spacing w:line="259" w:lineRule="auto"/>
              <w:ind w:firstLine="425"/>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ЧЛЕНЫ СОРЕВНОВАТЕЛИ:</w:t>
            </w:r>
          </w:p>
          <w:p w:rsidR="00824F51" w:rsidRPr="00824F51" w:rsidRDefault="00824F51" w:rsidP="00824F51">
            <w:pPr>
              <w:widowControl/>
              <w:spacing w:line="259" w:lineRule="auto"/>
              <w:ind w:firstLine="269"/>
              <w:jc w:val="both"/>
              <w:rPr>
                <w:rFonts w:asciiTheme="minorHAnsi" w:eastAsiaTheme="minorHAnsi" w:hAnsiTheme="minorHAnsi" w:cstheme="minorBidi"/>
                <w:b/>
                <w:bCs/>
                <w:color w:val="auto"/>
                <w:lang w:eastAsia="en-US"/>
              </w:rPr>
            </w:pP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p>
        </w:tc>
      </w:tr>
      <w:tr w:rsidR="0034224D" w:rsidRPr="00824F51" w:rsidTr="0034224D">
        <w:trPr>
          <w:trHeight w:val="59"/>
        </w:trPr>
        <w:tc>
          <w:tcPr>
            <w:tcW w:w="3696" w:type="dxa"/>
            <w:tcBorders>
              <w:left w:val="single" w:sz="4" w:space="0" w:color="auto"/>
            </w:tcBorders>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c>
          <w:tcPr>
            <w:tcW w:w="850" w:type="dxa"/>
            <w:tcBorders>
              <w:left w:val="single" w:sz="4" w:space="0" w:color="auto"/>
              <w:right w:val="single" w:sz="4" w:space="0" w:color="auto"/>
            </w:tcBorders>
            <w:shd w:val="clear" w:color="auto" w:fill="FFFFFF"/>
          </w:tcPr>
          <w:p w:rsidR="0034224D" w:rsidRPr="00824F51" w:rsidRDefault="0034224D" w:rsidP="00824F51">
            <w:pPr>
              <w:widowControl/>
              <w:spacing w:line="259" w:lineRule="auto"/>
              <w:ind w:firstLine="269"/>
              <w:jc w:val="both"/>
              <w:rPr>
                <w:rFonts w:asciiTheme="minorHAnsi" w:eastAsiaTheme="minorHAnsi" w:hAnsiTheme="minorHAnsi" w:cstheme="minorBidi"/>
                <w:color w:val="auto"/>
                <w:lang w:eastAsia="en-US"/>
              </w:rPr>
            </w:pPr>
          </w:p>
        </w:tc>
      </w:tr>
      <w:tr w:rsidR="00824F51" w:rsidRPr="00824F51" w:rsidTr="0034224D">
        <w:trPr>
          <w:trHeight w:val="59"/>
        </w:trPr>
        <w:tc>
          <w:tcPr>
            <w:tcW w:w="3696" w:type="dxa"/>
            <w:tcBorders>
              <w:left w:val="single" w:sz="4" w:space="0" w:color="auto"/>
            </w:tcBorders>
            <w:shd w:val="clear" w:color="auto" w:fill="FFFFFF"/>
          </w:tcPr>
          <w:p w:rsidR="00824F51" w:rsidRPr="00824F51" w:rsidRDefault="00824F51" w:rsidP="00824F51">
            <w:pPr>
              <w:widowControl/>
              <w:spacing w:line="259" w:lineRule="auto"/>
              <w:ind w:firstLine="425"/>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bCs/>
                <w:color w:val="auto"/>
                <w:sz w:val="22"/>
                <w:szCs w:val="22"/>
                <w:lang w:eastAsia="en-US"/>
              </w:rPr>
              <w:t>Буренинъ, Иванъ Петровичъ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w:t>
            </w:r>
          </w:p>
        </w:tc>
      </w:tr>
      <w:tr w:rsidR="00824F51" w:rsidRPr="00824F51" w:rsidTr="0034224D">
        <w:trPr>
          <w:trHeight w:val="59"/>
        </w:trPr>
        <w:tc>
          <w:tcPr>
            <w:tcW w:w="3696" w:type="dxa"/>
            <w:tcBorders>
              <w:left w:val="single" w:sz="4" w:space="0" w:color="auto"/>
            </w:tcBorders>
            <w:shd w:val="clear" w:color="auto" w:fill="FFFFFF"/>
          </w:tcPr>
          <w:p w:rsidR="00824F51" w:rsidRPr="00824F51" w:rsidRDefault="00824F51" w:rsidP="00824F51">
            <w:pPr>
              <w:widowControl/>
              <w:spacing w:line="259" w:lineRule="auto"/>
              <w:ind w:firstLine="425"/>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bCs/>
                <w:color w:val="auto"/>
                <w:sz w:val="22"/>
                <w:szCs w:val="22"/>
                <w:lang w:eastAsia="en-US"/>
              </w:rPr>
              <w:t>Дементьевъ, Иванъ Купр</w:t>
            </w:r>
            <w:r w:rsidRPr="00824F51">
              <w:rPr>
                <w:rFonts w:asciiTheme="minorHAnsi" w:eastAsiaTheme="minorHAnsi" w:hAnsiTheme="minorHAnsi" w:cstheme="minorBidi"/>
                <w:bCs/>
                <w:color w:val="auto"/>
                <w:sz w:val="22"/>
                <w:szCs w:val="22"/>
                <w:lang w:val="en-US" w:eastAsia="en-US"/>
              </w:rPr>
              <w:t>i</w:t>
            </w:r>
            <w:r w:rsidRPr="00824F51">
              <w:rPr>
                <w:rFonts w:asciiTheme="minorHAnsi" w:eastAsiaTheme="minorHAnsi" w:hAnsiTheme="minorHAnsi" w:cstheme="minorBidi"/>
                <w:bCs/>
                <w:color w:val="auto"/>
                <w:sz w:val="22"/>
                <w:szCs w:val="22"/>
                <w:lang w:eastAsia="en-US"/>
              </w:rPr>
              <w:t>аночъ</w:t>
            </w:r>
          </w:p>
        </w:tc>
        <w:tc>
          <w:tcPr>
            <w:tcW w:w="850" w:type="dxa"/>
            <w:tcBorders>
              <w:left w:val="single" w:sz="4" w:space="0" w:color="auto"/>
              <w:right w:val="single" w:sz="4" w:space="0" w:color="auto"/>
            </w:tcBorders>
            <w:shd w:val="clear" w:color="auto" w:fill="FFFFFF"/>
          </w:tcPr>
          <w:p w:rsidR="00824F51" w:rsidRPr="00824F51" w:rsidRDefault="00824F51" w:rsidP="00824F51">
            <w:pPr>
              <w:widowControl/>
              <w:spacing w:line="259" w:lineRule="auto"/>
              <w:ind w:firstLine="269"/>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w:t>
            </w:r>
          </w:p>
        </w:tc>
      </w:tr>
    </w:tbl>
    <w:p w:rsidR="00824F51" w:rsidRPr="00824F51" w:rsidRDefault="00824F51" w:rsidP="00824F51">
      <w:pPr>
        <w:widowControl/>
        <w:tabs>
          <w:tab w:val="right" w:pos="5693"/>
        </w:tabs>
        <w:spacing w:line="259" w:lineRule="auto"/>
        <w:ind w:firstLine="425"/>
        <w:jc w:val="both"/>
        <w:rPr>
          <w:rFonts w:asciiTheme="minorHAnsi" w:eastAsiaTheme="minorHAnsi" w:hAnsiTheme="minorHAnsi" w:cstheme="minorBidi"/>
          <w:bCs/>
          <w:color w:val="auto"/>
          <w:sz w:val="22"/>
          <w:szCs w:val="22"/>
          <w:lang w:eastAsia="en-US"/>
        </w:rPr>
      </w:pPr>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Председатель Правлен</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 Н. Баклановск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w:t>
      </w:r>
    </w:p>
    <w:p w:rsidR="0034224D" w:rsidRDefault="00824F51" w:rsidP="00DF51E3">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
          <w:bCs/>
          <w:color w:val="auto"/>
          <w:sz w:val="22"/>
          <w:szCs w:val="22"/>
          <w:lang w:eastAsia="en-US"/>
        </w:rPr>
        <w:t xml:space="preserve"> </w:t>
      </w:r>
      <w:bookmarkStart w:id="4" w:name="bookmark6"/>
    </w:p>
    <w:p w:rsidR="00824F51" w:rsidRPr="0034224D" w:rsidRDefault="00824F51" w:rsidP="00824F51">
      <w:pPr>
        <w:widowControl/>
        <w:spacing w:line="259" w:lineRule="auto"/>
        <w:ind w:firstLine="425"/>
        <w:jc w:val="both"/>
        <w:outlineLvl w:val="0"/>
        <w:rPr>
          <w:rFonts w:asciiTheme="minorHAnsi" w:eastAsiaTheme="minorHAnsi" w:hAnsiTheme="minorHAnsi" w:cstheme="minorBidi"/>
          <w:color w:val="auto"/>
          <w:szCs w:val="22"/>
          <w:lang w:eastAsia="en-US"/>
        </w:rPr>
      </w:pPr>
      <w:r w:rsidRPr="0034224D">
        <w:rPr>
          <w:rFonts w:asciiTheme="minorHAnsi" w:eastAsiaTheme="minorHAnsi" w:hAnsiTheme="minorHAnsi" w:cstheme="minorBidi"/>
          <w:color w:val="auto"/>
          <w:szCs w:val="22"/>
          <w:lang w:eastAsia="en-US"/>
        </w:rPr>
        <w:t>С</w:t>
      </w:r>
      <w:r w:rsidR="0034224D">
        <w:rPr>
          <w:rFonts w:asciiTheme="minorHAnsi" w:eastAsiaTheme="minorHAnsi" w:hAnsiTheme="minorHAnsi" w:cstheme="minorBidi"/>
          <w:color w:val="auto"/>
          <w:szCs w:val="22"/>
          <w:lang w:eastAsia="en-US"/>
        </w:rPr>
        <w:t xml:space="preserve"> </w:t>
      </w:r>
      <w:r w:rsidRPr="0034224D">
        <w:rPr>
          <w:rFonts w:asciiTheme="minorHAnsi" w:eastAsiaTheme="minorHAnsi" w:hAnsiTheme="minorHAnsi" w:cstheme="minorBidi"/>
          <w:color w:val="auto"/>
          <w:szCs w:val="22"/>
          <w:lang w:eastAsia="en-US"/>
        </w:rPr>
        <w:t>П</w:t>
      </w:r>
      <w:r w:rsidR="0034224D">
        <w:rPr>
          <w:rFonts w:asciiTheme="minorHAnsi" w:eastAsiaTheme="minorHAnsi" w:hAnsiTheme="minorHAnsi" w:cstheme="minorBidi"/>
          <w:color w:val="auto"/>
          <w:szCs w:val="22"/>
          <w:lang w:eastAsia="en-US"/>
        </w:rPr>
        <w:t xml:space="preserve"> </w:t>
      </w:r>
      <w:r w:rsidRPr="0034224D">
        <w:rPr>
          <w:rFonts w:asciiTheme="minorHAnsi" w:eastAsiaTheme="minorHAnsi" w:hAnsiTheme="minorHAnsi" w:cstheme="minorBidi"/>
          <w:color w:val="auto"/>
          <w:szCs w:val="22"/>
          <w:lang w:eastAsia="en-US"/>
        </w:rPr>
        <w:t>И</w:t>
      </w:r>
      <w:r w:rsidR="0034224D">
        <w:rPr>
          <w:rFonts w:asciiTheme="minorHAnsi" w:eastAsiaTheme="minorHAnsi" w:hAnsiTheme="minorHAnsi" w:cstheme="minorBidi"/>
          <w:color w:val="auto"/>
          <w:szCs w:val="22"/>
          <w:lang w:eastAsia="en-US"/>
        </w:rPr>
        <w:t xml:space="preserve"> </w:t>
      </w:r>
      <w:r w:rsidRPr="0034224D">
        <w:rPr>
          <w:rFonts w:asciiTheme="minorHAnsi" w:eastAsiaTheme="minorHAnsi" w:hAnsiTheme="minorHAnsi" w:cstheme="minorBidi"/>
          <w:color w:val="auto"/>
          <w:szCs w:val="22"/>
          <w:lang w:eastAsia="en-US"/>
        </w:rPr>
        <w:t>С</w:t>
      </w:r>
      <w:r w:rsidR="0034224D">
        <w:rPr>
          <w:rFonts w:asciiTheme="minorHAnsi" w:eastAsiaTheme="minorHAnsi" w:hAnsiTheme="minorHAnsi" w:cstheme="minorBidi"/>
          <w:color w:val="auto"/>
          <w:szCs w:val="22"/>
          <w:lang w:eastAsia="en-US"/>
        </w:rPr>
        <w:t xml:space="preserve"> </w:t>
      </w:r>
      <w:r w:rsidRPr="0034224D">
        <w:rPr>
          <w:rFonts w:asciiTheme="minorHAnsi" w:eastAsiaTheme="minorHAnsi" w:hAnsiTheme="minorHAnsi" w:cstheme="minorBidi"/>
          <w:color w:val="auto"/>
          <w:szCs w:val="22"/>
          <w:lang w:eastAsia="en-US"/>
        </w:rPr>
        <w:t>О</w:t>
      </w:r>
      <w:r w:rsidR="0034224D">
        <w:rPr>
          <w:rFonts w:asciiTheme="minorHAnsi" w:eastAsiaTheme="minorHAnsi" w:hAnsiTheme="minorHAnsi" w:cstheme="minorBidi"/>
          <w:color w:val="auto"/>
          <w:szCs w:val="22"/>
          <w:lang w:eastAsia="en-US"/>
        </w:rPr>
        <w:t xml:space="preserve"> </w:t>
      </w:r>
      <w:r w:rsidRPr="0034224D">
        <w:rPr>
          <w:rFonts w:asciiTheme="minorHAnsi" w:eastAsiaTheme="minorHAnsi" w:hAnsiTheme="minorHAnsi" w:cstheme="minorBidi"/>
          <w:color w:val="auto"/>
          <w:szCs w:val="22"/>
          <w:lang w:eastAsia="en-US"/>
        </w:rPr>
        <w:t>К</w:t>
      </w:r>
      <w:r w:rsidR="0034224D">
        <w:rPr>
          <w:rFonts w:asciiTheme="minorHAnsi" w:eastAsiaTheme="minorHAnsi" w:hAnsiTheme="minorHAnsi" w:cstheme="minorBidi"/>
          <w:color w:val="auto"/>
          <w:szCs w:val="22"/>
          <w:lang w:eastAsia="en-US"/>
        </w:rPr>
        <w:t xml:space="preserve"> </w:t>
      </w:r>
      <w:r w:rsidRPr="0034224D">
        <w:rPr>
          <w:rFonts w:asciiTheme="minorHAnsi" w:eastAsiaTheme="minorHAnsi" w:hAnsiTheme="minorHAnsi" w:cstheme="minorBidi"/>
          <w:color w:val="auto"/>
          <w:szCs w:val="22"/>
          <w:lang w:eastAsia="en-US"/>
        </w:rPr>
        <w:t>Ъ</w:t>
      </w:r>
      <w:bookmarkEnd w:id="4"/>
    </w:p>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лицъ, получающихъ отъ Общества ежемѣсячное пособ</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е  къ 1 Января</w:t>
      </w:r>
    </w:p>
    <w:p w:rsidR="00824F51" w:rsidRPr="00824F51" w:rsidRDefault="00824F51" w:rsidP="00824F51">
      <w:pPr>
        <w:widowControl/>
        <w:spacing w:line="259" w:lineRule="auto"/>
        <w:ind w:firstLine="425"/>
        <w:jc w:val="both"/>
        <w:outlineLvl w:val="2"/>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color w:val="auto"/>
          <w:sz w:val="22"/>
          <w:szCs w:val="22"/>
          <w:lang w:eastAsia="en-US"/>
        </w:rPr>
        <w:t>1915 года.</w:t>
      </w:r>
    </w:p>
    <w:tbl>
      <w:tblPr>
        <w:tblOverlap w:val="never"/>
        <w:tblW w:w="5922" w:type="dxa"/>
        <w:tblLayout w:type="fixed"/>
        <w:tblCellMar>
          <w:left w:w="10" w:type="dxa"/>
          <w:right w:w="10" w:type="dxa"/>
        </w:tblCellMar>
        <w:tblLook w:val="04A0" w:firstRow="1" w:lastRow="0" w:firstColumn="1" w:lastColumn="0" w:noHBand="0" w:noVBand="1"/>
      </w:tblPr>
      <w:tblGrid>
        <w:gridCol w:w="426"/>
        <w:gridCol w:w="4262"/>
        <w:gridCol w:w="1234"/>
      </w:tblGrid>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 Великановъ Прокоф</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w:t>
            </w:r>
          </w:p>
        </w:tc>
        <w:tc>
          <w:tcPr>
            <w:tcW w:w="1234" w:type="dxa"/>
            <w:vMerge w:val="restart"/>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2.</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Жаровъ Иванъ.</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390"/>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3.</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Жарова Екатерина.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35"/>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4.</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Иванова Анна.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50"/>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5.</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Каменская Клавд</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6.</w:t>
            </w:r>
          </w:p>
        </w:tc>
        <w:tc>
          <w:tcPr>
            <w:tcW w:w="4262" w:type="dxa"/>
            <w:shd w:val="clear" w:color="auto" w:fill="FFFFFF"/>
          </w:tcPr>
          <w:p w:rsidR="0034224D" w:rsidRPr="00824F51" w:rsidRDefault="00E66430" w:rsidP="00E66430">
            <w:pPr>
              <w:widowControl/>
              <w:spacing w:line="259" w:lineRule="auto"/>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 xml:space="preserve"> </w:t>
            </w:r>
            <w:r w:rsidR="0034224D" w:rsidRPr="00824F51">
              <w:rPr>
                <w:rFonts w:asciiTheme="minorHAnsi" w:eastAsiaTheme="minorHAnsi" w:hAnsiTheme="minorHAnsi" w:cstheme="minorBidi"/>
                <w:color w:val="auto"/>
                <w:sz w:val="22"/>
                <w:szCs w:val="22"/>
                <w:lang w:eastAsia="en-US"/>
              </w:rPr>
              <w:t>Киселева Парасковья.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50"/>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7.</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Козина Авдотья.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50"/>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8.</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Куликова Пелагея.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59"/>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9.</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Кольцовъ Николай.</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7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10.</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Крутова Мар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50"/>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11.</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Кузьмина Наталья.</w:t>
            </w:r>
          </w:p>
        </w:tc>
        <w:tc>
          <w:tcPr>
            <w:tcW w:w="1234" w:type="dxa"/>
            <w:vMerge/>
            <w:shd w:val="clear" w:color="auto" w:fill="FFFFFF"/>
          </w:tcPr>
          <w:p w:rsidR="0034224D" w:rsidRPr="00824F51" w:rsidRDefault="0034224D" w:rsidP="00824F51">
            <w:pPr>
              <w:widowControl/>
              <w:spacing w:line="259" w:lineRule="auto"/>
              <w:jc w:val="center"/>
              <w:rPr>
                <w:rFonts w:asciiTheme="minorHAnsi" w:eastAsiaTheme="minorHAnsi" w:hAnsiTheme="minorHAnsi" w:cstheme="minorBidi"/>
                <w:color w:val="auto"/>
                <w:lang w:eastAsia="en-US"/>
              </w:rPr>
            </w:pPr>
          </w:p>
        </w:tc>
      </w:tr>
      <w:tr w:rsidR="0034224D" w:rsidRPr="00824F51" w:rsidTr="0034224D">
        <w:trPr>
          <w:trHeight w:val="25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12.</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Лямина Ольга.</w:t>
            </w:r>
          </w:p>
        </w:tc>
        <w:tc>
          <w:tcPr>
            <w:tcW w:w="1234" w:type="dxa"/>
            <w:vMerge/>
            <w:shd w:val="clear" w:color="auto" w:fill="FFFFFF"/>
          </w:tcPr>
          <w:p w:rsidR="0034224D" w:rsidRPr="00824F51" w:rsidRDefault="0034224D" w:rsidP="00824F51">
            <w:pPr>
              <w:widowControl/>
              <w:spacing w:line="259" w:lineRule="auto"/>
              <w:jc w:val="center"/>
              <w:rPr>
                <w:rFonts w:asciiTheme="minorHAnsi" w:eastAsiaTheme="minorHAnsi" w:hAnsiTheme="minorHAnsi" w:cstheme="minorBidi"/>
                <w:color w:val="auto"/>
                <w:lang w:eastAsia="en-US"/>
              </w:rPr>
            </w:pPr>
          </w:p>
        </w:tc>
      </w:tr>
      <w:tr w:rsidR="0034224D" w:rsidRPr="00824F51" w:rsidTr="0034224D">
        <w:trPr>
          <w:trHeight w:val="250"/>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13.</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Медвѣдева Анисья.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7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14.</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Муравьева Мар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59"/>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15.</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Огурцова Екатерина.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16.</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Орлов</w:t>
            </w:r>
            <w:r w:rsidRPr="00824F51">
              <w:rPr>
                <w:rFonts w:asciiTheme="minorHAnsi" w:eastAsiaTheme="minorHAnsi" w:hAnsiTheme="minorHAnsi" w:cstheme="minorBidi"/>
                <w:color w:val="auto"/>
                <w:sz w:val="22"/>
                <w:szCs w:val="22"/>
                <w:lang w:val="en-US" w:eastAsia="en-US"/>
              </w:rPr>
              <w:t xml:space="preserve">ъ </w:t>
            </w:r>
            <w:r w:rsidRPr="00824F51">
              <w:rPr>
                <w:rFonts w:asciiTheme="minorHAnsi" w:eastAsiaTheme="minorHAnsi" w:hAnsiTheme="minorHAnsi" w:cstheme="minorBidi"/>
                <w:color w:val="auto"/>
                <w:sz w:val="22"/>
                <w:szCs w:val="22"/>
                <w:lang w:eastAsia="en-US"/>
              </w:rPr>
              <w:t xml:space="preserve"> Михаилъ.</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17</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Павлова Аграфена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18</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Перовъ Алексей.</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19</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Постникова Вѣра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20</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Пунина Александра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21</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 xml:space="preserve">Пѣтухова </w:t>
            </w:r>
            <w:r w:rsidRPr="00824F51">
              <w:rPr>
                <w:rFonts w:ascii="Calibri" w:eastAsiaTheme="minorHAnsi" w:hAnsi="Calibri" w:cs="Calibri"/>
                <w:color w:val="auto"/>
                <w:sz w:val="22"/>
                <w:szCs w:val="22"/>
                <w:lang w:eastAsia="en-US"/>
              </w:rPr>
              <w:t>Екатерина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22</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Румянцева Ираида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23</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Рябова Екатерина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24</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Семовъ Стенанъ.</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25</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Соловьева Анна.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26</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Сорочинская Ольга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27</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Чернышева Клеопатра</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28</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Шереметьевская Дарья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29</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Шестакова Евдок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30</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Школова Мар</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r w:rsidR="0034224D" w:rsidRPr="00824F51" w:rsidTr="0034224D">
        <w:trPr>
          <w:trHeight w:val="264"/>
        </w:trPr>
        <w:tc>
          <w:tcPr>
            <w:tcW w:w="426" w:type="dxa"/>
            <w:shd w:val="clear" w:color="auto" w:fill="FFFFFF"/>
          </w:tcPr>
          <w:p w:rsidR="0034224D" w:rsidRPr="00824F51" w:rsidRDefault="0034224D" w:rsidP="00824F51">
            <w:pPr>
              <w:widowControl/>
              <w:spacing w:line="259"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sz w:val="22"/>
                <w:szCs w:val="22"/>
                <w:lang w:eastAsia="en-US"/>
              </w:rPr>
              <w:t>31</w:t>
            </w:r>
          </w:p>
        </w:tc>
        <w:tc>
          <w:tcPr>
            <w:tcW w:w="4262" w:type="dxa"/>
            <w:shd w:val="clear" w:color="auto" w:fill="FFFFFF"/>
          </w:tcPr>
          <w:p w:rsidR="0034224D" w:rsidRPr="00824F51" w:rsidRDefault="0034224D" w:rsidP="00E66430">
            <w:pPr>
              <w:widowControl/>
              <w:spacing w:line="259" w:lineRule="auto"/>
              <w:jc w:val="both"/>
              <w:rPr>
                <w:rFonts w:asciiTheme="minorHAnsi" w:eastAsiaTheme="minorHAnsi" w:hAnsiTheme="minorHAnsi" w:cstheme="minorBidi"/>
                <w:color w:val="auto"/>
                <w:lang w:eastAsia="en-US"/>
              </w:rPr>
            </w:pPr>
            <w:r w:rsidRPr="00824F51">
              <w:rPr>
                <w:rFonts w:asciiTheme="minorHAnsi" w:eastAsiaTheme="minorHAnsi" w:hAnsiTheme="minorHAnsi" w:cstheme="minorBidi"/>
                <w:color w:val="auto"/>
                <w:sz w:val="22"/>
                <w:szCs w:val="22"/>
                <w:lang w:eastAsia="en-US"/>
              </w:rPr>
              <w:t>Щербаковъ маолѣт</w:t>
            </w:r>
          </w:p>
        </w:tc>
        <w:tc>
          <w:tcPr>
            <w:tcW w:w="1234" w:type="dxa"/>
            <w:vMerge/>
            <w:shd w:val="clear" w:color="auto" w:fill="FFFFFF"/>
          </w:tcPr>
          <w:p w:rsidR="0034224D" w:rsidRPr="00824F51" w:rsidRDefault="0034224D" w:rsidP="00824F51">
            <w:pPr>
              <w:widowControl/>
              <w:spacing w:line="259" w:lineRule="auto"/>
              <w:ind w:firstLine="425"/>
              <w:jc w:val="both"/>
              <w:rPr>
                <w:rFonts w:asciiTheme="minorHAnsi" w:eastAsiaTheme="minorHAnsi" w:hAnsiTheme="minorHAnsi" w:cstheme="minorBidi"/>
                <w:color w:val="auto"/>
                <w:sz w:val="10"/>
                <w:szCs w:val="10"/>
                <w:lang w:eastAsia="en-US"/>
              </w:rPr>
            </w:pPr>
          </w:p>
        </w:tc>
      </w:tr>
    </w:tbl>
    <w:p w:rsidR="00824F51" w:rsidRPr="00824F51" w:rsidRDefault="00824F51" w:rsidP="00824F51">
      <w:pPr>
        <w:widowControl/>
        <w:spacing w:line="259" w:lineRule="auto"/>
        <w:ind w:firstLine="425"/>
        <w:jc w:val="both"/>
        <w:rPr>
          <w:rFonts w:asciiTheme="minorHAnsi" w:eastAsiaTheme="minorHAnsi" w:hAnsiTheme="minorHAnsi" w:cstheme="minorBidi"/>
          <w:color w:val="auto"/>
          <w:sz w:val="22"/>
          <w:szCs w:val="22"/>
          <w:lang w:eastAsia="en-US"/>
        </w:rPr>
      </w:pPr>
      <w:r w:rsidRPr="00824F51">
        <w:rPr>
          <w:rFonts w:asciiTheme="minorHAnsi" w:eastAsiaTheme="minorHAnsi" w:hAnsiTheme="minorHAnsi" w:cstheme="minorBidi"/>
          <w:b/>
          <w:bCs/>
          <w:color w:val="auto"/>
          <w:sz w:val="22"/>
          <w:szCs w:val="22"/>
          <w:lang w:eastAsia="en-US"/>
        </w:rPr>
        <w:t xml:space="preserve"> </w:t>
      </w:r>
    </w:p>
    <w:p w:rsidR="00B3794C" w:rsidRDefault="00824F51" w:rsidP="0075129D">
      <w:pPr>
        <w:widowControl/>
        <w:spacing w:line="259" w:lineRule="auto"/>
        <w:ind w:firstLine="425"/>
        <w:jc w:val="both"/>
        <w:rPr>
          <w:rFonts w:ascii="Times New Roman" w:hAnsi="Times New Roman" w:cs="Times New Roman"/>
          <w:color w:val="000000" w:themeColor="text1"/>
        </w:rPr>
      </w:pPr>
      <w:r w:rsidRPr="00824F51">
        <w:rPr>
          <w:rFonts w:asciiTheme="minorHAnsi" w:eastAsiaTheme="minorHAnsi" w:hAnsiTheme="minorHAnsi" w:cstheme="minorBidi"/>
          <w:color w:val="auto"/>
          <w:sz w:val="22"/>
          <w:szCs w:val="22"/>
          <w:lang w:eastAsia="en-US"/>
        </w:rPr>
        <w:t>Председатель Правлен</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я: Н. Баклановск</w:t>
      </w:r>
      <w:r w:rsidRPr="00824F51">
        <w:rPr>
          <w:rFonts w:asciiTheme="minorHAnsi" w:eastAsiaTheme="minorHAnsi" w:hAnsiTheme="minorHAnsi" w:cstheme="minorBidi"/>
          <w:color w:val="auto"/>
          <w:sz w:val="22"/>
          <w:szCs w:val="22"/>
          <w:lang w:val="en-US" w:eastAsia="en-US"/>
        </w:rPr>
        <w:t>i</w:t>
      </w:r>
      <w:r w:rsidRPr="00824F51">
        <w:rPr>
          <w:rFonts w:asciiTheme="minorHAnsi" w:eastAsiaTheme="minorHAnsi" w:hAnsiTheme="minorHAnsi" w:cstheme="minorBidi"/>
          <w:color w:val="auto"/>
          <w:sz w:val="22"/>
          <w:szCs w:val="22"/>
          <w:lang w:eastAsia="en-US"/>
        </w:rPr>
        <w:t>й</w:t>
      </w:r>
    </w:p>
    <w:p w:rsidR="00B3794C" w:rsidRPr="003B0272" w:rsidRDefault="00B3794C" w:rsidP="0043750E">
      <w:pPr>
        <w:tabs>
          <w:tab w:val="left" w:pos="5870"/>
        </w:tabs>
        <w:ind w:firstLine="567"/>
        <w:jc w:val="both"/>
        <w:rPr>
          <w:rFonts w:ascii="Times New Roman" w:hAnsi="Times New Roman" w:cs="Times New Roman"/>
          <w:color w:val="000000" w:themeColor="text1"/>
        </w:rPr>
        <w:sectPr w:rsidR="00B3794C" w:rsidRPr="003B0272" w:rsidSect="00B4184A">
          <w:type w:val="continuous"/>
          <w:pgSz w:w="11906" w:h="16838"/>
          <w:pgMar w:top="1134" w:right="1133" w:bottom="1134" w:left="1134" w:header="708" w:footer="708" w:gutter="0"/>
          <w:cols w:num="2" w:space="567"/>
          <w:docGrid w:linePitch="360"/>
        </w:sectPr>
      </w:pPr>
    </w:p>
    <w:p w:rsidR="004C4A05" w:rsidRPr="003B0272" w:rsidRDefault="0042660B" w:rsidP="004C4A05">
      <w:pPr>
        <w:spacing w:line="360" w:lineRule="auto"/>
        <w:jc w:val="center"/>
        <w:rPr>
          <w:rFonts w:ascii="Times New Roman" w:hAnsi="Times New Roman" w:cs="Times New Roman"/>
          <w:color w:val="000000" w:themeColor="text1"/>
        </w:rPr>
      </w:pPr>
      <w:r>
        <w:rPr>
          <w:rFonts w:ascii="Bookman Old Style" w:hAnsi="Bookman Old Style" w:cs="Times New Roman"/>
          <w:b/>
          <w:color w:val="000000" w:themeColor="text1"/>
          <w:sz w:val="36"/>
          <w:szCs w:val="36"/>
          <w:lang w:val="en-US"/>
        </w:rPr>
        <w:lastRenderedPageBreak/>
        <w:t>II</w:t>
      </w:r>
      <w:r w:rsidR="004C4A05" w:rsidRPr="003B0272">
        <w:rPr>
          <w:rFonts w:ascii="Bookman Old Style" w:hAnsi="Bookman Old Style" w:cs="Times New Roman"/>
          <w:b/>
          <w:color w:val="000000" w:themeColor="text1"/>
          <w:sz w:val="36"/>
          <w:szCs w:val="36"/>
        </w:rPr>
        <w:t xml:space="preserve">. </w:t>
      </w:r>
      <w:r w:rsidRPr="0042660B">
        <w:rPr>
          <w:rFonts w:ascii="Bookman Old Style" w:hAnsi="Bookman Old Style" w:cs="Times New Roman"/>
          <w:b/>
          <w:color w:val="000000" w:themeColor="text1"/>
          <w:sz w:val="36"/>
          <w:szCs w:val="36"/>
          <w:u w:val="single"/>
        </w:rPr>
        <w:t>СЛАВНЫЕ ЗЕМЛЯКИ</w:t>
      </w:r>
    </w:p>
    <w:p w:rsidR="0042660B" w:rsidRPr="007D6B50" w:rsidRDefault="007D6B50" w:rsidP="007D6B50">
      <w:pPr>
        <w:ind w:firstLine="426"/>
        <w:jc w:val="center"/>
        <w:rPr>
          <w:rFonts w:ascii="Bookman Old Style" w:hAnsi="Bookman Old Style" w:cs="Times New Roman"/>
          <w:i/>
          <w:sz w:val="28"/>
        </w:rPr>
        <w:sectPr w:rsidR="0042660B" w:rsidRPr="007D6B50" w:rsidSect="007D6B50">
          <w:type w:val="continuous"/>
          <w:pgSz w:w="11906" w:h="16838"/>
          <w:pgMar w:top="1134" w:right="1133" w:bottom="1134" w:left="1134" w:header="708" w:footer="708" w:gutter="0"/>
          <w:cols w:space="567"/>
          <w:docGrid w:linePitch="360"/>
        </w:sectPr>
      </w:pPr>
      <w:r w:rsidRPr="007D6B50">
        <w:rPr>
          <w:rFonts w:ascii="Izhitsa" w:hAnsi="Izhitsa" w:cs="Times New Roman"/>
          <w:sz w:val="36"/>
        </w:rPr>
        <w:t>ПРЕДСЕДАТЕЛЬ</w:t>
      </w:r>
    </w:p>
    <w:p w:rsidR="004C4A05" w:rsidRPr="0042660B" w:rsidRDefault="004C4A05" w:rsidP="004C4A05">
      <w:pPr>
        <w:ind w:firstLine="426"/>
        <w:jc w:val="right"/>
        <w:rPr>
          <w:rFonts w:ascii="Georgia" w:hAnsi="Georgia" w:cs="Times New Roman"/>
          <w:i/>
        </w:rPr>
      </w:pPr>
    </w:p>
    <w:p w:rsidR="004F511D" w:rsidRPr="0042660B" w:rsidRDefault="004F511D" w:rsidP="004C4A05">
      <w:pPr>
        <w:ind w:firstLine="426"/>
        <w:jc w:val="center"/>
        <w:rPr>
          <w:rFonts w:ascii="Georgia" w:hAnsi="Georgia" w:cs="Times New Roman"/>
          <w:i/>
          <w:sz w:val="28"/>
          <w:szCs w:val="28"/>
        </w:rPr>
        <w:sectPr w:rsidR="004F511D" w:rsidRPr="0042660B" w:rsidSect="004F511D">
          <w:type w:val="continuous"/>
          <w:pgSz w:w="11906" w:h="16838"/>
          <w:pgMar w:top="1134" w:right="1133" w:bottom="1134" w:left="1134" w:header="708" w:footer="708" w:gutter="0"/>
          <w:cols w:num="2" w:space="567"/>
          <w:docGrid w:linePitch="360"/>
        </w:sectPr>
      </w:pP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lastRenderedPageBreak/>
        <w:t xml:space="preserve">… Большую часть своей </w:t>
      </w:r>
      <w:r w:rsidR="007D6B50">
        <w:rPr>
          <w:rFonts w:ascii="Georgia" w:eastAsiaTheme="minorHAnsi" w:hAnsi="Georgia" w:cstheme="minorBidi"/>
          <w:i/>
          <w:color w:val="auto"/>
          <w:sz w:val="22"/>
          <w:szCs w:val="22"/>
          <w:lang w:eastAsia="en-US"/>
        </w:rPr>
        <w:t>у</w:t>
      </w:r>
      <w:r w:rsidRPr="0042660B">
        <w:rPr>
          <w:rFonts w:ascii="Georgia" w:eastAsiaTheme="minorHAnsi" w:hAnsi="Georgia" w:cstheme="minorBidi"/>
          <w:i/>
          <w:color w:val="auto"/>
          <w:sz w:val="22"/>
          <w:szCs w:val="22"/>
          <w:lang w:eastAsia="en-US"/>
        </w:rPr>
        <w:t xml:space="preserve">же весьма долгой жизни я был районным газетчиком, заведующим отделом писем и массовой работы редакции мышкинской газеты «Волжские зори». Отдел особый уже по множеству разнообразных связей с населением района, а особенно с его общественно активной частью. И по мере набирания опыта можно </w:t>
      </w:r>
      <w:r w:rsidR="0075129D" w:rsidRPr="0042660B">
        <w:rPr>
          <w:rFonts w:ascii="Georgia" w:eastAsiaTheme="minorHAnsi" w:hAnsi="Georgia" w:cstheme="minorBidi"/>
          <w:i/>
          <w:color w:val="auto"/>
          <w:sz w:val="22"/>
          <w:szCs w:val="22"/>
          <w:lang w:eastAsia="en-US"/>
        </w:rPr>
        <w:t>был</w:t>
      </w:r>
      <w:r w:rsidR="0075129D">
        <w:rPr>
          <w:rFonts w:ascii="Georgia" w:eastAsiaTheme="minorHAnsi" w:hAnsi="Georgia" w:cstheme="minorBidi"/>
          <w:i/>
          <w:color w:val="auto"/>
          <w:sz w:val="22"/>
          <w:szCs w:val="22"/>
          <w:lang w:eastAsia="en-US"/>
        </w:rPr>
        <w:t>о</w:t>
      </w:r>
      <w:r w:rsidRPr="0042660B">
        <w:rPr>
          <w:rFonts w:ascii="Georgia" w:eastAsiaTheme="minorHAnsi" w:hAnsi="Georgia" w:cstheme="minorBidi"/>
          <w:i/>
          <w:color w:val="auto"/>
          <w:sz w:val="22"/>
          <w:szCs w:val="22"/>
          <w:lang w:eastAsia="en-US"/>
        </w:rPr>
        <w:t xml:space="preserve"> всё шире и понятней видеть весь сегодняшний мир одного из малых сельских районов Ярославии.</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 xml:space="preserve">Этот мир был ещё очень многоликим; а особенно интересной оказывалась его сельская часть, в которой тогда и находилось большинство населения района и которая содержала множество разных групп и слоёв сельского общества.  </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Например там ещё жили очень самодостаточные сообщества сельских медиков, сельских учителей, торговцев, промышленников, а также служащих различных ведомств. И социальная разница ясно просматривалась не только между этими профессиональными группами населения, но и таковые же различия были видны в среде непосредственно коллективов самих колхозов.  Там отчётливо виделись такие разные социально производственные группы как всё усиливавшиеся механизаторы и всё убывавшие в числе и авторитетности полеводы…  Так же разнил</w:t>
      </w:r>
      <w:r w:rsidR="007D6B50">
        <w:rPr>
          <w:rFonts w:ascii="Georgia" w:eastAsiaTheme="minorHAnsi" w:hAnsi="Georgia" w:cstheme="minorBidi"/>
          <w:i/>
          <w:color w:val="auto"/>
          <w:sz w:val="22"/>
          <w:szCs w:val="22"/>
          <w:lang w:eastAsia="en-US"/>
        </w:rPr>
        <w:t>и</w:t>
      </w:r>
      <w:r w:rsidRPr="0042660B">
        <w:rPr>
          <w:rFonts w:ascii="Georgia" w:eastAsiaTheme="minorHAnsi" w:hAnsi="Georgia" w:cstheme="minorBidi"/>
          <w:i/>
          <w:color w:val="auto"/>
          <w:sz w:val="22"/>
          <w:szCs w:val="22"/>
          <w:lang w:eastAsia="en-US"/>
        </w:rPr>
        <w:t>сь животноводы и строители, «младший командный состав» и конторские служащие… Особой группой оказывались специалисты сельского хозяйства. Несмотря на свою безусловную близость к председателям некое особое положение занимали «комиссары» то есть секретари парторганизаций.</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Но совершенно единственным в своём роде социальным явлением были сами председатели. Молодому газетчику долгое время была непонятна сама уникальность этого необычного сельского «президентства».</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 xml:space="preserve">Сперва, но неразумению моему, эти люди казались мне местовсевластными и </w:t>
      </w:r>
      <w:r w:rsidRPr="0042660B">
        <w:rPr>
          <w:rFonts w:ascii="Georgia" w:eastAsiaTheme="minorHAnsi" w:hAnsi="Georgia" w:cstheme="minorBidi"/>
          <w:i/>
          <w:color w:val="auto"/>
          <w:sz w:val="22"/>
          <w:szCs w:val="22"/>
          <w:lang w:eastAsia="en-US"/>
        </w:rPr>
        <w:lastRenderedPageBreak/>
        <w:t>по-деревенски всемогущими. Потом стали приоткрываться трудные и тягостные стороны их «царствования». А дальше прояснела и великая нелегкость их правления, порой приводящая к драматическим переживаниям и даже трагическим развязкам.</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Я знал многих и многих из этих хозяев мышкинской колхозной деревни. И это был яркий театр образов, судеб, характеров. Кого только не оживляет память тех лет…</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...Здесь и спокойно рассудительный Павел Петрович Фураев из самого дальнего колхоза «Красная звезда». Всегда с всё понимающей, притаённой в глазах улыбкой, он относился к нам, молодым газетчикам, едва не с отцовской проникновенной снисходительностью.</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...Здесь и старый Фёдор Михайлович Кутаков из столь же отдалённого «Агитатора».  Вековечный глава своего очень маленького (и прекрасного!) колхоза, не знававший иного транспорта кроме высоченного лёгкого на ходу вороного жеребца, он приветливо встречал гостя из Мышкина и, как маленькому</w:t>
      </w:r>
      <w:r w:rsidR="007D6B50">
        <w:rPr>
          <w:rFonts w:ascii="Georgia" w:eastAsiaTheme="minorHAnsi" w:hAnsi="Georgia" w:cstheme="minorBidi"/>
          <w:i/>
          <w:color w:val="auto"/>
          <w:sz w:val="22"/>
          <w:szCs w:val="22"/>
          <w:lang w:eastAsia="en-US"/>
        </w:rPr>
        <w:t>,</w:t>
      </w:r>
      <w:r w:rsidRPr="0042660B">
        <w:rPr>
          <w:rFonts w:ascii="Georgia" w:eastAsiaTheme="minorHAnsi" w:hAnsi="Georgia" w:cstheme="minorBidi"/>
          <w:i/>
          <w:color w:val="auto"/>
          <w:sz w:val="22"/>
          <w:szCs w:val="22"/>
          <w:lang w:eastAsia="en-US"/>
        </w:rPr>
        <w:t xml:space="preserve"> перечислял все колхозные удачи, никогда не жалуясь ни на какие неполадки.</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...Здесь и размашисто властная, железной рукой державшая «Верный путь» Вера Андреевна Каблукова. Она с насмешливой непримиримостью подмечала «демократизм» моих заметок, не одобряя этакой «новины» в газетной работе.</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 Здесь и душевно чувствительный Виктор Николаевич Карпов из «Знамени Ленина». Красивый мужской деревенской красотой, ростом под потолок, он умел с болью сердечной вглядываться в нерадостный день своего хозяйства: «Да... Вот Парахин из армии пришёл. Радостно! Машину ему новую дали. Свадьбу сыграли. А ведь, пожалуй в деревне не останется… Эх, и технику новую имеем, и свадьбы играем, а надёжного будущего у колхоза не видать… Господи, как жалко…»</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lastRenderedPageBreak/>
        <w:t>… Здесь и Фаста Ивановна Королёва из колхоза «Мир». Спокойно уверенная, всё видящая хозяйка и одновременно великая книжница, редкостная читательница. Однажды, узнав, что мне достался старинный томик стихов французского поэта Бодлера, с ровной безжалостностью выговаривала, не смягчая мыслей: «Ну, зачем тебе, Володя, Бодлер? Ты же французскую поэзию совсем не знаешь, а стал</w:t>
      </w:r>
      <w:r w:rsidR="007D6B50">
        <w:rPr>
          <w:rFonts w:ascii="Georgia" w:eastAsiaTheme="minorHAnsi" w:hAnsi="Georgia" w:cstheme="minorBidi"/>
          <w:i/>
          <w:color w:val="auto"/>
          <w:sz w:val="22"/>
          <w:szCs w:val="22"/>
          <w:lang w:eastAsia="en-US"/>
        </w:rPr>
        <w:t>о</w:t>
      </w:r>
      <w:r w:rsidRPr="0042660B">
        <w:rPr>
          <w:rFonts w:ascii="Georgia" w:eastAsiaTheme="minorHAnsi" w:hAnsi="Georgia" w:cstheme="minorBidi"/>
          <w:i/>
          <w:color w:val="auto"/>
          <w:sz w:val="22"/>
          <w:szCs w:val="22"/>
          <w:lang w:eastAsia="en-US"/>
        </w:rPr>
        <w:t xml:space="preserve"> быть и не понимаешь! Отдал бы мне…»</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...Здесь и великолепно увлекающий своими храбрыми благими делами Анатолий Александрович Розанов из «Дружбы». Человек редкостно широкого гражданского взгляда на мир и замечательный деревенский идеолог социальной жизни колхозов. С ним всегда было интересно, поток жизни, который он возглавлял, мог радовать, заинтересовывать и увлекать. Будни его колхоза всегда оказывались яркими, бодрыми и смело устремлёнными в будущее.</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 Здесь и Михаил Александрович Непряхин из колхоза имени Ульянова. Всегда невозмутимо спокойный, всегда верный своей скромнейшей строговатой одежде, пришедшей чуть не из 30-х лет, всегда спокойно видящий надёжную дорогу для своего хозяйства.</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«Когда хозяйство под самим городом, так это ведь не только выгода, а и опасность большая… Тут и людей растерять можно! Тут все по разуму делать надо, без горячки… Управлять надо сперва… самим собой!»</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 Здесь и Дмитрий Осипович Баронов, из самой давней плеяды деревенских вождей, хозяин колхоза «Луч социализма». Сельский мир он высоко ценил как некое единое сообщество, являющее самое драгоценное на Земле людское единение, живущее землёй и ответственностью за землю. «Понимаешь, всё только от земли. Это же понимать надо! Всё для жизни даёт только земля, из воздуха ничего кроме дождя и дыхания. И нам эту землю дали. Так надо быть её настоящими хозяевами!»</w:t>
      </w:r>
    </w:p>
    <w:p w:rsidR="0042660B" w:rsidRPr="0042660B" w:rsidRDefault="0042660B" w:rsidP="002E55E1">
      <w:pPr>
        <w:widowControl/>
        <w:spacing w:line="259" w:lineRule="auto"/>
        <w:ind w:firstLine="284"/>
        <w:jc w:val="both"/>
        <w:rPr>
          <w:rFonts w:ascii="Georgia" w:eastAsiaTheme="minorHAnsi" w:hAnsi="Georgia" w:cstheme="minorBidi"/>
          <w:i/>
          <w:color w:val="auto"/>
          <w:sz w:val="22"/>
          <w:szCs w:val="22"/>
          <w:lang w:eastAsia="en-US"/>
        </w:rPr>
      </w:pPr>
      <w:r w:rsidRPr="0042660B">
        <w:rPr>
          <w:rFonts w:ascii="Georgia" w:eastAsiaTheme="minorHAnsi" w:hAnsi="Georgia" w:cstheme="minorBidi"/>
          <w:i/>
          <w:color w:val="auto"/>
          <w:sz w:val="22"/>
          <w:szCs w:val="22"/>
          <w:lang w:eastAsia="en-US"/>
        </w:rPr>
        <w:t xml:space="preserve">Я не хотел и не пытался перечислить всех хозяев, кого видел и знал в мышкинской Деревне в колхозные годы. Я лишь назвал несколько ярких образов председателей, просиявших сейчас в моей памяти. </w:t>
      </w:r>
      <w:r w:rsidRPr="0042660B">
        <w:rPr>
          <w:rFonts w:ascii="Georgia" w:eastAsiaTheme="minorHAnsi" w:hAnsi="Georgia" w:cstheme="minorBidi"/>
          <w:i/>
          <w:color w:val="auto"/>
          <w:sz w:val="22"/>
          <w:szCs w:val="22"/>
          <w:lang w:eastAsia="en-US"/>
        </w:rPr>
        <w:lastRenderedPageBreak/>
        <w:t>А самым мощным и ярко выступающим сквозь время остаётся сурово властный лик Василия Георгиевича Новикова, правителя громкославного колхоза «Приволжье». Вот о нём я и хочу рассказать в этом разделе нашего журнала, как о одном из сильнейших явлений нашей здешней колхозной славы.</w:t>
      </w:r>
    </w:p>
    <w:p w:rsidR="0042660B" w:rsidRDefault="0042660B" w:rsidP="002E55E1">
      <w:pPr>
        <w:widowControl/>
        <w:spacing w:line="259" w:lineRule="auto"/>
        <w:ind w:firstLine="284"/>
        <w:jc w:val="center"/>
        <w:rPr>
          <w:rFonts w:asciiTheme="minorHAnsi" w:eastAsiaTheme="minorHAnsi" w:hAnsiTheme="minorHAnsi" w:cstheme="minorBidi"/>
          <w:color w:val="auto"/>
          <w:sz w:val="22"/>
          <w:szCs w:val="22"/>
          <w:lang w:eastAsia="en-US"/>
        </w:rPr>
      </w:pPr>
      <w:r>
        <w:rPr>
          <w:noProof/>
        </w:rPr>
        <w:drawing>
          <wp:inline distT="0" distB="0" distL="0" distR="0" wp14:anchorId="1D62AA04" wp14:editId="29D90007">
            <wp:extent cx="1997710" cy="393065"/>
            <wp:effectExtent l="0" t="0" r="2540" b="6985"/>
            <wp:docPr id="83" name="Рисунок 8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5" name="Рисунок 135"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42660B" w:rsidRPr="0042660B" w:rsidRDefault="0042660B" w:rsidP="007D6B50">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Исчерпывающе ли я знаю этого героя колхозной эпохи? Хорошо ли мне известны все этапы его большой и нелёгкой жизни? Писал ли я о нём при его</w:t>
      </w:r>
      <w:r w:rsidR="007D6B50">
        <w:rPr>
          <w:rFonts w:ascii="Bookman Old Style" w:eastAsiaTheme="minorHAnsi" w:hAnsi="Bookman Old Style" w:cstheme="minorBidi"/>
          <w:color w:val="auto"/>
          <w:sz w:val="22"/>
          <w:szCs w:val="22"/>
          <w:lang w:eastAsia="en-US"/>
        </w:rPr>
        <w:t xml:space="preserve"> </w:t>
      </w:r>
      <w:r w:rsidRPr="0042660B">
        <w:rPr>
          <w:rFonts w:ascii="Bookman Old Style" w:eastAsiaTheme="minorHAnsi" w:hAnsi="Bookman Old Style" w:cstheme="minorBidi"/>
          <w:color w:val="auto"/>
          <w:sz w:val="22"/>
          <w:szCs w:val="22"/>
          <w:lang w:eastAsia="en-US"/>
        </w:rPr>
        <w:t>бытности рядом с нами?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На все эти вопросы будет один и тот же ответ: Нет. Я никогда не решался по-авторски обратиться к его судьбе и к его Делу. Слишком велика (просто громадна…) и слишком ответственна для меня эта тема. Да и непросто было взяться за неё; за газетными материалами о Новикове и его колхозе газетчики едва «в очередь не стояли» и самое разное о «Приволжье» и его председателе писали много и часто. (Смелые люди, их как-то не смущали ни мощная выразительность личности ни особая значительность её дел).</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А мне нередко случалось слушать доклады и выступления Василия Георгиевича, давать в газету сообщающие материалы с отчётных собраний «Приволжья» и для иной газетной информации отзываться на </w:t>
      </w:r>
      <w:r w:rsidR="007D6B50">
        <w:rPr>
          <w:rFonts w:ascii="Bookman Old Style" w:eastAsiaTheme="minorHAnsi" w:hAnsi="Bookman Old Style" w:cstheme="minorBidi"/>
          <w:color w:val="auto"/>
          <w:sz w:val="22"/>
          <w:szCs w:val="22"/>
          <w:lang w:eastAsia="en-US"/>
        </w:rPr>
        <w:t xml:space="preserve">разные </w:t>
      </w:r>
      <w:r w:rsidRPr="0042660B">
        <w:rPr>
          <w:rFonts w:ascii="Bookman Old Style" w:eastAsiaTheme="minorHAnsi" w:hAnsi="Bookman Old Style" w:cstheme="minorBidi"/>
          <w:color w:val="auto"/>
          <w:sz w:val="22"/>
          <w:szCs w:val="22"/>
          <w:lang w:eastAsia="en-US"/>
        </w:rPr>
        <w:t>значительны</w:t>
      </w:r>
      <w:r w:rsidR="0075129D">
        <w:rPr>
          <w:rFonts w:ascii="Bookman Old Style" w:eastAsiaTheme="minorHAnsi" w:hAnsi="Bookman Old Style" w:cstheme="minorBidi"/>
          <w:color w:val="auto"/>
          <w:sz w:val="22"/>
          <w:szCs w:val="22"/>
          <w:lang w:eastAsia="en-US"/>
        </w:rPr>
        <w:t>е</w:t>
      </w:r>
      <w:r w:rsidRPr="0042660B">
        <w:rPr>
          <w:rFonts w:ascii="Bookman Old Style" w:eastAsiaTheme="minorHAnsi" w:hAnsi="Bookman Old Style" w:cstheme="minorBidi"/>
          <w:color w:val="auto"/>
          <w:sz w:val="22"/>
          <w:szCs w:val="22"/>
          <w:lang w:eastAsia="en-US"/>
        </w:rPr>
        <w:t xml:space="preserve"> мероприятия приволжцев. Но это другая плоскость, это журналистское хроникальное слежение за повседневностью. А тема Человека и Деятеля для меня всегда оставалась неприкасаемой. Но…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с чего я обращаюсь к не</w:t>
      </w:r>
      <w:r w:rsidR="0075129D">
        <w:rPr>
          <w:rFonts w:ascii="Bookman Old Style" w:eastAsiaTheme="minorHAnsi" w:hAnsi="Bookman Old Style" w:cstheme="minorBidi"/>
          <w:color w:val="auto"/>
          <w:sz w:val="22"/>
          <w:szCs w:val="22"/>
          <w:lang w:eastAsia="en-US"/>
        </w:rPr>
        <w:t>й</w:t>
      </w:r>
      <w:r w:rsidRPr="0042660B">
        <w:rPr>
          <w:rFonts w:ascii="Bookman Old Style" w:eastAsiaTheme="minorHAnsi" w:hAnsi="Bookman Old Style" w:cstheme="minorBidi"/>
          <w:color w:val="auto"/>
          <w:sz w:val="22"/>
          <w:szCs w:val="22"/>
          <w:lang w:eastAsia="en-US"/>
        </w:rPr>
        <w:t xml:space="preserve"> сегодня?</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С того, что людей, в достатке знавших Новикова, остаётся всё меньше. А тех, кто по-авторски касался его дней, почитай, что уже и нету среди нас. И не останется ли совсем нерассказанным один из самых удивительных образов вождей колхозной жизни, виденных и знаемых нами в ее «золотые» времена?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lastRenderedPageBreak/>
        <w:t>И я понял, что мне нужно попытаться рассказать о том, каким я сам его видел и знал. Исходя из запасов своих собственных наблюдений. Не претендуя на самое точное и верное, а называя лишь то, что сумел увидеть, оценить и осмыслить…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пусть на страницах этих воспоминаний оживёт моё знание и моё видение одного из самых замечательных моих земляков и современников. С этой решимостью и начнём наш рассказ.</w:t>
      </w:r>
    </w:p>
    <w:p w:rsidR="0042660B" w:rsidRPr="0042660B" w:rsidRDefault="0042660B" w:rsidP="002E55E1">
      <w:pPr>
        <w:widowControl/>
        <w:spacing w:line="259" w:lineRule="auto"/>
        <w:ind w:firstLine="284"/>
        <w:jc w:val="center"/>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noProof/>
          <w:color w:val="auto"/>
          <w:sz w:val="22"/>
          <w:szCs w:val="22"/>
        </w:rPr>
        <w:drawing>
          <wp:inline distT="0" distB="0" distL="0" distR="0">
            <wp:extent cx="1899138" cy="397756"/>
            <wp:effectExtent l="0" t="0" r="0" b="0"/>
            <wp:docPr id="84" name="Рисунок 84"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988" cy="400657"/>
                    </a:xfrm>
                    <a:prstGeom prst="rect">
                      <a:avLst/>
                    </a:prstGeom>
                    <a:noFill/>
                    <a:ln>
                      <a:noFill/>
                    </a:ln>
                  </pic:spPr>
                </pic:pic>
              </a:graphicData>
            </a:graphic>
          </wp:inline>
        </w:drawing>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p>
    <w:p w:rsidR="0042660B" w:rsidRPr="00336C93" w:rsidRDefault="0042660B" w:rsidP="002E55E1">
      <w:pPr>
        <w:widowControl/>
        <w:spacing w:line="259" w:lineRule="auto"/>
        <w:ind w:firstLine="284"/>
        <w:jc w:val="center"/>
        <w:rPr>
          <w:rFonts w:ascii="Izhitsa" w:eastAsiaTheme="minorHAnsi" w:hAnsi="Izhitsa" w:cstheme="minorBidi"/>
          <w:color w:val="auto"/>
          <w:sz w:val="28"/>
          <w:szCs w:val="22"/>
          <w:lang w:eastAsia="en-US"/>
        </w:rPr>
      </w:pPr>
      <w:r w:rsidRPr="00336C93">
        <w:rPr>
          <w:rFonts w:ascii="Izhitsa" w:eastAsiaTheme="minorHAnsi" w:hAnsi="Izhitsa" w:cstheme="minorBidi"/>
          <w:color w:val="auto"/>
          <w:sz w:val="28"/>
          <w:szCs w:val="22"/>
          <w:lang w:eastAsia="en-US"/>
        </w:rPr>
        <w:t>ВО «ВРАГАХ НАРОДА»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Жизнь великого мышкинского земледельца начиналась не в нашем крае. Новиков родом не здешний. Вся родословная их большой и сильной крестьянской семьи относится к северным местностям Ярославии. Там жили и деды, и прадеды. Там истово крестьянствовали, этой </w:t>
      </w:r>
      <w:r w:rsidRPr="0042660B">
        <w:rPr>
          <w:rFonts w:ascii="Bookman Old Style" w:eastAsiaTheme="minorHAnsi" w:hAnsi="Bookman Old Style" w:cstheme="minorBidi"/>
          <w:iCs/>
          <w:color w:val="auto"/>
          <w:sz w:val="22"/>
          <w:szCs w:val="22"/>
          <w:lang w:eastAsia="en-US"/>
        </w:rPr>
        <w:t>земле отдавали свои судьбы и в ней находили вечный покой. С тех полей, из тех деревень уходили защищать Родину во всех старинных войнах России. И на гражданск</w:t>
      </w:r>
      <w:r w:rsidR="0075129D">
        <w:rPr>
          <w:rFonts w:ascii="Bookman Old Style" w:eastAsiaTheme="minorHAnsi" w:hAnsi="Bookman Old Style" w:cstheme="minorBidi"/>
          <w:iCs/>
          <w:color w:val="auto"/>
          <w:sz w:val="22"/>
          <w:szCs w:val="22"/>
          <w:lang w:eastAsia="en-US"/>
        </w:rPr>
        <w:t>у</w:t>
      </w:r>
      <w:r w:rsidRPr="0042660B">
        <w:rPr>
          <w:rFonts w:ascii="Bookman Old Style" w:eastAsiaTheme="minorHAnsi" w:hAnsi="Bookman Old Style" w:cstheme="minorBidi"/>
          <w:iCs/>
          <w:color w:val="auto"/>
          <w:sz w:val="22"/>
          <w:szCs w:val="22"/>
          <w:lang w:eastAsia="en-US"/>
        </w:rPr>
        <w:t xml:space="preserve">ю войну, </w:t>
      </w:r>
      <w:r w:rsidRPr="0042660B">
        <w:rPr>
          <w:rFonts w:ascii="Bookman Old Style" w:eastAsiaTheme="minorHAnsi" w:hAnsi="Bookman Old Style" w:cstheme="minorBidi"/>
          <w:color w:val="auto"/>
          <w:sz w:val="22"/>
          <w:szCs w:val="22"/>
          <w:lang w:eastAsia="en-US"/>
        </w:rPr>
        <w:t>непримиримой бороздой пополам разрубившую весь русский мир.</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Всем старшим новиковской семьи довелось воевать и служить </w:t>
      </w:r>
      <w:r w:rsidR="007D6B50">
        <w:rPr>
          <w:rFonts w:ascii="Bookman Old Style" w:eastAsiaTheme="minorHAnsi" w:hAnsi="Bookman Old Style" w:cstheme="minorBidi"/>
          <w:color w:val="auto"/>
          <w:sz w:val="22"/>
          <w:szCs w:val="22"/>
          <w:lang w:eastAsia="en-US"/>
        </w:rPr>
        <w:t>у</w:t>
      </w:r>
      <w:r w:rsidRPr="0042660B">
        <w:rPr>
          <w:rFonts w:ascii="Bookman Old Style" w:eastAsiaTheme="minorHAnsi" w:hAnsi="Bookman Old Style" w:cstheme="minorBidi"/>
          <w:color w:val="auto"/>
          <w:sz w:val="22"/>
          <w:szCs w:val="22"/>
          <w:lang w:eastAsia="en-US"/>
        </w:rPr>
        <w:t xml:space="preserve"> красных. А один из родственников обрёл судьбу и особо высокую, он почти всю гражданск</w:t>
      </w:r>
      <w:r w:rsidR="0075129D">
        <w:rPr>
          <w:rFonts w:ascii="Bookman Old Style" w:eastAsiaTheme="minorHAnsi" w:hAnsi="Bookman Old Style" w:cstheme="minorBidi"/>
          <w:color w:val="auto"/>
          <w:sz w:val="22"/>
          <w:szCs w:val="22"/>
          <w:lang w:eastAsia="en-US"/>
        </w:rPr>
        <w:t>у</w:t>
      </w:r>
      <w:r w:rsidRPr="0042660B">
        <w:rPr>
          <w:rFonts w:ascii="Bookman Old Style" w:eastAsiaTheme="minorHAnsi" w:hAnsi="Bookman Old Style" w:cstheme="minorBidi"/>
          <w:color w:val="auto"/>
          <w:sz w:val="22"/>
          <w:szCs w:val="22"/>
          <w:lang w:eastAsia="en-US"/>
        </w:rPr>
        <w:t>ю отвоевал порученцем у самого Тухачевского. Старый царский офицер, накрепко связавший свою жизнь с Красной Армией, по</w:t>
      </w:r>
      <w:r w:rsidR="007C7F61">
        <w:rPr>
          <w:rFonts w:ascii="Bookman Old Style" w:eastAsiaTheme="minorHAnsi" w:hAnsi="Bookman Old Style" w:cstheme="minorBidi"/>
          <w:color w:val="auto"/>
          <w:sz w:val="22"/>
          <w:szCs w:val="22"/>
          <w:lang w:eastAsia="en-US"/>
        </w:rPr>
        <w:t xml:space="preserve"> </w:t>
      </w:r>
      <w:r w:rsidRPr="0042660B">
        <w:rPr>
          <w:rFonts w:ascii="Bookman Old Style" w:eastAsiaTheme="minorHAnsi" w:hAnsi="Bookman Old Style" w:cstheme="minorBidi"/>
          <w:color w:val="auto"/>
          <w:sz w:val="22"/>
          <w:szCs w:val="22"/>
          <w:lang w:eastAsia="en-US"/>
        </w:rPr>
        <w:t>отцовски любил и уважал её самого юного и самого талантливого полководца. Он едва не боготворил военный гений и человеческое обаяние Тухачевского. Старый сподвижник маршала верил в его высочайшее предназначение для защиты Отечества, гордился своей службой у прославленного военачальника и хранил о нём самые тёплые и душевные воспоминания. Для него он всегда оставался сердечн</w:t>
      </w:r>
      <w:r w:rsidR="007C7F61">
        <w:rPr>
          <w:rFonts w:ascii="Bookman Old Style" w:eastAsiaTheme="minorHAnsi" w:hAnsi="Bookman Old Style" w:cstheme="minorBidi"/>
          <w:color w:val="auto"/>
          <w:sz w:val="22"/>
          <w:szCs w:val="22"/>
          <w:lang w:eastAsia="en-US"/>
        </w:rPr>
        <w:t>о</w:t>
      </w:r>
      <w:r w:rsidRPr="0042660B">
        <w:rPr>
          <w:rFonts w:ascii="Bookman Old Style" w:eastAsiaTheme="minorHAnsi" w:hAnsi="Bookman Old Style" w:cstheme="minorBidi"/>
          <w:color w:val="auto"/>
          <w:sz w:val="22"/>
          <w:szCs w:val="22"/>
          <w:lang w:eastAsia="en-US"/>
        </w:rPr>
        <w:t xml:space="preserve"> дорогим «Мишенькой».</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lastRenderedPageBreak/>
        <w:t xml:space="preserve"> Самой драгоценной вещественной памятью о былом для старого командира была особая награда-именные часы, за верную службу вручённые самим маршалом. Он показывал их родным и близким как лучшую награду, дарованную военной службой.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А когда в 30-е годы разразились страшные неправедные репрессии…  и когда жутко воссияло над страной расстрельное «дело Тухачевского», то его старый соратник бестрепетно предрёк и конец свой собственной судьбы: «Жизнь кончается…  Я уйду под расстрел по Мишенькиному делу…»</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ушли все, все родные и близкие: кто под расстрел, кто под раскулачку, кто в тюрьму или в ссылку…</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И рухнула и исчезла из гражданского мира вековечная крестьянская семья. Отняли все, вплоть до родного дома, вплоть до домашнего имущества и... вплоть до права получать хотя бы среднее специальное и тем более высшее образование.  И надо всей её молодёжью, уходящей на бесприютный путь случайных поисков новой судьбы в разом оскудевшей и ожесточившейся жизни незримо но несмываемо </w:t>
      </w:r>
      <w:r w:rsidR="007C7F61">
        <w:rPr>
          <w:rFonts w:ascii="Bookman Old Style" w:eastAsiaTheme="minorHAnsi" w:hAnsi="Bookman Old Style" w:cstheme="minorBidi"/>
          <w:color w:val="auto"/>
          <w:sz w:val="22"/>
          <w:szCs w:val="22"/>
          <w:lang w:eastAsia="en-US"/>
        </w:rPr>
        <w:t>за</w:t>
      </w:r>
      <w:r w:rsidRPr="0042660B">
        <w:rPr>
          <w:rFonts w:ascii="Bookman Old Style" w:eastAsiaTheme="minorHAnsi" w:hAnsi="Bookman Old Style" w:cstheme="minorBidi"/>
          <w:color w:val="auto"/>
          <w:sz w:val="22"/>
          <w:szCs w:val="22"/>
          <w:lang w:eastAsia="en-US"/>
        </w:rPr>
        <w:t xml:space="preserve">светилось клеймо – враги народа. </w:t>
      </w:r>
    </w:p>
    <w:p w:rsidR="0042660B" w:rsidRPr="0042660B" w:rsidRDefault="00336C93" w:rsidP="002E55E1">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099F48C1" wp14:editId="3EB6C903">
            <wp:extent cx="1898650" cy="397510"/>
            <wp:effectExtent l="0" t="0" r="0" b="0"/>
            <wp:docPr id="93" name="Рисунок 9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336C93" w:rsidRDefault="0042660B" w:rsidP="002E55E1">
      <w:pPr>
        <w:widowControl/>
        <w:spacing w:line="259" w:lineRule="auto"/>
        <w:ind w:firstLine="284"/>
        <w:jc w:val="center"/>
        <w:rPr>
          <w:rFonts w:ascii="Izhitsa" w:eastAsiaTheme="minorHAnsi" w:hAnsi="Izhitsa" w:cstheme="minorBidi"/>
          <w:color w:val="auto"/>
          <w:sz w:val="28"/>
          <w:szCs w:val="22"/>
          <w:lang w:eastAsia="en-US"/>
        </w:rPr>
      </w:pPr>
      <w:r w:rsidRPr="00336C93">
        <w:rPr>
          <w:rFonts w:ascii="Izhitsa" w:eastAsiaTheme="minorHAnsi" w:hAnsi="Izhitsa" w:cstheme="minorBidi"/>
          <w:color w:val="auto"/>
          <w:sz w:val="28"/>
          <w:szCs w:val="22"/>
          <w:lang w:eastAsia="en-US"/>
        </w:rPr>
        <w:t>ШТРАФБАТ</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Эта клеймо никуда не подевалось и когда в Россию вломилась война, и когда Родине понадобился каждый ее мужик, способный взять в руки оружие. Вот тогда к ним, детям врагов народа</w:t>
      </w:r>
      <w:r w:rsidR="007C7F61">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 xml:space="preserve"> разом и пришли призывные повестки. Перед ними разом распахнулся фронт, трещавший и рушившийся под ударами немецких танковых клиньев.  И всех этих детей врагов народа принимали в свои ряды штрафные батальоны.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Да, эти ребята сразу шли в штрафбаты. Слова И.В. Сталина, что «сын за отца не отвечает», тут никто не желал знать. Отвечает! И кровью ответит.</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...Немцы прорвали нашу последнюю линию обороны и неудержимо покати</w:t>
      </w:r>
      <w:r w:rsidRPr="0042660B">
        <w:rPr>
          <w:rFonts w:ascii="Bookman Old Style" w:eastAsiaTheme="minorHAnsi" w:hAnsi="Bookman Old Style" w:cstheme="minorBidi"/>
          <w:color w:val="auto"/>
          <w:sz w:val="22"/>
          <w:szCs w:val="22"/>
          <w:lang w:eastAsia="en-US"/>
        </w:rPr>
        <w:lastRenderedPageBreak/>
        <w:t>лись к «мурм</w:t>
      </w:r>
      <w:r w:rsidR="007C7F61">
        <w:rPr>
          <w:rFonts w:ascii="Bookman Old Style" w:eastAsiaTheme="minorHAnsi" w:hAnsi="Bookman Old Style" w:cstheme="minorBidi"/>
          <w:color w:val="auto"/>
          <w:sz w:val="22"/>
          <w:szCs w:val="22"/>
          <w:lang w:eastAsia="en-US"/>
        </w:rPr>
        <w:t>а</w:t>
      </w:r>
      <w:r w:rsidRPr="0042660B">
        <w:rPr>
          <w:rFonts w:ascii="Bookman Old Style" w:eastAsiaTheme="minorHAnsi" w:hAnsi="Bookman Old Style" w:cstheme="minorBidi"/>
          <w:color w:val="auto"/>
          <w:sz w:val="22"/>
          <w:szCs w:val="22"/>
          <w:lang w:eastAsia="en-US"/>
        </w:rPr>
        <w:t xml:space="preserve">нке», единственной железной дороге, связывавшей наш единственный незамерзающий порт Мурманск со всей сражающейся Россией. Штрафников бросили немцам навстречу, как последний заслон. А оружия не было («у немцев возьмёте!») Лихорадочно разбирали ножи, лопаты, хватали какие-то поленья, куски досок – все для своего последнего боя с фашистами. </w:t>
      </w:r>
    </w:p>
    <w:p w:rsidR="0042660B" w:rsidRPr="0042660B" w:rsidRDefault="0042660B" w:rsidP="002E55E1">
      <w:pPr>
        <w:widowControl/>
        <w:spacing w:line="259" w:lineRule="auto"/>
        <w:ind w:firstLine="284"/>
        <w:jc w:val="both"/>
        <w:rPr>
          <w:rFonts w:ascii="Bookman Old Style" w:eastAsiaTheme="minorHAnsi" w:hAnsi="Bookman Old Style" w:cstheme="minorBidi"/>
          <w:iCs/>
          <w:color w:val="auto"/>
          <w:sz w:val="22"/>
          <w:szCs w:val="22"/>
          <w:lang w:eastAsia="en-US"/>
        </w:rPr>
      </w:pPr>
      <w:r w:rsidRPr="0042660B">
        <w:rPr>
          <w:rFonts w:ascii="Bookman Old Style" w:eastAsiaTheme="minorHAnsi" w:hAnsi="Bookman Old Style" w:cstheme="minorBidi"/>
          <w:color w:val="auto"/>
          <w:sz w:val="22"/>
          <w:szCs w:val="22"/>
          <w:lang w:eastAsia="en-US"/>
        </w:rPr>
        <w:t>Безоружные роты лежали за насыпью, таясь от без опаски прущего врага, в надежде подольше быть незамеченными, не накрытыми огнём.  А когда до немцев остал</w:t>
      </w:r>
      <w:r w:rsidR="007C7F61">
        <w:rPr>
          <w:rFonts w:ascii="Bookman Old Style" w:eastAsiaTheme="minorHAnsi" w:hAnsi="Bookman Old Style" w:cstheme="minorBidi"/>
          <w:color w:val="auto"/>
          <w:sz w:val="22"/>
          <w:szCs w:val="22"/>
          <w:lang w:eastAsia="en-US"/>
        </w:rPr>
        <w:t>о</w:t>
      </w:r>
      <w:r w:rsidRPr="0042660B">
        <w:rPr>
          <w:rFonts w:ascii="Bookman Old Style" w:eastAsiaTheme="minorHAnsi" w:hAnsi="Bookman Old Style" w:cstheme="minorBidi"/>
          <w:color w:val="auto"/>
          <w:sz w:val="22"/>
          <w:szCs w:val="22"/>
          <w:lang w:eastAsia="en-US"/>
        </w:rPr>
        <w:t>сь всего ничего, над насыпью поднялась страшная в своём яростном отчаянии туча шт</w:t>
      </w:r>
      <w:r w:rsidRPr="0042660B">
        <w:rPr>
          <w:rFonts w:ascii="Bookman Old Style" w:eastAsiaTheme="minorHAnsi" w:hAnsi="Bookman Old Style" w:cstheme="minorBidi"/>
          <w:iCs/>
          <w:color w:val="auto"/>
          <w:sz w:val="22"/>
          <w:szCs w:val="22"/>
          <w:lang w:eastAsia="en-US"/>
        </w:rPr>
        <w:t>рафников: «</w:t>
      </w:r>
      <w:r w:rsidR="007C7F61" w:rsidRPr="0042660B">
        <w:rPr>
          <w:rFonts w:ascii="Bookman Old Style" w:eastAsiaTheme="minorHAnsi" w:hAnsi="Bookman Old Style" w:cstheme="minorBidi"/>
          <w:iCs/>
          <w:color w:val="auto"/>
          <w:sz w:val="22"/>
          <w:szCs w:val="22"/>
          <w:lang w:eastAsia="en-US"/>
        </w:rPr>
        <w:t>Ну, сука</w:t>
      </w:r>
      <w:r w:rsidRPr="0042660B">
        <w:rPr>
          <w:rFonts w:ascii="Bookman Old Style" w:eastAsiaTheme="minorHAnsi" w:hAnsi="Bookman Old Style" w:cstheme="minorBidi"/>
          <w:iCs/>
          <w:color w:val="auto"/>
          <w:sz w:val="22"/>
          <w:szCs w:val="22"/>
          <w:lang w:eastAsia="en-US"/>
        </w:rPr>
        <w:t>-немец! К своей могиле ты пришёл!»</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bCs/>
          <w:color w:val="auto"/>
          <w:sz w:val="22"/>
          <w:szCs w:val="22"/>
          <w:lang w:eastAsia="en-US"/>
        </w:rPr>
        <w:t xml:space="preserve">- Дали мы им по роже, почти на два километра отбросили.  Вооружились ихним оружием. И кто уцелел, вроде как, полноправными гражданами стали… Да только уцелели не многие – скупо обмолвился Новиков о том дне.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Расспрашивать этого властного сурового человека про другие дни войны в тот раз никто не решился. А сам он потом, совсем уж в другой беседе немногословно коснулся войны: «Думаю, я счастливый. В огне не сильно часто бывал. А может, мать за меня сильно много молилась… Жив ведь!»</w:t>
      </w:r>
    </w:p>
    <w:p w:rsidR="0042660B" w:rsidRDefault="0042660B" w:rsidP="002E55E1">
      <w:pPr>
        <w:widowControl/>
        <w:spacing w:line="259" w:lineRule="auto"/>
        <w:ind w:firstLine="284"/>
        <w:jc w:val="both"/>
        <w:rPr>
          <w:rFonts w:ascii="Bookman Old Style" w:eastAsiaTheme="minorHAnsi" w:hAnsi="Bookman Old Style" w:cstheme="minorBidi"/>
          <w:iCs/>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Жив, пройдя всю войну и возвращаясь домой. Только, где он, дом-то?  Где его крестьянская родина, отнятая сворой лентяев и бездельников, до нитки все отобравших у семьи «врагов народа»? </w:t>
      </w:r>
      <w:r w:rsidRPr="0042660B">
        <w:rPr>
          <w:rFonts w:ascii="Bookman Old Style" w:eastAsiaTheme="minorHAnsi" w:hAnsi="Bookman Old Style" w:cstheme="minorBidi"/>
          <w:iCs/>
          <w:color w:val="auto"/>
          <w:sz w:val="22"/>
          <w:szCs w:val="22"/>
          <w:lang w:eastAsia="en-US"/>
        </w:rPr>
        <w:t xml:space="preserve"> И </w:t>
      </w:r>
      <w:r w:rsidR="007C7F61">
        <w:rPr>
          <w:rFonts w:ascii="Bookman Old Style" w:eastAsiaTheme="minorHAnsi" w:hAnsi="Bookman Old Style" w:cstheme="minorBidi"/>
          <w:iCs/>
          <w:color w:val="auto"/>
          <w:sz w:val="22"/>
          <w:szCs w:val="22"/>
          <w:lang w:eastAsia="en-US"/>
        </w:rPr>
        <w:t>о</w:t>
      </w:r>
      <w:r w:rsidRPr="0042660B">
        <w:rPr>
          <w:rFonts w:ascii="Bookman Old Style" w:eastAsiaTheme="minorHAnsi" w:hAnsi="Bookman Old Style" w:cstheme="minorBidi"/>
          <w:iCs/>
          <w:color w:val="auto"/>
          <w:sz w:val="22"/>
          <w:szCs w:val="22"/>
          <w:lang w:eastAsia="en-US"/>
        </w:rPr>
        <w:t>н возвращался, словно на свой новый фронт - -дать ещё один бой! Тем паразитам, что ногами попрали достоинство честной трудовой крестьянской семьи.</w:t>
      </w:r>
    </w:p>
    <w:p w:rsidR="00336C93" w:rsidRPr="0042660B" w:rsidRDefault="00336C93" w:rsidP="002E55E1">
      <w:pPr>
        <w:widowControl/>
        <w:spacing w:line="259" w:lineRule="auto"/>
        <w:ind w:firstLine="284"/>
        <w:jc w:val="both"/>
        <w:rPr>
          <w:rFonts w:ascii="Bookman Old Style" w:eastAsiaTheme="minorHAnsi" w:hAnsi="Bookman Old Style" w:cstheme="minorBidi"/>
          <w:iCs/>
          <w:color w:val="auto"/>
          <w:sz w:val="22"/>
          <w:szCs w:val="22"/>
          <w:lang w:eastAsia="en-US"/>
        </w:rPr>
      </w:pPr>
      <w:r>
        <w:rPr>
          <w:noProof/>
        </w:rPr>
        <w:drawing>
          <wp:inline distT="0" distB="0" distL="0" distR="0" wp14:anchorId="75D478EC" wp14:editId="732FFB54">
            <wp:extent cx="1898650" cy="397510"/>
            <wp:effectExtent l="0" t="0" r="0" b="0"/>
            <wp:docPr id="130" name="Рисунок 13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336C93" w:rsidRDefault="0042660B" w:rsidP="002E55E1">
      <w:pPr>
        <w:widowControl/>
        <w:spacing w:line="259" w:lineRule="auto"/>
        <w:ind w:firstLine="284"/>
        <w:jc w:val="center"/>
        <w:rPr>
          <w:rFonts w:ascii="Izhitsa" w:eastAsiaTheme="minorHAnsi" w:hAnsi="Izhitsa" w:cstheme="minorBidi"/>
          <w:color w:val="auto"/>
          <w:sz w:val="28"/>
          <w:szCs w:val="22"/>
          <w:lang w:eastAsia="en-US"/>
        </w:rPr>
      </w:pPr>
      <w:r w:rsidRPr="00336C93">
        <w:rPr>
          <w:rFonts w:ascii="Izhitsa" w:eastAsiaTheme="minorHAnsi" w:hAnsi="Izhitsa" w:cstheme="minorBidi"/>
          <w:color w:val="auto"/>
          <w:sz w:val="28"/>
          <w:szCs w:val="22"/>
          <w:lang w:eastAsia="en-US"/>
        </w:rPr>
        <w:t>ЗА СПРАВЕДЛИВОСТЬ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 бессонные ночи он уж наметил участок своего «наступления» на врага. Это отбить родительский и дедовский дом.  И этим делом прилюдно, перед сво</w:t>
      </w:r>
      <w:r w:rsidR="007C7F61">
        <w:rPr>
          <w:rFonts w:ascii="Bookman Old Style" w:eastAsiaTheme="minorHAnsi" w:hAnsi="Bookman Old Style" w:cstheme="minorBidi"/>
          <w:color w:val="auto"/>
          <w:sz w:val="22"/>
          <w:szCs w:val="22"/>
          <w:lang w:eastAsia="en-US"/>
        </w:rPr>
        <w:t>е</w:t>
      </w:r>
      <w:r w:rsidRPr="0042660B">
        <w:rPr>
          <w:rFonts w:ascii="Bookman Old Style" w:eastAsiaTheme="minorHAnsi" w:hAnsi="Bookman Old Style" w:cstheme="minorBidi"/>
          <w:color w:val="auto"/>
          <w:sz w:val="22"/>
          <w:szCs w:val="22"/>
          <w:lang w:eastAsia="en-US"/>
        </w:rPr>
        <w:t xml:space="preserve">й родной округой поставить на </w:t>
      </w:r>
      <w:r w:rsidRPr="0042660B">
        <w:rPr>
          <w:rFonts w:ascii="Bookman Old Style" w:eastAsiaTheme="minorHAnsi" w:hAnsi="Bookman Old Style" w:cstheme="minorBidi"/>
          <w:color w:val="auto"/>
          <w:sz w:val="22"/>
          <w:szCs w:val="22"/>
          <w:lang w:eastAsia="en-US"/>
        </w:rPr>
        <w:lastRenderedPageBreak/>
        <w:t>своём. То есть восстановить справедливость и доброе имя всех своих, сгинувших в тюрьмах и ссылках.</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iCs/>
          <w:color w:val="auto"/>
          <w:sz w:val="22"/>
          <w:szCs w:val="22"/>
          <w:lang w:eastAsia="en-US"/>
        </w:rPr>
        <w:t xml:space="preserve">И судебная эпопея началась. Сын «врагов народа», прошедший войну, «кровью искупивший», вернувшийся из боёв </w:t>
      </w:r>
      <w:r w:rsidRPr="0042660B">
        <w:rPr>
          <w:rFonts w:ascii="Bookman Old Style" w:eastAsiaTheme="minorHAnsi" w:hAnsi="Bookman Old Style" w:cstheme="minorBidi"/>
          <w:color w:val="auto"/>
          <w:sz w:val="22"/>
          <w:szCs w:val="22"/>
          <w:lang w:eastAsia="en-US"/>
        </w:rPr>
        <w:t xml:space="preserve"> живым, бросил  вызов  местной советской власти, разорившей его семью. И это тоже была особая война, тяжкая и душевно трудная.</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Но на решающем суде истец в поношенной солдатской гимнастёрке с рядочком боевых медалей и орденом Красной Звезды победил «строителей самого передового общества». И возвратил себе отчий дом и что ещё в нем оставалось. Знающие люди рассказывали, что большую часть возвращённого он вывез в поле и сжёг – не доставайся ворью! Чужого не получите! А  мне ничего здесь не надо, у меня другая жизнь начинается…  </w:t>
      </w:r>
    </w:p>
    <w:p w:rsidR="0042660B" w:rsidRPr="0042660B" w:rsidRDefault="002E55E1" w:rsidP="002E55E1">
      <w:pPr>
        <w:widowControl/>
        <w:spacing w:line="259"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7AEBB4FC" wp14:editId="3F8B335D">
            <wp:extent cx="1898650" cy="397510"/>
            <wp:effectExtent l="0" t="0" r="0" b="0"/>
            <wp:docPr id="133" name="Рисунок 13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2E55E1" w:rsidRDefault="0042660B" w:rsidP="002E55E1">
      <w:pPr>
        <w:widowControl/>
        <w:spacing w:line="259" w:lineRule="auto"/>
        <w:ind w:firstLine="284"/>
        <w:jc w:val="center"/>
        <w:rPr>
          <w:rFonts w:ascii="Izhitsa" w:eastAsiaTheme="minorHAnsi" w:hAnsi="Izhitsa" w:cstheme="minorBidi"/>
          <w:color w:val="auto"/>
          <w:sz w:val="28"/>
          <w:szCs w:val="22"/>
          <w:lang w:eastAsia="en-US"/>
        </w:rPr>
      </w:pPr>
      <w:r w:rsidRPr="002E55E1">
        <w:rPr>
          <w:rFonts w:ascii="Izhitsa" w:eastAsiaTheme="minorHAnsi" w:hAnsi="Izhitsa" w:cstheme="minorBidi"/>
          <w:color w:val="auto"/>
          <w:sz w:val="28"/>
          <w:szCs w:val="22"/>
          <w:lang w:eastAsia="en-US"/>
        </w:rPr>
        <w:t>ДРУГАЯ ЖИЗНЬ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Оставаться в родных местах он и впрямь не собирался. Здесь каждая   мелочь напоминал</w:t>
      </w:r>
      <w:r w:rsidR="007C7F61">
        <w:rPr>
          <w:rFonts w:ascii="Bookman Old Style" w:eastAsiaTheme="minorHAnsi" w:hAnsi="Bookman Old Style" w:cstheme="minorBidi"/>
          <w:color w:val="auto"/>
          <w:sz w:val="22"/>
          <w:szCs w:val="22"/>
          <w:lang w:eastAsia="en-US"/>
        </w:rPr>
        <w:t xml:space="preserve">а </w:t>
      </w:r>
      <w:r w:rsidRPr="0042660B">
        <w:rPr>
          <w:rFonts w:ascii="Bookman Old Style" w:eastAsiaTheme="minorHAnsi" w:hAnsi="Bookman Old Style" w:cstheme="minorBidi"/>
          <w:color w:val="auto"/>
          <w:sz w:val="22"/>
          <w:szCs w:val="22"/>
          <w:lang w:eastAsia="en-US"/>
        </w:rPr>
        <w:t>о впрах растоптанных судьбах родных и близких. Да и твари, бывало над ними торжествовавшие, никуда не девались… Такие-то долго живут! А потому все сызнова начинать надо. И в других местах.</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обязательно на земле. И обязательно в деревне. И обязательно идти по крестьянскому пути. И стать для земли настоящим хозяином. А для этого надо много и прилежно учиться. На агронома!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Так всё и сделал. А после обучения прибыл в мышкинский колхоз имени Ульянова агроном Василий Новиков. Начина</w:t>
      </w:r>
      <w:r w:rsidR="007C7F61">
        <w:rPr>
          <w:rFonts w:ascii="Bookman Old Style" w:eastAsiaTheme="minorHAnsi" w:hAnsi="Bookman Old Style" w:cstheme="minorBidi"/>
          <w:color w:val="auto"/>
          <w:sz w:val="22"/>
          <w:szCs w:val="22"/>
          <w:lang w:eastAsia="en-US"/>
        </w:rPr>
        <w:t>йся</w:t>
      </w:r>
      <w:r w:rsidRPr="0042660B">
        <w:rPr>
          <w:rFonts w:ascii="Bookman Old Style" w:eastAsiaTheme="minorHAnsi" w:hAnsi="Bookman Old Style" w:cstheme="minorBidi"/>
          <w:color w:val="auto"/>
          <w:sz w:val="22"/>
          <w:szCs w:val="22"/>
          <w:lang w:eastAsia="en-US"/>
        </w:rPr>
        <w:t xml:space="preserve">, жизнь новая, в новых местах, которым суждено стать его второй родиной. Старики колхозники быстро поняли, что колхоз получил агронома очень честных и высоких к себе требований, твёрдо желавшего принести в здешнее полеводство все лучшие занятия, что получил при учёбе. И, конечно, </w:t>
      </w:r>
      <w:r w:rsidRPr="0042660B">
        <w:rPr>
          <w:rFonts w:ascii="Bookman Old Style" w:eastAsiaTheme="minorHAnsi" w:hAnsi="Bookman Old Style" w:cstheme="minorBidi"/>
          <w:color w:val="auto"/>
          <w:sz w:val="22"/>
          <w:szCs w:val="22"/>
          <w:lang w:eastAsia="en-US"/>
        </w:rPr>
        <w:lastRenderedPageBreak/>
        <w:t>все строгие требования, что царствовали в новиковском крестьянском укладе.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Работа с семенами, правила агротехники, обработка земли – каждая часть вечного земледельческого «конвейера» стала предметам забот и внимания требовательного, «въедливого» агронома. Все полеводы и трактористы почувствовали его руку. Нерадивым кисло пришлось, а старательные радостно встрепенулись духом! И уже через год урожайность в колхозе приметно повысилась.</w:t>
      </w:r>
    </w:p>
    <w:p w:rsidR="0042660B" w:rsidRPr="0042660B" w:rsidRDefault="002E55E1"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2E55E1">
        <w:rPr>
          <w:rFonts w:ascii="Bookman Old Style" w:eastAsiaTheme="minorHAnsi" w:hAnsi="Bookman Old Style" w:cstheme="minorBidi"/>
          <w:noProof/>
          <w:color w:val="auto"/>
          <w:sz w:val="22"/>
          <w:szCs w:val="22"/>
        </w:rPr>
        <w:drawing>
          <wp:anchor distT="0" distB="0" distL="114300" distR="114300" simplePos="0" relativeHeight="251646976" behindDoc="0" locked="0" layoutInCell="1" allowOverlap="1" wp14:anchorId="6E5FB293" wp14:editId="685293EE">
            <wp:simplePos x="0" y="0"/>
            <wp:positionH relativeFrom="column">
              <wp:posOffset>2626995</wp:posOffset>
            </wp:positionH>
            <wp:positionV relativeFrom="paragraph">
              <wp:posOffset>316771</wp:posOffset>
            </wp:positionV>
            <wp:extent cx="3488055" cy="2090420"/>
            <wp:effectExtent l="0" t="0" r="0" b="0"/>
            <wp:wrapSquare wrapText="bothSides"/>
            <wp:docPr id="136" name="Рисунок 136" descr="http://www.coollady.ru/puc/2/CCCP/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ollady.ru/puc/2/CCCP/b/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805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60B" w:rsidRPr="0042660B">
        <w:rPr>
          <w:rFonts w:ascii="Bookman Old Style" w:eastAsiaTheme="minorHAnsi" w:hAnsi="Bookman Old Style" w:cstheme="minorBidi"/>
          <w:color w:val="auto"/>
          <w:sz w:val="22"/>
          <w:szCs w:val="22"/>
          <w:lang w:eastAsia="en-US"/>
        </w:rPr>
        <w:t>А ещё новый агроном заявил о себе как о горячем стороннике расширения посевных площадей и неотступно настаивал не мелиорации, на сносе и раскорчёвке перелесков между Романовкой и Ананьиным, на обработке земли, прилегающей к улицам Мышкина и на продвижении колхозных полей в Грибановский лес. И колхоз дотоле малоземельный, год за годом увеличивал используемые площади и подошёл к небывалой цифре угодий - 250 гектаров! «Вот тут уже интересно вести настоящий севооборот. Тут впереди уже видны большие серьёзные дела!» - говорил агроном.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bCs/>
          <w:color w:val="auto"/>
          <w:sz w:val="22"/>
          <w:szCs w:val="22"/>
          <w:lang w:eastAsia="en-US"/>
        </w:rPr>
        <w:t>Но его самого впереди уже ждали дела и гораздо более крупные. Небывалые и в его судьбе и в судьбе нашего района.</w:t>
      </w:r>
    </w:p>
    <w:p w:rsidR="0042660B" w:rsidRPr="0042660B" w:rsidRDefault="002E55E1" w:rsidP="002E55E1">
      <w:pPr>
        <w:widowControl/>
        <w:spacing w:line="259"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4507D0AA" wp14:editId="57DCDD14">
            <wp:extent cx="1898650" cy="397510"/>
            <wp:effectExtent l="0" t="0" r="0" b="0"/>
            <wp:docPr id="134" name="Рисунок 13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2E55E1" w:rsidRDefault="0042660B" w:rsidP="002E55E1">
      <w:pPr>
        <w:widowControl/>
        <w:spacing w:line="259" w:lineRule="auto"/>
        <w:ind w:firstLine="284"/>
        <w:jc w:val="center"/>
        <w:rPr>
          <w:rFonts w:ascii="Izhitsa" w:eastAsiaTheme="minorHAnsi" w:hAnsi="Izhitsa" w:cstheme="minorBidi"/>
          <w:color w:val="auto"/>
          <w:sz w:val="28"/>
          <w:szCs w:val="28"/>
          <w:lang w:eastAsia="en-US"/>
        </w:rPr>
      </w:pPr>
      <w:r w:rsidRPr="002E55E1">
        <w:rPr>
          <w:rFonts w:ascii="Izhitsa" w:eastAsiaTheme="minorHAnsi" w:hAnsi="Izhitsa" w:cstheme="minorBidi"/>
          <w:color w:val="auto"/>
          <w:sz w:val="28"/>
          <w:szCs w:val="28"/>
          <w:lang w:eastAsia="en-US"/>
        </w:rPr>
        <w:t>НА БОЛЬШОЙ КОЛХОЗ</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А  в районе (да и по всей области и по всей России) началось слияние малых колхозов в большие, неоглядных просторов новые хозяйства. Конечно, объясняли это тем, что на больших площадях можно мощней хозяйствовать…  Что здесь удобней применять новую сильную технику…  Что хозяйствам пора мыслить шире и современней! Но разгадка была много проще, уже тогда сильно оскудели народом прежние колхозы… Как говорится, в них уже некем было взять! Вот их и сливали вместе, «разводя побольше да </w:t>
      </w:r>
      <w:r w:rsidRPr="0042660B">
        <w:rPr>
          <w:rFonts w:ascii="Bookman Old Style" w:eastAsiaTheme="minorHAnsi" w:hAnsi="Bookman Old Style" w:cstheme="minorBidi"/>
          <w:color w:val="auto"/>
          <w:sz w:val="22"/>
          <w:szCs w:val="22"/>
          <w:lang w:eastAsia="en-US"/>
        </w:rPr>
        <w:lastRenderedPageBreak/>
        <w:t xml:space="preserve">пошире, хоть и пожиже…» На больших-то просторах народу, вроде, сколько-то ещё и набирается. Вроде, и не так сильно видать, как подступает великое безлюдье…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Колхозы сливали везде, а начали, конечно, с подгородних. И вместо сразу трёх прежних миру явилось очень большое хозяйство «Приволжье», протянувшееся до самых перронов станции Волги. И на общем собрании всех трёх колхозов районная власть представил</w:t>
      </w:r>
      <w:r w:rsidR="007C7F61">
        <w:rPr>
          <w:rFonts w:ascii="Bookman Old Style" w:eastAsiaTheme="minorHAnsi" w:hAnsi="Bookman Old Style" w:cstheme="minorBidi"/>
          <w:color w:val="auto"/>
          <w:sz w:val="22"/>
          <w:szCs w:val="22"/>
          <w:lang w:eastAsia="en-US"/>
        </w:rPr>
        <w:t>а</w:t>
      </w:r>
      <w:r w:rsidRPr="0042660B">
        <w:rPr>
          <w:rFonts w:ascii="Bookman Old Style" w:eastAsiaTheme="minorHAnsi" w:hAnsi="Bookman Old Style" w:cstheme="minorBidi"/>
          <w:color w:val="auto"/>
          <w:sz w:val="22"/>
          <w:szCs w:val="22"/>
          <w:lang w:eastAsia="en-US"/>
        </w:rPr>
        <w:t xml:space="preserve"> этому деревенскому сообществу своего кандидата в председатели.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Высокий красавец словно сошёл с экрана «Кубанских казаков». Широкий разворот плеч, награды на груди, волосы – зачёс с волной, взгляд смелый, уверенный. Таков был тогда Василий Новиков. Агронома из ульяновского колхоза соседи знали хорошо, и председателем он был избран единогласно.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приволжцы вскоре поняли, что не ошиблись. «Всерьёз впрягся ...» говорили про него вожаки бригад и зачинатели здешнего колхозного дела. А он и впрямь «впрягся». С ранней рани на верном своём мотоцикле он уже досягал крайние деревни самых отдалённых бывших колхоза имени Крупской и имени Будённого и с них начиная, лично сам проверял дела на каждом месте большого хозяйства. А к первым минутам работы его конторы в Зарубине он уж был на председательском месте и отчёты бригадиров и иных «сержантов производства» принимал с таким знанием всех обстоятельств, что тех оторопь брала… «На дурака не проско</w:t>
      </w:r>
      <w:r w:rsidRPr="0042660B">
        <w:rPr>
          <w:rFonts w:ascii="Bookman Old Style" w:eastAsiaTheme="minorHAnsi" w:hAnsi="Bookman Old Style" w:cstheme="minorBidi"/>
          <w:color w:val="auto"/>
          <w:sz w:val="22"/>
          <w:szCs w:val="22"/>
          <w:lang w:eastAsia="en-US"/>
        </w:rPr>
        <w:lastRenderedPageBreak/>
        <w:t>чишь!» - ошарашенно говорили те, что прежде «проскакивать» умели и любили.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Многоопытный бухгалтер Петухова дивилась новиковской хватке: «Какой сильный человек! Ведь он себя за троих тратит!  У него весь громадный колхоз и на виду, и в горсти! До мелочи во всё входит!» Так и было - до мелочи…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iCs/>
          <w:color w:val="auto"/>
          <w:sz w:val="22"/>
          <w:szCs w:val="22"/>
          <w:lang w:eastAsia="en-US"/>
        </w:rPr>
        <w:t>А Новиков считал, что спервоначалу так и следует. И долго</w:t>
      </w:r>
      <w:r w:rsidR="007C7F61">
        <w:rPr>
          <w:rFonts w:ascii="Bookman Old Style" w:eastAsiaTheme="minorHAnsi" w:hAnsi="Bookman Old Style" w:cstheme="minorBidi"/>
          <w:iCs/>
          <w:color w:val="auto"/>
          <w:sz w:val="22"/>
          <w:szCs w:val="22"/>
          <w:lang w:eastAsia="en-US"/>
        </w:rPr>
        <w:t>,</w:t>
      </w:r>
      <w:r w:rsidRPr="0042660B">
        <w:rPr>
          <w:rFonts w:ascii="Bookman Old Style" w:eastAsiaTheme="minorHAnsi" w:hAnsi="Bookman Old Style" w:cstheme="minorBidi"/>
          <w:iCs/>
          <w:color w:val="auto"/>
          <w:sz w:val="22"/>
          <w:szCs w:val="22"/>
          <w:lang w:eastAsia="en-US"/>
        </w:rPr>
        <w:t xml:space="preserve"> очень долго следует! Чтобы порядок и ответственность отладились в каждом местечке его «Приволжья», и чтобы глаз и руку хозяина</w:t>
      </w:r>
      <w:r w:rsidRPr="0042660B">
        <w:rPr>
          <w:rFonts w:ascii="Bookman Old Style" w:eastAsiaTheme="minorHAnsi" w:hAnsi="Bookman Old Style" w:cstheme="minorBidi"/>
          <w:color w:val="auto"/>
          <w:sz w:val="22"/>
          <w:szCs w:val="22"/>
          <w:lang w:eastAsia="en-US"/>
        </w:rPr>
        <w:t xml:space="preserve"> чувствовали всякий и каждый человек в каждой деревне. «Вот тогда мы и тронем жизнь к лучшему! Тогда и двинем дальше!»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И сам на долгие годы стал главным её движителем в этом сельские мире, распахнувшемся от зарубинского леса до Некоузского района. Вечный измученный мотоцикл, вечные кирзовые сапоги, вечный затасканный пиджачок или фуфайка; да видавшая виды кепочка на голове.  Бывало поздним вечером этот ездок, словно сросшийся с мотоциклом, не один раз обгонит рейсовый автобус, едва ползущий по впрах разбитой дороге со станции Волга. Словно в консервную банку зажатые пассажиры не смогут не перекликнуться:</w:t>
      </w:r>
    </w:p>
    <w:p w:rsidR="0042660B" w:rsidRPr="0042660B" w:rsidRDefault="0042660B" w:rsidP="002E55E1">
      <w:pPr>
        <w:widowControl/>
        <w:tabs>
          <w:tab w:val="left" w:pos="1036"/>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У Новикова по всем бригадам вечерняя проверка!</w:t>
      </w:r>
    </w:p>
    <w:p w:rsidR="0042660B" w:rsidRPr="0042660B" w:rsidRDefault="0042660B" w:rsidP="002E55E1">
      <w:pPr>
        <w:widowControl/>
        <w:tabs>
          <w:tab w:val="left" w:pos="1060"/>
          <w:tab w:val="left" w:pos="7612"/>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Сам вздоху не имеет и другим не даёт!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Василий как за своё собственное душу ронит…</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Будто клещ, в дело вцепился!</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Так и было, даже среди тогдашних, в большинстве дивно старательных хозяев</w:t>
      </w:r>
      <w:r w:rsidR="0075129D">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 xml:space="preserve"> он резко выделялся своей суровой приверженностью к Делу и редким самоотвержением от любых «умягчений» жизни.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Но в этом он был не весь. И в конторе и дома он находил время для любезной его душе агрономической науки. И, разложив на столе книги и бумаги, он углублялся в царство показателей состояния почв, всхожести семян, сроков </w:t>
      </w:r>
      <w:r w:rsidRPr="0042660B">
        <w:rPr>
          <w:rFonts w:ascii="Bookman Old Style" w:eastAsiaTheme="minorHAnsi" w:hAnsi="Bookman Old Style" w:cstheme="minorBidi"/>
          <w:color w:val="auto"/>
          <w:sz w:val="22"/>
          <w:szCs w:val="22"/>
          <w:lang w:eastAsia="en-US"/>
        </w:rPr>
        <w:lastRenderedPageBreak/>
        <w:t>и норм высева и до глубокой ночи пребывал в мире аналитических размышлений, поисков, выводов. «Агроном от Бога!» -   говорили про него старые районные специалисты сельского хозяйства. А один из них, едва не старейший Александр Иванович Седов откровенно не одобрял его растраты жизни на руководство хозяйством: «Напрасно это Василий делает… Ему бы надо в агрономию идти. У нас в Ярославщине появился бы свой народный агроном, свой «Терентий Мальцев!»</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едва ли был прав старый районный сельхозник…  Едва ли.  Для Новикова вся суть работы жила как раз в трудном и счастливом единстве Знания и Власти. Изучить, исследовать, осознать, а потом самому своими собственными силой и талантом провести в жизнь, в успех Дела.  Вот здесь и светилась его главная радость.</w:t>
      </w:r>
    </w:p>
    <w:p w:rsidR="0042660B" w:rsidRPr="0042660B" w:rsidRDefault="002E55E1" w:rsidP="002E55E1">
      <w:pPr>
        <w:widowControl/>
        <w:spacing w:line="259"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3A085620" wp14:editId="6CDCD6B9">
            <wp:extent cx="1898650" cy="397510"/>
            <wp:effectExtent l="0" t="0" r="0" b="0"/>
            <wp:docPr id="137" name="Рисунок 13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2E55E1" w:rsidRDefault="0042660B" w:rsidP="002E55E1">
      <w:pPr>
        <w:widowControl/>
        <w:spacing w:line="259" w:lineRule="auto"/>
        <w:ind w:firstLine="284"/>
        <w:jc w:val="center"/>
        <w:rPr>
          <w:rFonts w:ascii="Izhitsa" w:eastAsiaTheme="minorHAnsi" w:hAnsi="Izhitsa" w:cstheme="minorBidi"/>
          <w:color w:val="auto"/>
          <w:sz w:val="28"/>
          <w:szCs w:val="22"/>
          <w:lang w:eastAsia="en-US"/>
        </w:rPr>
      </w:pPr>
      <w:r w:rsidRPr="002E55E1">
        <w:rPr>
          <w:rFonts w:ascii="Izhitsa" w:eastAsiaTheme="minorHAnsi" w:hAnsi="Izhitsa" w:cstheme="minorBidi"/>
          <w:color w:val="auto"/>
          <w:sz w:val="28"/>
          <w:szCs w:val="22"/>
          <w:lang w:eastAsia="en-US"/>
        </w:rPr>
        <w:t>«ЦАРЬ ПРИВОЛЖСКИЙ»</w:t>
      </w:r>
    </w:p>
    <w:p w:rsidR="0042660B" w:rsidRPr="0042660B" w:rsidRDefault="0042660B" w:rsidP="0075129D">
      <w:pPr>
        <w:pStyle w:val="af"/>
        <w:rPr>
          <w:rFonts w:ascii="Bookman Old Style" w:hAnsi="Bookman Old Style" w:cstheme="minorBidi"/>
          <w:color w:val="auto"/>
          <w:sz w:val="22"/>
          <w:szCs w:val="22"/>
          <w:lang w:eastAsia="en-US"/>
        </w:rPr>
      </w:pPr>
      <w:r w:rsidRPr="0042660B">
        <w:rPr>
          <w:rFonts w:ascii="Bookman Old Style" w:hAnsi="Bookman Old Style" w:cstheme="minorBidi"/>
          <w:color w:val="auto"/>
          <w:sz w:val="22"/>
          <w:szCs w:val="22"/>
          <w:lang w:eastAsia="en-US"/>
        </w:rPr>
        <w:t>Вот такое необычное определение Новикова порой звучало в обществе районных газетчиков. И, честное слово, несмотря на</w:t>
      </w:r>
      <w:r w:rsidR="0075129D">
        <w:rPr>
          <w:rFonts w:ascii="Bookman Old Style" w:hAnsi="Bookman Old Style" w:cstheme="minorBidi"/>
          <w:color w:val="auto"/>
          <w:sz w:val="22"/>
          <w:szCs w:val="22"/>
          <w:lang w:eastAsia="en-US"/>
        </w:rPr>
        <w:t xml:space="preserve"> </w:t>
      </w:r>
      <w:r w:rsidR="000B0E44">
        <w:rPr>
          <w:rFonts w:ascii="Bookman Old Style" w:hAnsi="Bookman Old Style" w:cstheme="minorBidi"/>
          <w:color w:val="auto"/>
          <w:sz w:val="22"/>
          <w:szCs w:val="22"/>
          <w:lang w:eastAsia="en-US"/>
        </w:rPr>
        <w:t xml:space="preserve"> </w:t>
      </w:r>
      <w:r w:rsidR="0075129D">
        <w:rPr>
          <w:rFonts w:ascii="Bookman Old Style" w:hAnsi="Bookman Old Style" w:cstheme="minorBidi"/>
          <w:color w:val="auto"/>
          <w:sz w:val="22"/>
          <w:szCs w:val="22"/>
          <w:lang w:eastAsia="en-US"/>
        </w:rPr>
        <w:t xml:space="preserve">шутливость, оно </w:t>
      </w:r>
      <w:r w:rsidRPr="0042660B">
        <w:rPr>
          <w:rFonts w:ascii="Bookman Old Style" w:hAnsi="Bookman Old Style" w:cstheme="minorBidi"/>
          <w:color w:val="auto"/>
          <w:sz w:val="22"/>
          <w:szCs w:val="22"/>
          <w:lang w:eastAsia="en-US"/>
        </w:rPr>
        <w:t>не было ни чрезмерным ни напрасным. «Царь» правил справедливой, но очень суровой рукой. Вот пример тогдашнего общения с механизаторами.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…Перед Новиковым в конторе на длинной скамейке сидят механизаторы.  К одним у него нет вопросов, а к троим имеются.</w:t>
      </w:r>
    </w:p>
    <w:p w:rsidR="0042660B" w:rsidRPr="002E55E1" w:rsidRDefault="0042660B" w:rsidP="002E55E1">
      <w:pPr>
        <w:widowControl/>
        <w:spacing w:line="259" w:lineRule="auto"/>
        <w:ind w:firstLine="284"/>
        <w:jc w:val="both"/>
        <w:rPr>
          <w:rFonts w:ascii="Bookman Old Style" w:eastAsiaTheme="minorHAnsi" w:hAnsi="Bookman Old Style" w:cstheme="minorBidi"/>
          <w:i/>
          <w:color w:val="auto"/>
          <w:sz w:val="22"/>
          <w:szCs w:val="22"/>
          <w:u w:val="single"/>
          <w:lang w:eastAsia="en-US"/>
        </w:rPr>
      </w:pPr>
      <w:r w:rsidRPr="002E55E1">
        <w:rPr>
          <w:rFonts w:ascii="Bookman Old Style" w:eastAsiaTheme="minorHAnsi" w:hAnsi="Bookman Old Style" w:cstheme="minorBidi"/>
          <w:i/>
          <w:color w:val="auto"/>
          <w:sz w:val="22"/>
          <w:szCs w:val="22"/>
          <w:u w:val="single"/>
          <w:lang w:eastAsia="en-US"/>
        </w:rPr>
        <w:t>Первый эпизод:</w:t>
      </w:r>
    </w:p>
    <w:p w:rsidR="0042660B" w:rsidRPr="0042660B" w:rsidRDefault="0042660B" w:rsidP="002E55E1">
      <w:pPr>
        <w:widowControl/>
        <w:tabs>
          <w:tab w:val="left" w:pos="406"/>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ab/>
        <w:t>Ты почему на станцию Волгу на два часа опоздал?</w:t>
      </w:r>
    </w:p>
    <w:p w:rsidR="0042660B" w:rsidRPr="0042660B" w:rsidRDefault="0042660B" w:rsidP="002E55E1">
      <w:pPr>
        <w:widowControl/>
        <w:tabs>
          <w:tab w:val="left" w:pos="1317"/>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Да ворота у гаража примёрзли! Долго открывал…</w:t>
      </w:r>
    </w:p>
    <w:p w:rsidR="0042660B" w:rsidRPr="0042660B" w:rsidRDefault="0042660B" w:rsidP="002E55E1">
      <w:pPr>
        <w:widowControl/>
        <w:tabs>
          <w:tab w:val="left" w:pos="378"/>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Бухгалтерия! Половину рабочего дня не считать! Чтобы скорее научился ворота открывать!</w:t>
      </w:r>
    </w:p>
    <w:p w:rsidR="0042660B" w:rsidRPr="002E55E1" w:rsidRDefault="0042660B" w:rsidP="002E55E1">
      <w:pPr>
        <w:widowControl/>
        <w:spacing w:line="259" w:lineRule="auto"/>
        <w:ind w:firstLine="284"/>
        <w:jc w:val="both"/>
        <w:rPr>
          <w:rFonts w:ascii="Bookman Old Style" w:eastAsiaTheme="minorHAnsi" w:hAnsi="Bookman Old Style" w:cstheme="minorBidi"/>
          <w:i/>
          <w:color w:val="auto"/>
          <w:sz w:val="22"/>
          <w:szCs w:val="22"/>
          <w:u w:val="single"/>
          <w:lang w:eastAsia="en-US"/>
        </w:rPr>
      </w:pPr>
      <w:r w:rsidRPr="002E55E1">
        <w:rPr>
          <w:rFonts w:ascii="Bookman Old Style" w:eastAsiaTheme="minorHAnsi" w:hAnsi="Bookman Old Style" w:cstheme="minorBidi"/>
          <w:i/>
          <w:color w:val="auto"/>
          <w:sz w:val="22"/>
          <w:szCs w:val="22"/>
          <w:u w:val="single"/>
          <w:lang w:eastAsia="en-US"/>
        </w:rPr>
        <w:t xml:space="preserve">Второй эпизод: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Ты почему в Починок не приехал?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Да бригадира не нашёл! Куда-то он отлучился…</w:t>
      </w:r>
    </w:p>
    <w:p w:rsidR="0042660B" w:rsidRPr="0042660B" w:rsidRDefault="0042660B" w:rsidP="002E55E1">
      <w:pPr>
        <w:widowControl/>
        <w:tabs>
          <w:tab w:val="left" w:pos="406"/>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Бухгалтерия! Рабочий день не считать! Чтобы получше бригадира искал!</w:t>
      </w:r>
    </w:p>
    <w:p w:rsidR="0042660B" w:rsidRPr="002E55E1" w:rsidRDefault="0042660B" w:rsidP="002E55E1">
      <w:pPr>
        <w:widowControl/>
        <w:spacing w:line="259" w:lineRule="auto"/>
        <w:ind w:firstLine="284"/>
        <w:jc w:val="both"/>
        <w:rPr>
          <w:rFonts w:ascii="Bookman Old Style" w:eastAsiaTheme="minorHAnsi" w:hAnsi="Bookman Old Style" w:cstheme="minorBidi"/>
          <w:i/>
          <w:color w:val="auto"/>
          <w:sz w:val="22"/>
          <w:szCs w:val="22"/>
          <w:u w:val="single"/>
          <w:lang w:eastAsia="en-US"/>
        </w:rPr>
      </w:pPr>
      <w:r w:rsidRPr="002E55E1">
        <w:rPr>
          <w:rFonts w:ascii="Bookman Old Style" w:eastAsiaTheme="minorHAnsi" w:hAnsi="Bookman Old Style" w:cstheme="minorBidi"/>
          <w:i/>
          <w:color w:val="auto"/>
          <w:sz w:val="22"/>
          <w:szCs w:val="22"/>
          <w:u w:val="single"/>
          <w:lang w:eastAsia="en-US"/>
        </w:rPr>
        <w:lastRenderedPageBreak/>
        <w:t>Третий эпизод:</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Ты где вчера вечером был?</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 Ещё за одним рейсом поехал!</w:t>
      </w:r>
    </w:p>
    <w:p w:rsidR="0042660B" w:rsidRPr="0042660B" w:rsidRDefault="0042660B" w:rsidP="002E55E1">
      <w:pPr>
        <w:widowControl/>
        <w:tabs>
          <w:tab w:val="left" w:pos="1450"/>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А кто тебе грузил?</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Так  я сам... Потому и долго… .</w:t>
      </w:r>
    </w:p>
    <w:p w:rsidR="0042660B" w:rsidRPr="0042660B" w:rsidRDefault="0042660B" w:rsidP="002E55E1">
      <w:pPr>
        <w:widowControl/>
        <w:tabs>
          <w:tab w:val="left" w:pos="288"/>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Бухгалтерия! Выпишите ему премию за честный труд!</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Вопросы у кого есть? Все свободны.</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А вот пример с общеколхозного отчётного собрания. Доклады на нём обычно были обширные, цифровые, долгие. И мужики–любители покурить то и дело тянутся к  выходу на улицу. А как раз подошла пора голосования, утверждения решения. Новиков из президиума громыхнул на весь зал: «Бригадир Сиянцев! Встаньте в дверях, ведите запись.  С каждого выходящего будет штраф в десять рублей!»  Выходящих больше не оказалось…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Вот пример разговора с мышкинцами  из райцентра. Они пришли просить дров из колхозного леса. Председатель охотно идёт на разговор: «Имеем в достатке. Даже и пиленых. И очень хороших! Да, правильно, конечно за соответствующую плату. Но какую?  Рассчитайтесь своим трудом. Осенью на картошке. Договорились? 0чень хорошо. Бухгалтерия, выпишите документ на дрова!»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впрямь, «Приволжье» в его лучшие годы было неким особым «государством» нашего района. Здесь были накрепко установлены не только свои внутренние порядки, но и отношения «внешней политики». Взаимовыгодные связи в перв</w:t>
      </w:r>
      <w:r w:rsidR="000B0E44">
        <w:rPr>
          <w:rFonts w:ascii="Bookman Old Style" w:eastAsiaTheme="minorHAnsi" w:hAnsi="Bookman Old Style" w:cstheme="minorBidi"/>
          <w:color w:val="auto"/>
          <w:sz w:val="22"/>
          <w:szCs w:val="22"/>
          <w:lang w:eastAsia="en-US"/>
        </w:rPr>
        <w:t>у</w:t>
      </w:r>
      <w:r w:rsidRPr="0042660B">
        <w:rPr>
          <w:rFonts w:ascii="Bookman Old Style" w:eastAsiaTheme="minorHAnsi" w:hAnsi="Bookman Old Style" w:cstheme="minorBidi"/>
          <w:color w:val="auto"/>
          <w:sz w:val="22"/>
          <w:szCs w:val="22"/>
          <w:lang w:eastAsia="en-US"/>
        </w:rPr>
        <w:t xml:space="preserve">ю очередь отладились   с такими сильными соседями, как предприятия станции Волги. Коль земли и леса «Приволжья» подходили к самим огородам посёлка Волга, то Новиков строго бдил, чтобы соседи не посягнули ни на метр приволжских владений! Наблюдалось и учитывалось всё, от полей и сенокосов до островов на Волге.  И если волжанам что-то оказывалось надобно (скажем, покос или дрова или место для складирования материалов), то пусть поклонятся! И, конечно, договоримся душа в душу. Или за отработку </w:t>
      </w:r>
      <w:r w:rsidRPr="0042660B">
        <w:rPr>
          <w:rFonts w:ascii="Bookman Old Style" w:eastAsiaTheme="minorHAnsi" w:hAnsi="Bookman Old Style" w:cstheme="minorBidi"/>
          <w:color w:val="auto"/>
          <w:sz w:val="22"/>
          <w:szCs w:val="22"/>
          <w:lang w:eastAsia="en-US"/>
        </w:rPr>
        <w:lastRenderedPageBreak/>
        <w:t>на колхозных полях, или за помощь тяжёлой техникой, или за фабричный буфет на колхозных праздниках, или за фабричный же оркестр на деревенских торжествах. Или за удобрения (эффективнейшую кость-парен</w:t>
      </w:r>
      <w:r w:rsidR="008134D7">
        <w:rPr>
          <w:rFonts w:ascii="Bookman Old Style" w:eastAsiaTheme="minorHAnsi" w:hAnsi="Bookman Old Style" w:cstheme="minorBidi"/>
          <w:color w:val="auto"/>
          <w:sz w:val="22"/>
          <w:szCs w:val="22"/>
          <w:lang w:eastAsia="en-US"/>
        </w:rPr>
        <w:t>ку!) с клей</w:t>
      </w:r>
      <w:r w:rsidRPr="0042660B">
        <w:rPr>
          <w:rFonts w:ascii="Bookman Old Style" w:eastAsiaTheme="minorHAnsi" w:hAnsi="Bookman Old Style" w:cstheme="minorBidi"/>
          <w:color w:val="auto"/>
          <w:sz w:val="22"/>
          <w:szCs w:val="22"/>
          <w:lang w:eastAsia="en-US"/>
        </w:rPr>
        <w:t>завода.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Порядок в «приволжском царстве» был самым образцовым среди всех больших хозяйств района. Колхоз, «оседлавший» шоссе Мышкин-Волга, стопроцентно использовал свои прекрасные возможности для доставки любых грузов и для сдачи своей продукции. В разных «узлах» придорожья вырасли животноводческие объекты, склады, мастерские. А самым «венцом творения» стала новая (кирпичная двухэтажная!)  школа в Коптеве с  угольной котельной, с твёрдым подъездом. </w:t>
      </w:r>
    </w:p>
    <w:p w:rsidR="0042660B" w:rsidRPr="0042660B" w:rsidRDefault="0042660B" w:rsidP="002E55E1">
      <w:pPr>
        <w:widowControl/>
        <w:tabs>
          <w:tab w:val="left" w:pos="9281"/>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Так шли годы. И так к колхозу «Приволжье» пришли областные и российские награды, почётные дипломы </w:t>
      </w:r>
      <w:r w:rsidRPr="0042660B">
        <w:rPr>
          <w:rFonts w:ascii="Bookman Old Style" w:eastAsiaTheme="minorHAnsi" w:hAnsi="Bookman Old Style" w:cstheme="minorBidi"/>
          <w:smallCaps/>
          <w:color w:val="auto"/>
          <w:sz w:val="22"/>
          <w:szCs w:val="22"/>
          <w:lang w:eastAsia="en-US"/>
        </w:rPr>
        <w:t>и</w:t>
      </w:r>
      <w:r w:rsidRPr="0042660B">
        <w:rPr>
          <w:rFonts w:ascii="Bookman Old Style" w:eastAsiaTheme="minorHAnsi" w:hAnsi="Bookman Old Style" w:cstheme="minorBidi"/>
          <w:color w:val="auto"/>
          <w:sz w:val="22"/>
          <w:szCs w:val="22"/>
          <w:lang w:eastAsia="en-US"/>
        </w:rPr>
        <w:t xml:space="preserve"> красные знамёна, вручённые на вечное хранение. Лучший колхоз района, один из трёх лучших в области и хорошо известный в России. Что стояло за этим высоким признанием?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За ним стояла крепко отлаженная организация производства, которое давало самые высокие в районе урожаи зерновых (кубанские!) Так в Починовской, чуть не сплошь женской бригаде, показатели доходили почти до сорока центнеров с гектара.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За ним были лучшая в области урожайность льна. (Его из единственного в районе колхоза привозили на завод не только хорошо вылежавшимся, чисто околоченным, во время поднятым, но ещё и подсортированным. А это по тогдашним колхозным временам было уж и вовсе удивительно).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А если говорить о клеверах, то их травостой и их сбор истинно восхищали. Клевера брали до трёх добрых укосов. И можно полагать, что клевера были любимой культурой председателя, громадные альбомы с расчётами, таблицами, фотографиями, собственными </w:t>
      </w:r>
      <w:r w:rsidRPr="0042660B">
        <w:rPr>
          <w:rFonts w:ascii="Bookman Old Style" w:eastAsiaTheme="minorHAnsi" w:hAnsi="Bookman Old Style" w:cstheme="minorBidi"/>
          <w:color w:val="auto"/>
          <w:sz w:val="22"/>
          <w:szCs w:val="22"/>
          <w:lang w:eastAsia="en-US"/>
        </w:rPr>
        <w:lastRenderedPageBreak/>
        <w:t>разработками – они целой библиотечкой высились на полках председательского кабинета.  И они могли быть авторитетной научной работой, основанной на опыте одного большого колхоза. Но об этом Новиков никогда не задумывался, его главный интерес был не в учёных степенях и званиях, а в живой отдаче земли, принявшей великий труд своих хозяев...</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Этот главный интерес жизни для Новикова царил во всём, начисто оттесняя и </w:t>
      </w:r>
      <w:r w:rsidR="000B0E44">
        <w:rPr>
          <w:rFonts w:ascii="Bookman Old Style" w:eastAsiaTheme="minorHAnsi" w:hAnsi="Bookman Old Style" w:cstheme="minorBidi"/>
          <w:color w:val="auto"/>
          <w:sz w:val="22"/>
          <w:szCs w:val="22"/>
          <w:lang w:eastAsia="en-US"/>
        </w:rPr>
        <w:t xml:space="preserve">вопросы </w:t>
      </w:r>
      <w:r w:rsidRPr="0042660B">
        <w:rPr>
          <w:rFonts w:ascii="Bookman Old Style" w:eastAsiaTheme="minorHAnsi" w:hAnsi="Bookman Old Style" w:cstheme="minorBidi"/>
          <w:color w:val="auto"/>
          <w:sz w:val="22"/>
          <w:szCs w:val="22"/>
          <w:lang w:eastAsia="en-US"/>
        </w:rPr>
        <w:t xml:space="preserve">личные, и отношения товарищеские, и интерес к другим делам. Земля и земледельцы – вот что несравненной и единственной сутью высилось в его миропонимании. Кровный крестьянин, волей судьбы призванный работать не на своей невеликой полосе, а ворочать обширным коллективным хозяйством, был от него навечно неотделим. Одно без другого в жизни Новикова и не представить…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эта поразительная срослость Человека и Дела держала колхоз, не давая людям никнуть духом и уходить на сторону, не давая сбиться с победного пути. Здесь все-все, словно невидимым обручем</w:t>
      </w:r>
      <w:r w:rsidR="007C7F61">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 xml:space="preserve"> держали мощная рука хозяина и всеобщая вера в него. Как нынче сказали бы – харизма.</w:t>
      </w:r>
    </w:p>
    <w:p w:rsidR="0042660B" w:rsidRPr="0042660B" w:rsidRDefault="002E55E1" w:rsidP="002E55E1">
      <w:pPr>
        <w:widowControl/>
        <w:tabs>
          <w:tab w:val="left" w:pos="2976"/>
        </w:tabs>
        <w:spacing w:line="259"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06840545" wp14:editId="11CADD45">
            <wp:extent cx="1898650" cy="397510"/>
            <wp:effectExtent l="0" t="0" r="0" b="0"/>
            <wp:docPr id="138" name="Рисунок 13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2E55E1" w:rsidRDefault="0042660B" w:rsidP="002E55E1">
      <w:pPr>
        <w:widowControl/>
        <w:tabs>
          <w:tab w:val="left" w:pos="2976"/>
        </w:tabs>
        <w:spacing w:line="259" w:lineRule="auto"/>
        <w:ind w:firstLine="284"/>
        <w:jc w:val="center"/>
        <w:rPr>
          <w:rFonts w:ascii="Izhitsa" w:eastAsiaTheme="minorHAnsi" w:hAnsi="Izhitsa" w:cstheme="minorBidi"/>
          <w:color w:val="auto"/>
          <w:sz w:val="22"/>
          <w:szCs w:val="22"/>
          <w:lang w:eastAsia="en-US"/>
        </w:rPr>
      </w:pPr>
      <w:r w:rsidRPr="002E55E1">
        <w:rPr>
          <w:rFonts w:ascii="Izhitsa" w:eastAsiaTheme="minorHAnsi" w:hAnsi="Izhitsa" w:cstheme="minorBidi"/>
          <w:color w:val="auto"/>
          <w:sz w:val="28"/>
          <w:szCs w:val="22"/>
          <w:lang w:eastAsia="en-US"/>
        </w:rPr>
        <w:t>ОДИНОЧЕСТВО</w:t>
      </w:r>
    </w:p>
    <w:p w:rsidR="0042660B" w:rsidRPr="0042660B" w:rsidRDefault="0042660B" w:rsidP="002E55E1">
      <w:pPr>
        <w:widowControl/>
        <w:tabs>
          <w:tab w:val="left" w:pos="2976"/>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А оно было.  Было постоянным и проявлялось во многом. Ведь изо всех председателей колхозов и всех руководителей районного масштаба Новиков единственны</w:t>
      </w:r>
      <w:r w:rsidR="007C7F61">
        <w:rPr>
          <w:rFonts w:ascii="Bookman Old Style" w:eastAsiaTheme="minorHAnsi" w:hAnsi="Bookman Old Style" w:cstheme="minorBidi"/>
          <w:color w:val="auto"/>
          <w:sz w:val="22"/>
          <w:szCs w:val="22"/>
          <w:lang w:eastAsia="en-US"/>
        </w:rPr>
        <w:t>й</w:t>
      </w:r>
      <w:r w:rsidRPr="0042660B">
        <w:rPr>
          <w:rFonts w:ascii="Bookman Old Style" w:eastAsiaTheme="minorHAnsi" w:hAnsi="Bookman Old Style" w:cstheme="minorBidi"/>
          <w:color w:val="auto"/>
          <w:sz w:val="22"/>
          <w:szCs w:val="22"/>
          <w:lang w:eastAsia="en-US"/>
        </w:rPr>
        <w:t xml:space="preserve"> был беспартийным.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Звать в партию его сперва и не собирались. Тень «кулацкой семьи», тень «врагов народа» и тень штрафбата всегда незримо стояли за ним. Но когда его колхоз стал гремуче славным, то стали звать, зазывать, агитировать постоянно. Но Хозяин лишь угрюмо улыбался: «Недостоин я. Не того происхождения!»  И порой вырывалась прямая откровенность: «Да и воли своей не отдам.. по чужой указке жить не буду!»</w:t>
      </w:r>
    </w:p>
    <w:p w:rsidR="0042660B" w:rsidRPr="0042660B" w:rsidRDefault="0042660B" w:rsidP="002E55E1">
      <w:pPr>
        <w:widowControl/>
        <w:tabs>
          <w:tab w:val="left" w:pos="6174"/>
          <w:tab w:val="left" w:pos="9774"/>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lastRenderedPageBreak/>
        <w:t>И не жил. Когда ярые партийные активисты во главе с председателем сельского Совета Киселёвым задумали зорить церковь в Рудиной Слободке, он встал на их пути, словно на пути злейших врагов: «Не трогать! Не допущу! Верующие старухи всю жизнь отдали земле и колхозу. И если им любо при церкви, пусть будут! Они для меня последний и самый дорогой резерв. Кто мне осенью весь лён поднимет и подвяжет? Может, вы? А эти баушки все до выгребу по моему зову на поле выйдут; детей, внуков выручать! Нас всех, наш колхоз выручать. А потому не трогать церковь! Ни шагу к ней!»</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Когда пришла жалкая мода на щитовые домишки и силикатные дома-холодильники, Новиков напрочь отказался этим заниматься. И во всех своих деревнях по прежнему строил крестьянские бревенчатые дома. «Это по-русски. И по – ярославски. И тепло и красиво. Не как в ваших «кроличьих клетках, что из щепочек сделаны!»</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Это сердило и раздражало районные власти. Новиковское традиционное строительство никак не вписывалось в пресловутое «стирание граней между городом и селом», и непослушному председателю приходилось выслушивать много и резких и обидных слов на общерайонных собраниях. И приходилось как-то оправдывать свои действия. Но «оправдывал» он их, мягко говоря, очень своеобразно.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.Стоя на трибуне над залом Дома культуры, он, упрямо наклонив голову, резко  выговаривал: «Строим по-русски и строить будем. А вы до того достираетесь «грани между городом и селом», что сотрёте с лица земли саму Деревню! А потом, помяните меня, ещё придётся вам русские деревни заново строить. Будет</w:t>
      </w:r>
      <w:r w:rsidR="007C7F61">
        <w:rPr>
          <w:rFonts w:ascii="Bookman Old Style" w:eastAsiaTheme="minorHAnsi" w:hAnsi="Bookman Old Style" w:cstheme="minorBidi"/>
          <w:color w:val="auto"/>
          <w:sz w:val="22"/>
          <w:szCs w:val="22"/>
          <w:lang w:eastAsia="en-US"/>
        </w:rPr>
        <w:t>е</w:t>
      </w:r>
      <w:r w:rsidRPr="0042660B">
        <w:rPr>
          <w:rFonts w:ascii="Bookman Old Style" w:eastAsiaTheme="minorHAnsi" w:hAnsi="Bookman Old Style" w:cstheme="minorBidi"/>
          <w:color w:val="auto"/>
          <w:sz w:val="22"/>
          <w:szCs w:val="22"/>
          <w:lang w:eastAsia="en-US"/>
        </w:rPr>
        <w:t xml:space="preserve"> их строить! И заново землю заселять будете. Не может она быть  пустой!»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самое упорное и тяжкое противостояние случилось в годы незабвенной памяти Никиты Сергеевича Хрущёва, когда везде (чуть не до Полярного Кру</w:t>
      </w:r>
      <w:r w:rsidRPr="0042660B">
        <w:rPr>
          <w:rFonts w:ascii="Bookman Old Style" w:eastAsiaTheme="minorHAnsi" w:hAnsi="Bookman Old Style" w:cstheme="minorBidi"/>
          <w:color w:val="auto"/>
          <w:sz w:val="22"/>
          <w:szCs w:val="22"/>
          <w:lang w:eastAsia="en-US"/>
        </w:rPr>
        <w:lastRenderedPageBreak/>
        <w:t>га) заставляли сеять кукурузу. На самых лучших полях, вместо клеверов и иных сеяных трав. Тех, кто цеплялся за эти исконно безотказные культуры, презрительно звали «травопольщик</w:t>
      </w:r>
      <w:r w:rsidR="000B0E44">
        <w:rPr>
          <w:rFonts w:ascii="Bookman Old Style" w:eastAsiaTheme="minorHAnsi" w:hAnsi="Bookman Old Style" w:cstheme="minorBidi"/>
          <w:color w:val="auto"/>
          <w:sz w:val="22"/>
          <w:szCs w:val="22"/>
          <w:lang w:eastAsia="en-US"/>
        </w:rPr>
        <w:t>ам</w:t>
      </w:r>
      <w:r w:rsidRPr="0042660B">
        <w:rPr>
          <w:rFonts w:ascii="Bookman Old Style" w:eastAsiaTheme="minorHAnsi" w:hAnsi="Bookman Old Style" w:cstheme="minorBidi"/>
          <w:color w:val="auto"/>
          <w:sz w:val="22"/>
          <w:szCs w:val="22"/>
          <w:lang w:eastAsia="en-US"/>
        </w:rPr>
        <w:t xml:space="preserve">и».  И в нашем районе главным, а потом уж и единственным «травопольщиком», конечно, стал Новиков.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 Клевера убить не дам! Мы их сохраним и передадим детям. И кукурузу сеять не будем. Накажете?  А как? В штрафбате я уже был!</w:t>
      </w:r>
      <w:r w:rsidR="007C7F61">
        <w:rPr>
          <w:rFonts w:ascii="Bookman Old Style" w:eastAsiaTheme="minorHAnsi" w:hAnsi="Bookman Old Style" w:cstheme="minorBidi"/>
          <w:color w:val="auto"/>
          <w:sz w:val="22"/>
          <w:szCs w:val="22"/>
          <w:lang w:eastAsia="en-US"/>
        </w:rPr>
        <w:t xml:space="preserve"> И во «врагах народа» значился!</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И сеяные травы он один сохранил в лучшей целости, и от него потом и многие другие ими заново развелись…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Для партийных новаций и соревновательных инициатив всегда был недоступен. Никогда не соглашался быть ни инициатором, ни провозглашателем каких-либо предсъездовских или юбилейных соревнований. А когда ему настойчиво предложили выдвинуть его «Приволжье» для соревнования с лучшим в области высокомеханизированным колхозом «Колос», Новиков только жёстко отозвался: «У нас хозяйство держится на честном крестьянском порядке, а «Колос» на высочайшем уровне механизации. Что же, вы желаете соревнования лошади с трактором?»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так было во всём. Посуровевший, угрюмоватый, всё чаще глядевший больше исподлобья, чем открыто, Новиков твёрдо стоял в своём гражданском одиночестве и часто не скрывал его, а даже подчёркивал. Вот так бывало на всех заседаниях районного партийно-хозяйственного актива.  После того, как производственные дела бывали рассмотрены, ведущий объявлял, что сейчас будет рассмотрен партийный вопрос. (А стало быть, беспартийные должны покинуть зал заседаний). И в наступившей тишине со своего места поднимался один-единственный человек и сквозь громадный простор зала молча шёл на выход, ни на кого не глядя, упрямо уставясь во что-то видное и знаемое ему одному. Это был Новиков.</w:t>
      </w:r>
    </w:p>
    <w:p w:rsidR="0042660B" w:rsidRPr="00461FAE" w:rsidRDefault="00461FAE" w:rsidP="00461FAE">
      <w:pPr>
        <w:widowControl/>
        <w:spacing w:line="259" w:lineRule="auto"/>
        <w:ind w:firstLine="284"/>
        <w:jc w:val="center"/>
        <w:rPr>
          <w:rFonts w:ascii="Bookman Old Style" w:eastAsiaTheme="minorHAnsi" w:hAnsi="Bookman Old Style" w:cstheme="minorBidi"/>
          <w:color w:val="auto"/>
          <w:sz w:val="32"/>
          <w:szCs w:val="22"/>
          <w:lang w:eastAsia="en-US"/>
        </w:rPr>
      </w:pPr>
      <w:r w:rsidRPr="00461FAE">
        <w:rPr>
          <w:rFonts w:ascii="Bookman Old Style" w:eastAsiaTheme="minorHAnsi" w:hAnsi="Bookman Old Style" w:cstheme="minorBidi"/>
          <w:color w:val="auto"/>
          <w:sz w:val="32"/>
          <w:szCs w:val="22"/>
          <w:lang w:eastAsia="en-US"/>
        </w:rPr>
        <w:t>***</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bCs/>
          <w:color w:val="auto"/>
          <w:sz w:val="22"/>
          <w:szCs w:val="22"/>
          <w:lang w:eastAsia="en-US"/>
        </w:rPr>
        <w:lastRenderedPageBreak/>
        <w:t xml:space="preserve">… Предвижу вопрос, а каков этот могучий Хозяин был как человек? </w:t>
      </w:r>
      <w:r w:rsidR="000B0E44">
        <w:rPr>
          <w:rFonts w:ascii="Bookman Old Style" w:eastAsiaTheme="minorHAnsi" w:hAnsi="Bookman Old Style" w:cstheme="minorBidi"/>
          <w:bCs/>
          <w:color w:val="auto"/>
          <w:sz w:val="22"/>
          <w:szCs w:val="22"/>
          <w:lang w:eastAsia="en-US"/>
        </w:rPr>
        <w:t xml:space="preserve"> Как у </w:t>
      </w:r>
      <w:r w:rsidRPr="0042660B">
        <w:rPr>
          <w:rFonts w:ascii="Bookman Old Style" w:eastAsiaTheme="minorHAnsi" w:hAnsi="Bookman Old Style" w:cstheme="minorBidi"/>
          <w:bCs/>
          <w:color w:val="auto"/>
          <w:sz w:val="22"/>
          <w:szCs w:val="22"/>
          <w:lang w:eastAsia="en-US"/>
        </w:rPr>
        <w:t xml:space="preserve">него было с душевностью? С отзывчивостью? С добротой? И честно отвечу: труден для меня этот вопрос. Я слышал про Василия Георгиевича столь много разноречивых отзывов, что из них едва ли возможно создать однозначный ответ.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bCs/>
          <w:color w:val="auto"/>
          <w:sz w:val="22"/>
          <w:szCs w:val="22"/>
          <w:lang w:eastAsia="en-US"/>
        </w:rPr>
        <w:t>Люди говорили про его строгую разборчивую справедливость. Но почти не реже можно было слышать и про его несмягчаемую суровость. Я слыхивал отзывы об его «бешеном» характере, но знавал и воспоминания про его отходчивость.  Мне доводилось знать воспоминания председателей о товарищеском понимании Новикова, но отнюдь не реже об его насмешливом высокомерии к соседям-просителям.</w:t>
      </w:r>
    </w:p>
    <w:p w:rsidR="0042660B" w:rsidRPr="0042660B" w:rsidRDefault="0042660B" w:rsidP="002E55E1">
      <w:pPr>
        <w:widowControl/>
        <w:spacing w:line="259" w:lineRule="auto"/>
        <w:ind w:firstLine="284"/>
        <w:jc w:val="both"/>
        <w:rPr>
          <w:rFonts w:ascii="Bookman Old Style" w:eastAsiaTheme="minorHAnsi" w:hAnsi="Bookman Old Style" w:cstheme="minorBidi"/>
          <w:bCs/>
          <w:color w:val="auto"/>
          <w:sz w:val="22"/>
          <w:szCs w:val="22"/>
          <w:lang w:eastAsia="en-US"/>
        </w:rPr>
      </w:pPr>
      <w:r w:rsidRPr="0042660B">
        <w:rPr>
          <w:rFonts w:ascii="Bookman Old Style" w:eastAsiaTheme="minorHAnsi" w:hAnsi="Bookman Old Style" w:cstheme="minorBidi"/>
          <w:bCs/>
          <w:color w:val="auto"/>
          <w:sz w:val="22"/>
          <w:szCs w:val="22"/>
          <w:lang w:eastAsia="en-US"/>
        </w:rPr>
        <w:t>Суждения оказывались самыми противоречивыми и даже взаимоисключающими. И не приходилось сомневаться в том, что все они в той или иной мере вполне достоверны и что они относятся к одному и тому же человеку.</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bCs/>
          <w:color w:val="auto"/>
          <w:sz w:val="22"/>
          <w:szCs w:val="22"/>
          <w:lang w:eastAsia="en-US"/>
        </w:rPr>
        <w:t>Порой эти отзывы случались предельно краткими, но очень выразительными. Как например, вот эти.</w:t>
      </w:r>
    </w:p>
    <w:p w:rsidR="0042660B" w:rsidRPr="0042660B" w:rsidRDefault="0042660B" w:rsidP="002E55E1">
      <w:pPr>
        <w:widowControl/>
        <w:spacing w:line="259" w:lineRule="auto"/>
        <w:ind w:firstLine="284"/>
        <w:jc w:val="both"/>
        <w:rPr>
          <w:rFonts w:ascii="Bookman Old Style" w:eastAsiaTheme="minorHAnsi" w:hAnsi="Bookman Old Style" w:cstheme="minorBidi"/>
          <w:bCs/>
          <w:color w:val="auto"/>
          <w:sz w:val="22"/>
          <w:szCs w:val="22"/>
          <w:lang w:eastAsia="en-US"/>
        </w:rPr>
      </w:pPr>
      <w:r w:rsidRPr="0042660B">
        <w:rPr>
          <w:rFonts w:ascii="Bookman Old Style" w:eastAsiaTheme="minorHAnsi" w:hAnsi="Bookman Old Style" w:cstheme="minorBidi"/>
          <w:bCs/>
          <w:color w:val="auto"/>
          <w:sz w:val="22"/>
          <w:szCs w:val="22"/>
          <w:lang w:eastAsia="en-US"/>
        </w:rPr>
        <w:t xml:space="preserve"> - Василий? Он-прямой. Конечно, врежет, но скажет правду.</w:t>
      </w:r>
    </w:p>
    <w:p w:rsidR="0042660B" w:rsidRPr="0042660B" w:rsidRDefault="0042660B" w:rsidP="002E55E1">
      <w:pPr>
        <w:widowControl/>
        <w:spacing w:line="259" w:lineRule="auto"/>
        <w:ind w:firstLine="284"/>
        <w:jc w:val="both"/>
        <w:rPr>
          <w:rFonts w:ascii="Bookman Old Style" w:eastAsiaTheme="minorHAnsi" w:hAnsi="Bookman Old Style" w:cstheme="minorBidi"/>
          <w:bCs/>
          <w:color w:val="auto"/>
          <w:sz w:val="22"/>
          <w:szCs w:val="22"/>
          <w:lang w:eastAsia="en-US"/>
        </w:rPr>
      </w:pPr>
      <w:r w:rsidRPr="0042660B">
        <w:rPr>
          <w:rFonts w:ascii="Bookman Old Style" w:eastAsiaTheme="minorHAnsi" w:hAnsi="Bookman Old Style" w:cstheme="minorBidi"/>
          <w:bCs/>
          <w:color w:val="auto"/>
          <w:sz w:val="22"/>
          <w:szCs w:val="22"/>
          <w:lang w:eastAsia="en-US"/>
        </w:rPr>
        <w:t>- Новиков – он волковатый, как одинокий волк. От него душевности не жди…</w:t>
      </w:r>
    </w:p>
    <w:p w:rsidR="0042660B" w:rsidRPr="0042660B" w:rsidRDefault="0042660B" w:rsidP="002E55E1">
      <w:pPr>
        <w:widowControl/>
        <w:spacing w:line="259" w:lineRule="auto"/>
        <w:ind w:firstLine="284"/>
        <w:jc w:val="both"/>
        <w:rPr>
          <w:rFonts w:ascii="Bookman Old Style" w:eastAsiaTheme="minorHAnsi" w:hAnsi="Bookman Old Style" w:cstheme="minorBidi"/>
          <w:bCs/>
          <w:color w:val="auto"/>
          <w:sz w:val="22"/>
          <w:szCs w:val="22"/>
          <w:lang w:eastAsia="en-US"/>
        </w:rPr>
      </w:pPr>
      <w:r w:rsidRPr="0042660B">
        <w:rPr>
          <w:rFonts w:ascii="Bookman Old Style" w:eastAsiaTheme="minorHAnsi" w:hAnsi="Bookman Old Style" w:cstheme="minorBidi"/>
          <w:bCs/>
          <w:color w:val="auto"/>
          <w:sz w:val="22"/>
          <w:szCs w:val="22"/>
          <w:lang w:eastAsia="en-US"/>
        </w:rPr>
        <w:t>- У Васи зимой снегу не выпросишь… Не стоит и обращаться…</w:t>
      </w:r>
    </w:p>
    <w:p w:rsidR="0042660B" w:rsidRPr="0042660B" w:rsidRDefault="0042660B" w:rsidP="002E55E1">
      <w:pPr>
        <w:widowControl/>
        <w:spacing w:line="259" w:lineRule="auto"/>
        <w:ind w:firstLine="284"/>
        <w:jc w:val="both"/>
        <w:rPr>
          <w:rFonts w:ascii="Bookman Old Style" w:eastAsiaTheme="minorHAnsi" w:hAnsi="Bookman Old Style" w:cstheme="minorBidi"/>
          <w:bCs/>
          <w:color w:val="auto"/>
          <w:sz w:val="22"/>
          <w:szCs w:val="22"/>
          <w:lang w:eastAsia="en-US"/>
        </w:rPr>
      </w:pPr>
      <w:r w:rsidRPr="0042660B">
        <w:rPr>
          <w:rFonts w:ascii="Bookman Old Style" w:eastAsiaTheme="minorHAnsi" w:hAnsi="Bookman Old Style" w:cstheme="minorBidi"/>
          <w:bCs/>
          <w:color w:val="auto"/>
          <w:sz w:val="22"/>
          <w:szCs w:val="22"/>
          <w:lang w:eastAsia="en-US"/>
        </w:rPr>
        <w:t>- Новиков, конечно, выручит, но потом всё до копейки взыщет!</w:t>
      </w:r>
    </w:p>
    <w:p w:rsidR="0042660B" w:rsidRPr="0042660B" w:rsidRDefault="0042660B" w:rsidP="002E55E1">
      <w:pPr>
        <w:widowControl/>
        <w:spacing w:line="259" w:lineRule="auto"/>
        <w:ind w:firstLine="284"/>
        <w:jc w:val="both"/>
        <w:rPr>
          <w:rFonts w:ascii="Bookman Old Style" w:eastAsiaTheme="minorHAnsi" w:hAnsi="Bookman Old Style" w:cstheme="minorBidi"/>
          <w:bCs/>
          <w:color w:val="auto"/>
          <w:sz w:val="22"/>
          <w:szCs w:val="22"/>
          <w:lang w:eastAsia="en-US"/>
        </w:rPr>
      </w:pPr>
      <w:r w:rsidRPr="0042660B">
        <w:rPr>
          <w:rFonts w:ascii="Bookman Old Style" w:eastAsiaTheme="minorHAnsi" w:hAnsi="Bookman Old Style" w:cstheme="minorBidi"/>
          <w:bCs/>
          <w:color w:val="auto"/>
          <w:sz w:val="22"/>
          <w:szCs w:val="22"/>
          <w:lang w:eastAsia="en-US"/>
        </w:rPr>
        <w:t>-Василий – крепкий мужик! Таким и надо быть!</w:t>
      </w:r>
    </w:p>
    <w:p w:rsidR="0042660B" w:rsidRPr="0042660B" w:rsidRDefault="0042660B" w:rsidP="002E55E1">
      <w:pPr>
        <w:widowControl/>
        <w:tabs>
          <w:tab w:val="left" w:pos="384"/>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iCs/>
          <w:color w:val="auto"/>
          <w:sz w:val="22"/>
          <w:szCs w:val="22"/>
          <w:lang w:eastAsia="en-US"/>
        </w:rPr>
        <w:t>- Новиков-то? Кулак и есть кулак. Кулацкая порода никуда не девалась!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bCs/>
          <w:color w:val="auto"/>
          <w:sz w:val="22"/>
          <w:szCs w:val="22"/>
          <w:lang w:eastAsia="en-US"/>
        </w:rPr>
        <w:t xml:space="preserve">А вот отзыв пошире, поразговорчивей. Приведу его целиком. «Как меня выбрали в председатели, я напугался развалённости нашего колхоза. Ведь даже семян для посева не было! </w:t>
      </w:r>
      <w:r w:rsidRPr="0042660B">
        <w:rPr>
          <w:rFonts w:ascii="Bookman Old Style" w:eastAsiaTheme="minorHAnsi" w:hAnsi="Bookman Old Style" w:cstheme="minorBidi"/>
          <w:color w:val="auto"/>
          <w:sz w:val="22"/>
          <w:szCs w:val="22"/>
          <w:lang w:eastAsia="en-US"/>
        </w:rPr>
        <w:t xml:space="preserve">И я поехал просить их в «Приволжье». Новикова нашёл на станции Волга, в станционном </w:t>
      </w:r>
      <w:r w:rsidR="00461FAE" w:rsidRPr="0042660B">
        <w:rPr>
          <w:rFonts w:ascii="Bookman Old Style" w:eastAsiaTheme="minorHAnsi" w:hAnsi="Bookman Old Style" w:cstheme="minorBidi"/>
          <w:color w:val="auto"/>
          <w:sz w:val="22"/>
          <w:szCs w:val="22"/>
          <w:lang w:eastAsia="en-US"/>
        </w:rPr>
        <w:t>буфете, он</w:t>
      </w:r>
      <w:r w:rsidRPr="0042660B">
        <w:rPr>
          <w:rFonts w:ascii="Bookman Old Style" w:eastAsiaTheme="minorHAnsi" w:hAnsi="Bookman Old Style" w:cstheme="minorBidi"/>
          <w:color w:val="auto"/>
          <w:sz w:val="22"/>
          <w:szCs w:val="22"/>
          <w:lang w:eastAsia="en-US"/>
        </w:rPr>
        <w:t xml:space="preserve"> с двумя бригадирами пили пиво… Я рассказал про свои </w:t>
      </w:r>
      <w:r w:rsidRPr="0042660B">
        <w:rPr>
          <w:rFonts w:ascii="Bookman Old Style" w:eastAsiaTheme="minorHAnsi" w:hAnsi="Bookman Old Style" w:cstheme="minorBidi"/>
          <w:color w:val="auto"/>
          <w:sz w:val="22"/>
          <w:szCs w:val="22"/>
          <w:lang w:eastAsia="en-US"/>
        </w:rPr>
        <w:lastRenderedPageBreak/>
        <w:t>дела. Он сперва всё до тонкости выспросил про наши обстоятельства, а потом почти с насмешкой отказал. Мол, если хочешь из нищеты выбиться, то на самого себя в первую очередь надейся! Жилы рви, а сам все дела решай. До слёз было обидно… Ведь это не я наш колхоз по миру пустил. До меня постарались…»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Разными были эти обиды. Например, на то, что в тяжёлый год не помог соседям техникой (хотя имел ее с запасом), или не помог горючим (хотя тоже имел его в достатке). Например на то, что просителям не только отказал, а ещё и едко посмеял</w:t>
      </w:r>
      <w:r w:rsidR="007C7F61">
        <w:rPr>
          <w:rFonts w:ascii="Bookman Old Style" w:eastAsiaTheme="minorHAnsi" w:hAnsi="Bookman Old Style" w:cstheme="minorBidi"/>
          <w:color w:val="auto"/>
          <w:sz w:val="22"/>
          <w:szCs w:val="22"/>
          <w:lang w:eastAsia="en-US"/>
        </w:rPr>
        <w:t>ся: «Беспоясому за пояс не на</w:t>
      </w:r>
      <w:r w:rsidRPr="0042660B">
        <w:rPr>
          <w:rFonts w:ascii="Bookman Old Style" w:eastAsiaTheme="minorHAnsi" w:hAnsi="Bookman Old Style" w:cstheme="minorBidi"/>
          <w:color w:val="auto"/>
          <w:sz w:val="22"/>
          <w:szCs w:val="22"/>
          <w:lang w:eastAsia="en-US"/>
        </w:rPr>
        <w:t>кладёшь! Вам что не дай, все профукаете или пропьёте!» Например з</w:t>
      </w:r>
      <w:r w:rsidR="007C7F61">
        <w:rPr>
          <w:rFonts w:ascii="Bookman Old Style" w:eastAsiaTheme="minorHAnsi" w:hAnsi="Bookman Old Style" w:cstheme="minorBidi"/>
          <w:color w:val="auto"/>
          <w:sz w:val="22"/>
          <w:szCs w:val="22"/>
          <w:lang w:eastAsia="en-US"/>
        </w:rPr>
        <w:t>а то, что «переманил» к себе не</w:t>
      </w:r>
      <w:r w:rsidRPr="0042660B">
        <w:rPr>
          <w:rFonts w:ascii="Bookman Old Style" w:eastAsiaTheme="minorHAnsi" w:hAnsi="Bookman Old Style" w:cstheme="minorBidi"/>
          <w:color w:val="auto"/>
          <w:sz w:val="22"/>
          <w:szCs w:val="22"/>
          <w:lang w:eastAsia="en-US"/>
        </w:rPr>
        <w:t>мало людей из разных слабых колхозов. Особенно обижались на это из дальней части колхоза «Пламя Ильича», откуда многие уехали к Новикову, увезя с собой все нажитое, а в том числе и сами дома. (И место меж Серковым  и Малым Зарубиным, застроенное этими переселенцами, не случайно в шутку называли «Новое Кувшиново»…)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не собираемся мы разбираться, кто и сколько был прав и в самых благих и в самых неблагих отзывах о Новикове.  Не нам всех этих людей судить… И мы здесь привели такие разные высказывания лишь для того, чтобы и они не остались за строкой нашего рассказа. Наверное, это было бы не справедливо.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ко всему хотим добавить, что за всю долгую жизнь ни разу не случалось нам встречать ни единого руководителя, отзывы про которого были бы только хорошими. Даже о самых праведных из них и то люди говорили немало чрезвычайно осудительного.  И имели в этом некую свою собственную основательность, исходившую из их подлинных конкретных обид или недоразумений. И где уж председателю колхоза быть всеми любимым и всеми почитаемым…  Где уж в каждом трудовом или житейском случае быть всем по сердцу и дело вырешить так, чтобы не случи</w:t>
      </w:r>
      <w:r w:rsidRPr="0042660B">
        <w:rPr>
          <w:rFonts w:ascii="Bookman Old Style" w:eastAsiaTheme="minorHAnsi" w:hAnsi="Bookman Old Style" w:cstheme="minorBidi"/>
          <w:color w:val="auto"/>
          <w:sz w:val="22"/>
          <w:szCs w:val="22"/>
          <w:lang w:eastAsia="en-US"/>
        </w:rPr>
        <w:lastRenderedPageBreak/>
        <w:t xml:space="preserve">лось «ни пересола- ни недосола!»  Справедливо говорил в своё время вдумчивый, степенный Павел Петрович Фураев из «Красной Звезды»: «На каждого хорош не будешь….»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Вот и Василий Георгиевич Новиков далеко не на каждого был хорош. Но его колхозники (даже и самые обижавшиеся) всегда признавали и хозяйскую мудрость, и командирскую властность, и житейскую дальновидность своего «Васи». Помню очередное отчётное собрание, проходившее в бригадном доме деревни Серков</w:t>
      </w:r>
      <w:r w:rsidR="007C7F61">
        <w:rPr>
          <w:rFonts w:ascii="Bookman Old Style" w:eastAsiaTheme="minorHAnsi" w:hAnsi="Bookman Old Style" w:cstheme="minorBidi"/>
          <w:color w:val="auto"/>
          <w:sz w:val="22"/>
          <w:szCs w:val="22"/>
          <w:lang w:eastAsia="en-US"/>
        </w:rPr>
        <w:t>о</w:t>
      </w:r>
      <w:r w:rsidRPr="0042660B">
        <w:rPr>
          <w:rFonts w:ascii="Bookman Old Style" w:eastAsiaTheme="minorHAnsi" w:hAnsi="Bookman Old Style" w:cstheme="minorBidi"/>
          <w:color w:val="auto"/>
          <w:sz w:val="22"/>
          <w:szCs w:val="22"/>
          <w:lang w:eastAsia="en-US"/>
        </w:rPr>
        <w:t>. Завершив свой большой доклад, Василий Георгиевич, как ему было и свойственно, словно «запечатал» его прямо всевышними словами: «… а на ноябрь мы окончательно уберёмся с полей, выпадет снег, встанет мороз и придёт зима!»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Мужики в зале в ответ меж собой беззлобно пересмеивались: «О, как! Вася-то у нас как Господь Бог, все знает! И морозом, и снегом тоже управлять хочет!»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Морозом и снегом люди, конечно, не управляют, но всем остальным «царь приволжский» правил властно и нераздельно. И сегодня нерадостным взглядом окидывая развалины некогда знаменитого колхоза, невольно подумаешь: «Господи, а может только так и можно держать порядок на Руси? Может, ни на что другое мы и не </w:t>
      </w:r>
      <w:r w:rsidR="00461FAE" w:rsidRPr="0042660B">
        <w:rPr>
          <w:rFonts w:ascii="Bookman Old Style" w:eastAsiaTheme="minorHAnsi" w:hAnsi="Bookman Old Style" w:cstheme="minorBidi"/>
          <w:color w:val="auto"/>
          <w:sz w:val="22"/>
          <w:szCs w:val="22"/>
          <w:lang w:eastAsia="en-US"/>
        </w:rPr>
        <w:t>пригождаемся?</w:t>
      </w:r>
      <w:r w:rsidRPr="0042660B">
        <w:rPr>
          <w:rFonts w:ascii="Bookman Old Style" w:eastAsiaTheme="minorHAnsi" w:hAnsi="Bookman Old Style" w:cstheme="minorBidi"/>
          <w:color w:val="auto"/>
          <w:sz w:val="22"/>
          <w:szCs w:val="22"/>
          <w:lang w:eastAsia="en-US"/>
        </w:rPr>
        <w:t>»</w:t>
      </w:r>
    </w:p>
    <w:p w:rsidR="0042660B" w:rsidRPr="0042660B" w:rsidRDefault="00461FAE" w:rsidP="002E55E1">
      <w:pPr>
        <w:widowControl/>
        <w:spacing w:line="259"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66A82137" wp14:editId="5B0F3197">
            <wp:extent cx="1898650" cy="397510"/>
            <wp:effectExtent l="0" t="0" r="0" b="0"/>
            <wp:docPr id="140" name="Рисунок 14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461FAE" w:rsidRDefault="0042660B" w:rsidP="000B0E44">
      <w:pPr>
        <w:widowControl/>
        <w:spacing w:line="259" w:lineRule="auto"/>
        <w:ind w:firstLine="284"/>
        <w:jc w:val="center"/>
        <w:rPr>
          <w:rFonts w:ascii="Izhitsa" w:eastAsiaTheme="minorHAnsi" w:hAnsi="Izhitsa" w:cstheme="minorBidi"/>
          <w:color w:val="auto"/>
          <w:sz w:val="28"/>
          <w:szCs w:val="22"/>
          <w:lang w:eastAsia="en-US"/>
        </w:rPr>
      </w:pPr>
      <w:r w:rsidRPr="00461FAE">
        <w:rPr>
          <w:rFonts w:ascii="Izhitsa" w:eastAsiaTheme="minorHAnsi" w:hAnsi="Izhitsa" w:cstheme="minorBidi"/>
          <w:color w:val="auto"/>
          <w:sz w:val="28"/>
          <w:szCs w:val="22"/>
          <w:lang w:eastAsia="en-US"/>
        </w:rPr>
        <w:t>ДЕРЕВЕНСКИЙ ИСТОРИК</w:t>
      </w:r>
    </w:p>
    <w:p w:rsidR="0042660B" w:rsidRPr="0042660B" w:rsidRDefault="0042660B" w:rsidP="002E55E1">
      <w:pPr>
        <w:widowControl/>
        <w:spacing w:line="259" w:lineRule="auto"/>
        <w:ind w:firstLine="284"/>
        <w:jc w:val="both"/>
        <w:outlineLvl w:val="2"/>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Я так называю  ... Василия Георгиевича  Новикова. Этот никак не входивший в обычное председательские «рамки» человек имел глубокий и живой интерес к русской и советской истории. Кажется, по ним он перечитал всё, что в его время было доступно провинциальному читателю. И весь ход российского и советского прошлого он знал твёрдо.  Конечно, во многом эта историческая схема, доведённая до всех нас советской наукой, была сильна упрощённой и политизированной, но иной мы тогда и не имели.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lastRenderedPageBreak/>
        <w:t>Читал Новиков много и серьёзно, а особенно его разум привлекали события тяжелейших потрясений, в разные времена пережитых Отечеством: от татарского нашествия до Великой Отечественной войны. Он бывал так внимательно обращён к этим уже далёким всерусским бедам, что упоминал о них даже в отчётных колхозных докладах.  И делал это с искренним переживанием, близким к сдерживаемому волнению.</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Историзм отношения к жизни страны у него был настолько велик, что прикосновения к ее далёким этапам у него порой прорывались, казалось бы, вне связи с конкретно идущим разговором. (Должно быть, в своих внутренних диалогах они в этот момент жили и требовали выхода…)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Даже когда в Коптеве открывали памятник участникам Великой Отече</w:t>
      </w:r>
      <w:r w:rsidRPr="0042660B">
        <w:rPr>
          <w:rFonts w:ascii="Bookman Old Style" w:eastAsiaTheme="minorHAnsi" w:hAnsi="Bookman Old Style" w:cstheme="minorBidi"/>
          <w:color w:val="auto"/>
          <w:sz w:val="22"/>
          <w:szCs w:val="22"/>
          <w:lang w:eastAsia="en-US"/>
        </w:rPr>
        <w:softHyphen/>
        <w:t>ственной войны, Новиков в своём вступительном слове не смог обойтись без «отсылки» к древнейшим временам, когда наши предки сражались с татарским нашествием. Так и сказал, что памятник, открываемый сегодня, «мы поставили у дороги, по которой люди уходили сражаться с татарами, и по ней же уходили их далёкие потомки на войну с фашистами! И это дорога чести, верности и славы.»</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Историзм мышления у Новикова был очень ощутим. И чувствовалось что этот человек нуждался в общении на таких мыслительных путях, но общения этого ему недоставало. И нелёгкий характер мешал сходиться с людьми интеллигентного толка, и его суровый житейский о</w:t>
      </w:r>
      <w:r w:rsidR="007C7F61">
        <w:rPr>
          <w:rFonts w:ascii="Bookman Old Style" w:eastAsiaTheme="minorHAnsi" w:hAnsi="Bookman Old Style" w:cstheme="minorBidi"/>
          <w:color w:val="auto"/>
          <w:sz w:val="22"/>
          <w:szCs w:val="22"/>
          <w:lang w:eastAsia="en-US"/>
        </w:rPr>
        <w:t>пыт был несоизмеримо велик и не</w:t>
      </w:r>
      <w:r w:rsidRPr="0042660B">
        <w:rPr>
          <w:rFonts w:ascii="Bookman Old Style" w:eastAsiaTheme="minorHAnsi" w:hAnsi="Bookman Old Style" w:cstheme="minorBidi"/>
          <w:color w:val="auto"/>
          <w:sz w:val="22"/>
          <w:szCs w:val="22"/>
          <w:lang w:eastAsia="en-US"/>
        </w:rPr>
        <w:t xml:space="preserve">сравним с опытом едва не всех его здешних знакомцев… </w:t>
      </w:r>
      <w:r w:rsidR="007C7F61" w:rsidRPr="0042660B">
        <w:rPr>
          <w:rFonts w:ascii="Bookman Old Style" w:eastAsiaTheme="minorHAnsi" w:hAnsi="Bookman Old Style" w:cstheme="minorBidi"/>
          <w:color w:val="auto"/>
          <w:sz w:val="22"/>
          <w:szCs w:val="22"/>
          <w:lang w:eastAsia="en-US"/>
        </w:rPr>
        <w:t>Он возвышался</w:t>
      </w:r>
      <w:r w:rsidRPr="0042660B">
        <w:rPr>
          <w:rFonts w:ascii="Bookman Old Style" w:eastAsiaTheme="minorHAnsi" w:hAnsi="Bookman Old Style" w:cstheme="minorBidi"/>
          <w:color w:val="auto"/>
          <w:sz w:val="22"/>
          <w:szCs w:val="22"/>
          <w:lang w:eastAsia="en-US"/>
        </w:rPr>
        <w:t xml:space="preserve"> среди них словно суровое, исполинской силы древо среди мелколесья…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Наверное, потому общения искал в книгах. Увы, они тогда были слишком единозвучны и единонаправлены. Но он жадно обращался к любым новым генеральским и маршальским мемуарам, приникая к ним в надежде уви</w:t>
      </w:r>
      <w:r w:rsidRPr="0042660B">
        <w:rPr>
          <w:rFonts w:ascii="Bookman Old Style" w:eastAsiaTheme="minorHAnsi" w:hAnsi="Bookman Old Style" w:cstheme="minorBidi"/>
          <w:color w:val="auto"/>
          <w:sz w:val="22"/>
          <w:szCs w:val="22"/>
          <w:lang w:eastAsia="en-US"/>
        </w:rPr>
        <w:lastRenderedPageBreak/>
        <w:t>деть честную и справедлив</w:t>
      </w:r>
      <w:r w:rsidR="000B0E44">
        <w:rPr>
          <w:rFonts w:ascii="Bookman Old Style" w:eastAsiaTheme="minorHAnsi" w:hAnsi="Bookman Old Style" w:cstheme="minorBidi"/>
          <w:color w:val="auto"/>
          <w:sz w:val="22"/>
          <w:szCs w:val="22"/>
          <w:lang w:eastAsia="en-US"/>
        </w:rPr>
        <w:t>у</w:t>
      </w:r>
      <w:r w:rsidRPr="0042660B">
        <w:rPr>
          <w:rFonts w:ascii="Bookman Old Style" w:eastAsiaTheme="minorHAnsi" w:hAnsi="Bookman Old Style" w:cstheme="minorBidi"/>
          <w:color w:val="auto"/>
          <w:sz w:val="22"/>
          <w:szCs w:val="22"/>
          <w:lang w:eastAsia="en-US"/>
        </w:rPr>
        <w:t xml:space="preserve">ю весть о былом. Первыми ещё самыми малыми крупицами этой правды стали отдельные местечки в книгах генерала Штеменко и маршала Жукова. Новиков сразу бросился их искать и обе приобрёл.  Читал с величайшим вниманием и чутко ловил малые отзвуки  того, что на войне узнал и пережил сам.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А когда вышли простенькие популяризаторские книжечки о жертвах репрессий, он ждал книгу о Тухачевском.  И воспринял её так, что помнил едва не наизусть, цитируя целые абзацы. И взволнованно говорил «Да, были бы они все живы, не допятил бы нас Гитлер до самой Москвы! Ведь всё бы по-другому пошло!»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Война всю жизнь высилась над его прошлым, как грозная гора, окутанная тучей бед и страданий. И его колхоз стал первым, где решили создавать очень значительный памятник землякам, ее участникам. И  к чести Новикова и его людей, памятник этот стал лучшим в районе и безусловно превосходил жалкий памятный знак, стоявший тогда в Мышкине,  Он и сейчас впечатляет своей серьёзностью и большим желанием своих создателей мыслить и действовать сильно и сердечно.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iCs/>
          <w:color w:val="auto"/>
          <w:sz w:val="22"/>
          <w:szCs w:val="22"/>
          <w:lang w:eastAsia="en-US"/>
        </w:rPr>
        <w:t xml:space="preserve">А речь Василия Георгиевича на его открытии отличалась истинно </w:t>
      </w:r>
      <w:r w:rsidRPr="0042660B">
        <w:rPr>
          <w:rFonts w:ascii="Bookman Old Style" w:eastAsiaTheme="minorHAnsi" w:hAnsi="Bookman Old Style" w:cstheme="minorBidi"/>
          <w:color w:val="auto"/>
          <w:sz w:val="22"/>
          <w:szCs w:val="22"/>
          <w:lang w:eastAsia="en-US"/>
        </w:rPr>
        <w:t>необычайной взволнованностью, растроганностью и сердечностью</w:t>
      </w:r>
      <w:r w:rsidR="007C7F61">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 xml:space="preserve"> и такое его душевное настроение многих тоже взволновало и растрогало. Такого Новикова мы ещё не знавали. Не думали, что в его суровой душе так проникновенно живут чувства, едва не на слезе настоянные.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Но мне случилось и ещё </w:t>
      </w:r>
      <w:r w:rsidRPr="0042660B">
        <w:rPr>
          <w:rFonts w:ascii="Bookman Old Style" w:eastAsiaTheme="minorHAnsi" w:hAnsi="Bookman Old Style" w:cstheme="minorBidi"/>
          <w:iCs/>
          <w:color w:val="auto"/>
          <w:sz w:val="22"/>
          <w:szCs w:val="22"/>
          <w:lang w:eastAsia="en-US"/>
        </w:rPr>
        <w:t xml:space="preserve">однажды увидать Председателя именно таким. Случай оказался в равной мере неожиданным и необычным. Это была время </w:t>
      </w:r>
      <w:r w:rsidR="005D7237" w:rsidRPr="0042660B">
        <w:rPr>
          <w:rFonts w:ascii="Bookman Old Style" w:eastAsiaTheme="minorHAnsi" w:hAnsi="Bookman Old Style" w:cstheme="minorBidi"/>
          <w:iCs/>
          <w:color w:val="auto"/>
          <w:sz w:val="22"/>
          <w:szCs w:val="22"/>
          <w:lang w:eastAsia="en-US"/>
        </w:rPr>
        <w:t>самой неоспоримой</w:t>
      </w:r>
      <w:r w:rsidRPr="0042660B">
        <w:rPr>
          <w:rFonts w:ascii="Bookman Old Style" w:eastAsiaTheme="minorHAnsi" w:hAnsi="Bookman Old Style" w:cstheme="minorBidi"/>
          <w:iCs/>
          <w:color w:val="auto"/>
          <w:sz w:val="22"/>
          <w:szCs w:val="22"/>
          <w:lang w:eastAsia="en-US"/>
        </w:rPr>
        <w:t xml:space="preserve">  и золотой славы Новикова и его колхоза, время </w:t>
      </w:r>
      <w:r w:rsidRPr="0042660B">
        <w:rPr>
          <w:rFonts w:ascii="Bookman Old Style" w:eastAsiaTheme="minorHAnsi" w:hAnsi="Bookman Old Style" w:cstheme="minorBidi"/>
          <w:color w:val="auto"/>
          <w:sz w:val="22"/>
          <w:szCs w:val="22"/>
          <w:lang w:eastAsia="en-US"/>
        </w:rPr>
        <w:t xml:space="preserve"> стабильно  высоких урожаев и высоких наград.  (Тогда в ряду  мирных орденов Василия Георгиевича армейская Крас</w:t>
      </w:r>
      <w:r w:rsidRPr="0042660B">
        <w:rPr>
          <w:rFonts w:ascii="Bookman Old Style" w:eastAsiaTheme="minorHAnsi" w:hAnsi="Bookman Old Style" w:cstheme="minorBidi"/>
          <w:color w:val="auto"/>
          <w:sz w:val="22"/>
          <w:szCs w:val="22"/>
          <w:lang w:eastAsia="en-US"/>
        </w:rPr>
        <w:lastRenderedPageBreak/>
        <w:t>ная Звезда выглядела совсем  уж скромно…)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В тот день в общем отделе редакции зазвонил телефон и человек на том краю провода представился: «Новиков Василий Георгиевич. Могу я говорить с Гречухиным?»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Все удивлённо переглянулись - небывалый случай!  Новиков снизошёл до звонка в редакцию, да ещё и совсем молодому газетчику! Не иначе как Гречухин что-то не так написал про приволжские дела!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Я взял трубку </w:t>
      </w:r>
      <w:r w:rsidR="005D7237" w:rsidRPr="0042660B">
        <w:rPr>
          <w:rFonts w:ascii="Bookman Old Style" w:eastAsiaTheme="minorHAnsi" w:hAnsi="Bookman Old Style" w:cstheme="minorBidi"/>
          <w:color w:val="auto"/>
          <w:sz w:val="22"/>
          <w:szCs w:val="22"/>
          <w:lang w:eastAsia="en-US"/>
        </w:rPr>
        <w:t>и с</w:t>
      </w:r>
      <w:r w:rsidRPr="0042660B">
        <w:rPr>
          <w:rFonts w:ascii="Bookman Old Style" w:eastAsiaTheme="minorHAnsi" w:hAnsi="Bookman Old Style" w:cstheme="minorBidi"/>
          <w:color w:val="auto"/>
          <w:sz w:val="22"/>
          <w:szCs w:val="22"/>
          <w:lang w:eastAsia="en-US"/>
        </w:rPr>
        <w:t xml:space="preserve"> подобающим уважением отозвался.</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Могу я сегодня встретиться с Вами? У меня очень важное дело по сохранению исторической памяти!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Я, конечно, охотно согласился, и мы все кто с любопытством а кто и не без волнения стали ждать появления необычного гостя. Вскоре у подъезда протарахтел и умолк мотоцикл и по лестнице загремели мужские несмягчаемые властные шаги. И Новиков в своей каждодневной обычности - в кирзовых сапогах, галифе и заношенном пиджаке возник в дверях. В руках он с явной бережностью держал большой бумажный свёрток, перевязанный тесьмой.</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Вот привёз, чтобы отдать в музей на вечное сохранение. Все эти годы я их сам берёг. А до меня все первые старые председатели берегли. Всё цело, до единого листочка. И каждый из них я считаю драгоценным!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Что это такое?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iCs/>
          <w:color w:val="auto"/>
          <w:sz w:val="22"/>
          <w:szCs w:val="22"/>
          <w:lang w:eastAsia="en-US"/>
        </w:rPr>
        <w:t xml:space="preserve">- А это «Акты обобществления имущества». В них написано, что в наших деревнях каждая семья отдала в колхоз в день его создания  в 1929 году. Я </w:t>
      </w:r>
      <w:r w:rsidRPr="0042660B">
        <w:rPr>
          <w:rFonts w:ascii="Bookman Old Style" w:eastAsiaTheme="minorHAnsi" w:hAnsi="Bookman Old Style" w:cstheme="minorBidi"/>
          <w:color w:val="auto"/>
          <w:sz w:val="22"/>
          <w:szCs w:val="22"/>
          <w:lang w:eastAsia="en-US"/>
        </w:rPr>
        <w:t>считаю эти документы величайшей исторической ценностью! В них запечатлелся самый невероятный период судьбы нашей русской Деревни.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Эта ведь одно </w:t>
      </w:r>
      <w:r w:rsidR="000B0E44">
        <w:rPr>
          <w:rFonts w:ascii="Bookman Old Style" w:eastAsiaTheme="minorHAnsi" w:hAnsi="Bookman Old Style" w:cstheme="minorBidi"/>
          <w:color w:val="auto"/>
          <w:sz w:val="22"/>
          <w:szCs w:val="22"/>
          <w:lang w:eastAsia="en-US"/>
        </w:rPr>
        <w:t>и</w:t>
      </w:r>
      <w:r w:rsidRPr="0042660B">
        <w:rPr>
          <w:rFonts w:ascii="Bookman Old Style" w:eastAsiaTheme="minorHAnsi" w:hAnsi="Bookman Old Style" w:cstheme="minorBidi"/>
          <w:color w:val="auto"/>
          <w:sz w:val="22"/>
          <w:szCs w:val="22"/>
          <w:lang w:eastAsia="en-US"/>
        </w:rPr>
        <w:t>з самых красноречивых свидетельств эпохи. Ведь за каждым из них знаете, что можно почувствовать и понять? Не только перепись всего мужиком нажитого, от житницы до лошадки! За ними, дорогие товари</w:t>
      </w:r>
      <w:r w:rsidRPr="0042660B">
        <w:rPr>
          <w:rFonts w:ascii="Bookman Old Style" w:eastAsiaTheme="minorHAnsi" w:hAnsi="Bookman Old Style" w:cstheme="minorBidi"/>
          <w:color w:val="auto"/>
          <w:sz w:val="22"/>
          <w:szCs w:val="22"/>
          <w:lang w:eastAsia="en-US"/>
        </w:rPr>
        <w:lastRenderedPageBreak/>
        <w:t>щи, можно ведь понимать и великие сомнения мужицкие, и великую душевную боль, и горькие слёзы мужиков и баб!»</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Я принял большой свёрток старых, пожелтевших от времени колхозных б</w:t>
      </w:r>
      <w:r w:rsidRPr="0042660B">
        <w:rPr>
          <w:rFonts w:ascii="Bookman Old Style" w:eastAsiaTheme="minorHAnsi" w:hAnsi="Bookman Old Style" w:cstheme="minorBidi"/>
          <w:color w:val="auto"/>
          <w:sz w:val="22"/>
          <w:szCs w:val="22"/>
          <w:vertAlign w:val="superscript"/>
          <w:lang w:eastAsia="en-US"/>
        </w:rPr>
        <w:t>у</w:t>
      </w:r>
      <w:r w:rsidRPr="0042660B">
        <w:rPr>
          <w:rFonts w:ascii="Bookman Old Style" w:eastAsiaTheme="minorHAnsi" w:hAnsi="Bookman Old Style" w:cstheme="minorBidi"/>
          <w:color w:val="auto"/>
          <w:sz w:val="22"/>
          <w:szCs w:val="22"/>
          <w:lang w:eastAsia="en-US"/>
        </w:rPr>
        <w:t xml:space="preserve">маг, дал твёрдое слово сохранять бережно и аккуратно, и ещё недолгое время мы говорили о неоглядно </w:t>
      </w:r>
      <w:r w:rsidR="005D7237" w:rsidRPr="0042660B">
        <w:rPr>
          <w:rFonts w:ascii="Bookman Old Style" w:eastAsiaTheme="minorHAnsi" w:hAnsi="Bookman Old Style" w:cstheme="minorBidi"/>
          <w:color w:val="auto"/>
          <w:sz w:val="22"/>
          <w:szCs w:val="22"/>
          <w:lang w:eastAsia="en-US"/>
        </w:rPr>
        <w:t>далёком 1929</w:t>
      </w:r>
      <w:r w:rsidRPr="0042660B">
        <w:rPr>
          <w:rFonts w:ascii="Bookman Old Style" w:eastAsiaTheme="minorHAnsi" w:hAnsi="Bookman Old Style" w:cstheme="minorBidi"/>
          <w:color w:val="auto"/>
          <w:sz w:val="22"/>
          <w:szCs w:val="22"/>
          <w:lang w:eastAsia="en-US"/>
        </w:rPr>
        <w:t xml:space="preserve"> годе, о крутом переломе в судьбе всей русской Деревни, о навсегда рухнувшем и сгинувшем укладе русского крестьянского житья. Мой гость каждый раз вступал в беседу по-новиковски напористо и утвердительно, с хорошо знакомой мне чёткостью мнений и совсем мне незнакомой откровенной взволнованностью.</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Вот отдаю Вам этот архив, а у самого такие чувства, будто вот сейчас целая книга нашей приволжской истории дописана! Всё… и последняя страница закрыта. И, вроде, все сделано правильно, как разум велит и душа желает, а сердце чувствует печаль. Большую печаль… Будто я последним стою у самого края деревенской нашей истории…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И ведь не ошибся Новиков. Он и стал последней могучей личностью победно и властно командовавшей деревенским всенародством и по-крестьянски объединившим его и на достижение кубанских урожаев и на большие строительные труды, и на упорное противостояние бездарной и безумной новине, искоренявшей саму суть крестьянствования… После него всё как-то быстро и бесцветно пошло на убыль, на распад, на исход… </w:t>
      </w:r>
    </w:p>
    <w:p w:rsidR="0042660B" w:rsidRPr="0042660B" w:rsidRDefault="005D7237" w:rsidP="005D7237">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1FF09952" wp14:editId="6C36A5BE">
            <wp:extent cx="1898650" cy="397510"/>
            <wp:effectExtent l="0" t="0" r="0" b="0"/>
            <wp:docPr id="145" name="Рисунок 14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5D7237" w:rsidRDefault="0042660B" w:rsidP="005D7237">
      <w:pPr>
        <w:widowControl/>
        <w:tabs>
          <w:tab w:val="left" w:pos="2947"/>
          <w:tab w:val="left" w:pos="3835"/>
          <w:tab w:val="left" w:pos="6643"/>
        </w:tabs>
        <w:spacing w:line="259" w:lineRule="auto"/>
        <w:ind w:firstLine="284"/>
        <w:jc w:val="center"/>
        <w:rPr>
          <w:rFonts w:ascii="Izhitsa" w:eastAsiaTheme="minorHAnsi" w:hAnsi="Izhitsa" w:cstheme="minorBidi"/>
          <w:color w:val="auto"/>
          <w:sz w:val="22"/>
          <w:szCs w:val="22"/>
          <w:lang w:eastAsia="en-US"/>
        </w:rPr>
      </w:pPr>
      <w:r w:rsidRPr="005D7237">
        <w:rPr>
          <w:rFonts w:ascii="Izhitsa" w:eastAsiaTheme="minorHAnsi" w:hAnsi="Izhitsa" w:cstheme="minorBidi"/>
          <w:bCs/>
          <w:color w:val="auto"/>
          <w:sz w:val="28"/>
          <w:szCs w:val="22"/>
          <w:lang w:eastAsia="en-US"/>
        </w:rPr>
        <w:t>ИСКУШЕНИЕ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Но вернёмся к тем победным, громким, золотой славой побед овеянным дням. В их радостное время, когда каждый год дарил «Приволжью» новые рекорды в полеводстве, и случилось это. Районная партийная власть надумала подать в высокие государственные инстанции ходатайство о награждении </w:t>
      </w:r>
      <w:r w:rsidRPr="0042660B">
        <w:rPr>
          <w:rFonts w:ascii="Bookman Old Style" w:eastAsiaTheme="minorHAnsi" w:hAnsi="Bookman Old Style" w:cstheme="minorBidi"/>
          <w:color w:val="auto"/>
          <w:sz w:val="22"/>
          <w:szCs w:val="22"/>
          <w:lang w:eastAsia="en-US"/>
        </w:rPr>
        <w:lastRenderedPageBreak/>
        <w:t>Василия Георгиевича Новикова высокой правительственной наградой. Нет, не высокой, а высочайшей. Представить к званию Героя Социалистического Труда!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И никто в районе не посомневался, что он его </w:t>
      </w:r>
      <w:r w:rsidR="00E01E47">
        <w:rPr>
          <w:rFonts w:ascii="Bookman Old Style" w:eastAsiaTheme="minorHAnsi" w:hAnsi="Bookman Old Style" w:cstheme="minorBidi"/>
          <w:color w:val="auto"/>
          <w:sz w:val="22"/>
          <w:szCs w:val="22"/>
          <w:lang w:eastAsia="en-US"/>
        </w:rPr>
        <w:t>получит</w:t>
      </w:r>
      <w:r w:rsidRPr="0042660B">
        <w:rPr>
          <w:rFonts w:ascii="Bookman Old Style" w:eastAsiaTheme="minorHAnsi" w:hAnsi="Bookman Old Style" w:cstheme="minorBidi"/>
          <w:color w:val="auto"/>
          <w:sz w:val="22"/>
          <w:szCs w:val="22"/>
          <w:lang w:eastAsia="en-US"/>
        </w:rPr>
        <w:t>. Сомневалась только сама районная власть, и суть сомнения была весьма существенной. А заключалась он</w:t>
      </w:r>
      <w:r w:rsidR="00E01E47">
        <w:rPr>
          <w:rFonts w:ascii="Bookman Old Style" w:eastAsiaTheme="minorHAnsi" w:hAnsi="Bookman Old Style" w:cstheme="minorBidi"/>
          <w:color w:val="auto"/>
          <w:sz w:val="22"/>
          <w:szCs w:val="22"/>
          <w:lang w:eastAsia="en-US"/>
        </w:rPr>
        <w:t>а</w:t>
      </w:r>
      <w:r w:rsidRPr="0042660B">
        <w:rPr>
          <w:rFonts w:ascii="Bookman Old Style" w:eastAsiaTheme="minorHAnsi" w:hAnsi="Bookman Old Style" w:cstheme="minorBidi"/>
          <w:color w:val="auto"/>
          <w:sz w:val="22"/>
          <w:szCs w:val="22"/>
          <w:lang w:eastAsia="en-US"/>
        </w:rPr>
        <w:t xml:space="preserve"> в том, что представляемый к славной награде не являлся членом партии! По тем временам это могло сталь решающим фактором.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они стали откровенно говорить, что попытка представления уже, якобы, была, но именно из-за беспартийности Новикова успехом не увенчалась! Ну, кто же даст Золотую Звезду Героя человеку, единственному изо всех представляемых не являющемуся членом КПСС! Ну, не бывает же такого!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И подступили к Новикову с этим посулом: вступай в партию, Василий Георгиевич! Не упрямься. И тогда уж точно будет звание Героя! Чего зря попусту на своём стоять?!  Ты по всем делам  своим  безусловный коммунист, да и много лучше иных! Чего уж в формальность-то упираться? Не обращай на неё внимания. Ты же всегда был выше формальностей!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На очередном заседании партийно-хозяйственного актива, когда приблизилось обсуждение партийного вопроса, никто в зале уже не встал со своего места и не пошёл несгибаемо твёрдым шагом на выход, упрямо глядя перед собой. И в зале все поняли: Новиков в партию вступил.</w:t>
      </w:r>
    </w:p>
    <w:p w:rsidR="0042660B" w:rsidRPr="005D7237" w:rsidRDefault="0042660B" w:rsidP="002E55E1">
      <w:pPr>
        <w:widowControl/>
        <w:spacing w:line="259" w:lineRule="auto"/>
        <w:ind w:firstLine="284"/>
        <w:jc w:val="both"/>
        <w:rPr>
          <w:rFonts w:ascii="Izhitsa" w:eastAsiaTheme="minorHAnsi" w:hAnsi="Izhitsa" w:cstheme="minorBidi"/>
          <w:color w:val="auto"/>
          <w:sz w:val="28"/>
          <w:szCs w:val="22"/>
          <w:lang w:eastAsia="en-US"/>
        </w:rPr>
      </w:pPr>
      <w:r w:rsidRPr="0042660B">
        <w:rPr>
          <w:rFonts w:ascii="Bookman Old Style" w:eastAsiaTheme="minorHAnsi" w:hAnsi="Bookman Old Style" w:cstheme="minorBidi"/>
          <w:smallCaps/>
          <w:color w:val="auto"/>
          <w:sz w:val="22"/>
          <w:szCs w:val="22"/>
          <w:lang w:eastAsia="en-US"/>
        </w:rPr>
        <w:t xml:space="preserve">Вступил. </w:t>
      </w:r>
      <w:r w:rsidRPr="0042660B">
        <w:rPr>
          <w:rFonts w:ascii="Bookman Old Style" w:eastAsiaTheme="minorHAnsi" w:hAnsi="Bookman Old Style" w:cstheme="minorBidi"/>
          <w:color w:val="auto"/>
          <w:sz w:val="22"/>
          <w:szCs w:val="22"/>
          <w:lang w:eastAsia="en-US"/>
        </w:rPr>
        <w:t>И документы на Золотую Звезду Героя ушли в Москву. Но вернулись они без утверждения. И награды выше ордена Ленина Новиков не получил. Почему? – размышляли земляки – ведь по всем статьям Василий Георгиевич высочайшей награды, кажется, достоин?!  И закрадывались предположения: может, всё дело в его п</w:t>
      </w:r>
      <w:r w:rsidR="000B0E44">
        <w:rPr>
          <w:rFonts w:ascii="Bookman Old Style" w:eastAsiaTheme="minorHAnsi" w:hAnsi="Bookman Old Style" w:cstheme="minorBidi"/>
          <w:color w:val="auto"/>
          <w:sz w:val="22"/>
          <w:szCs w:val="22"/>
          <w:lang w:eastAsia="en-US"/>
        </w:rPr>
        <w:t>р</w:t>
      </w:r>
      <w:r w:rsidRPr="0042660B">
        <w:rPr>
          <w:rFonts w:ascii="Bookman Old Style" w:eastAsiaTheme="minorHAnsi" w:hAnsi="Bookman Old Style" w:cstheme="minorBidi"/>
          <w:color w:val="auto"/>
          <w:sz w:val="22"/>
          <w:szCs w:val="22"/>
          <w:lang w:eastAsia="en-US"/>
        </w:rPr>
        <w:t>ошлом? В «кулацком» происхождении? В семье «врагов народа»? В штрафбате? Значит</w:t>
      </w:r>
      <w:r w:rsidR="000B0E44">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 xml:space="preserve"> никуда не подевалась страшноватая </w:t>
      </w:r>
      <w:r w:rsidRPr="0042660B">
        <w:rPr>
          <w:rFonts w:ascii="Bookman Old Style" w:eastAsiaTheme="minorHAnsi" w:hAnsi="Bookman Old Style" w:cstheme="minorBidi"/>
          <w:color w:val="auto"/>
          <w:sz w:val="22"/>
          <w:szCs w:val="22"/>
          <w:lang w:eastAsia="en-US"/>
        </w:rPr>
        <w:lastRenderedPageBreak/>
        <w:t xml:space="preserve">тень прошлого, а  всё время незримо ползла за ним и вот уже здесь достала – таки кулацкого сына?! </w:t>
      </w:r>
    </w:p>
    <w:p w:rsidR="00D31BBC" w:rsidRDefault="00D31BBC" w:rsidP="005D7237">
      <w:pPr>
        <w:widowControl/>
        <w:spacing w:line="259" w:lineRule="auto"/>
        <w:ind w:firstLine="284"/>
        <w:jc w:val="center"/>
        <w:rPr>
          <w:rFonts w:ascii="Izhitsa" w:eastAsiaTheme="minorHAnsi" w:hAnsi="Izhitsa" w:cstheme="minorBidi"/>
          <w:color w:val="auto"/>
          <w:sz w:val="28"/>
          <w:szCs w:val="22"/>
          <w:lang w:eastAsia="en-US"/>
        </w:rPr>
      </w:pPr>
      <w:r>
        <w:rPr>
          <w:rFonts w:ascii="Izhitsa" w:eastAsiaTheme="minorHAnsi" w:hAnsi="Izhitsa" w:cstheme="minorBidi"/>
          <w:noProof/>
          <w:color w:val="auto"/>
          <w:sz w:val="28"/>
          <w:szCs w:val="22"/>
        </w:rPr>
        <w:drawing>
          <wp:inline distT="0" distB="0" distL="0" distR="0" wp14:anchorId="529DAE4D">
            <wp:extent cx="1896110" cy="3962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6110" cy="396240"/>
                    </a:xfrm>
                    <a:prstGeom prst="rect">
                      <a:avLst/>
                    </a:prstGeom>
                    <a:noFill/>
                  </pic:spPr>
                </pic:pic>
              </a:graphicData>
            </a:graphic>
          </wp:inline>
        </w:drawing>
      </w:r>
    </w:p>
    <w:p w:rsidR="0042660B" w:rsidRPr="005D7237" w:rsidRDefault="0042660B" w:rsidP="005D7237">
      <w:pPr>
        <w:widowControl/>
        <w:spacing w:line="259" w:lineRule="auto"/>
        <w:ind w:firstLine="284"/>
        <w:jc w:val="center"/>
        <w:rPr>
          <w:rFonts w:ascii="Izhitsa" w:eastAsiaTheme="minorHAnsi" w:hAnsi="Izhitsa" w:cstheme="minorBidi"/>
          <w:color w:val="auto"/>
          <w:sz w:val="28"/>
          <w:szCs w:val="22"/>
          <w:lang w:eastAsia="en-US"/>
        </w:rPr>
      </w:pPr>
      <w:r w:rsidRPr="005D7237">
        <w:rPr>
          <w:rFonts w:ascii="Izhitsa" w:eastAsiaTheme="minorHAnsi" w:hAnsi="Izhitsa" w:cstheme="minorBidi"/>
          <w:color w:val="auto"/>
          <w:sz w:val="28"/>
          <w:szCs w:val="22"/>
          <w:lang w:eastAsia="en-US"/>
        </w:rPr>
        <w:t>ЗАКАТ</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Мы не знаем причин ненаграждения.  Да и знать нам это ни к чему. Мы точно знаем другое, что нашлись  в районе люди, которые позлорадствовали «промашке» Новикова. И знали, что для него этот поворот судьбы оказался горестно обидным. И суждено было в это же время случиться и ещё более тяжкой беде, истинно потрясшей, казалось бы, несокрушимую душу несокрушимого Новикова.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 эти очень далёкие от молодости годы этого стального,</w:t>
      </w:r>
      <w:r w:rsidR="00E01E47">
        <w:rPr>
          <w:rFonts w:ascii="Bookman Old Style" w:eastAsiaTheme="minorHAnsi" w:hAnsi="Bookman Old Style" w:cstheme="minorBidi"/>
          <w:color w:val="auto"/>
          <w:sz w:val="22"/>
          <w:szCs w:val="22"/>
          <w:lang w:eastAsia="en-US"/>
        </w:rPr>
        <w:t xml:space="preserve"> казалось бы,</w:t>
      </w:r>
      <w:r w:rsidRPr="0042660B">
        <w:rPr>
          <w:rFonts w:ascii="Bookman Old Style" w:eastAsiaTheme="minorHAnsi" w:hAnsi="Bookman Old Style" w:cstheme="minorBidi"/>
          <w:color w:val="auto"/>
          <w:sz w:val="22"/>
          <w:szCs w:val="22"/>
          <w:lang w:eastAsia="en-US"/>
        </w:rPr>
        <w:t xml:space="preserve"> недосягаемого для житейских слабостей человека озарила запоздалая любовь. Она расцвела в его сердце словно дивный осенний цветок, который знать не знает ни о  близких «морозах» старости</w:t>
      </w:r>
      <w:r w:rsidR="00E01E47">
        <w:rPr>
          <w:rFonts w:ascii="Bookman Old Style" w:eastAsiaTheme="minorHAnsi" w:hAnsi="Bookman Old Style" w:cstheme="minorBidi"/>
          <w:color w:val="auto"/>
          <w:sz w:val="22"/>
          <w:szCs w:val="22"/>
          <w:lang w:eastAsia="en-US"/>
        </w:rPr>
        <w:t xml:space="preserve"> -</w:t>
      </w:r>
      <w:r w:rsidRPr="0042660B">
        <w:rPr>
          <w:rFonts w:ascii="Bookman Old Style" w:eastAsiaTheme="minorHAnsi" w:hAnsi="Bookman Old Style" w:cstheme="minorBidi"/>
          <w:color w:val="auto"/>
          <w:sz w:val="22"/>
          <w:szCs w:val="22"/>
          <w:lang w:eastAsia="en-US"/>
        </w:rPr>
        <w:t xml:space="preserve"> ни о сквозняках людского осуждения, ни о быстролётности счастья земного. Он расцвёл и сияет тонкой несравненной радостью! И при всей его хрупкости он трогательно отважен и диковинно силён!</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чисто по-новиковски, одним разом, решительно и круто повернулась в другую сторону вся громада его жизни.  Он принёс свою любовь к этой избраннице, тихой и сердечно правильной деревенской женщине и ушёл к ней, в ее невеликую прибрежную деревню. Нипочём ему людские пересуды! Не по что ему высокие награды! Он сам себе главный и строгий суд. А награду себе нашёл самую драгоценную, самую светлую и выше всех иных наград земных!</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Вот тут и грянула самая страшная в его жизни катастрофа. После недолгого великого счастья судьба вырвала из его рук любимую женщину и уложила в могилу! И что для Новикова особенно убийственно -  судьба все это сотворила, едва не его собственными руками. Завезли в колхоз новое сильно дей</w:t>
      </w:r>
      <w:r w:rsidRPr="0042660B">
        <w:rPr>
          <w:rFonts w:ascii="Bookman Old Style" w:eastAsiaTheme="minorHAnsi" w:hAnsi="Bookman Old Style" w:cstheme="minorBidi"/>
          <w:color w:val="auto"/>
          <w:sz w:val="22"/>
          <w:szCs w:val="22"/>
          <w:lang w:eastAsia="en-US"/>
        </w:rPr>
        <w:lastRenderedPageBreak/>
        <w:t>ствующее химическое средство для обработки полей. И колхозницы работали с ним и на складах и на рассеивании. И его любимая, как всегда, со всеми вместе. Многие пострадали и похворали (ведь наша власть все на людях испытывала…) а его избранница –умерла.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Не переживёт этого Василий, - говорили знающие люди - не ушёл бы вслед за Тасей. Не наложил бы на себя руки. С него все может статься…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 могилу он не ушёл. Но из прежней мощно деятельной жизни ушёл точно. В его душе словно свечка погасла. И свою тяжёлую ношу председательства он нёс уже без увлечённого азарта, а скорей по привычке, хорошо слыша вдруг разом накатившую безмерную усталость…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Вдруг стало подступать небывалое прежде равнодушие к делам.  Стало появляться странное отчуждение к людским тревогам. И стала временами волной накатывать страшноватая вспыльчивость.  В такие минуты плохо работавший телефон летел в стену, разбиваясь вдребезги.  Бумаги – россыпью со стола…  А старинная пишущая машинка в окошко вылетала на улицу…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Вспышка проходила, опустошая душу… Старая бухгалтерша, тихо ворча, собирала разбросанные бумаги…. А громадный, смирившийся, будто погасший мужик в молчании сидя за столом, шилом ковырялся в искалеченной многострадальной машинке, желая вернуть ей былые способности. И даже кое-как возвращал. Вот только себе прежние способности возвратить уж не мог. И даже спокойствие и выдержка уже не возвращались.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Настолько не возвращались, что он стал призывать себе на помощь спиртное, в нем ища хоть какое-то успокоение. И порой стал так «успокаиваться», что поднимался на чердак конторы и бессильно укладывался там среди старых газет и бумаг, ожидая прихода спасительного сна, уже  никуда не торопясь, и куда торопиться теперь? Свечечка в душе погасла, гореть ей больше не для кого…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iCs/>
          <w:color w:val="auto"/>
          <w:sz w:val="22"/>
          <w:szCs w:val="22"/>
          <w:lang w:eastAsia="en-US"/>
        </w:rPr>
        <w:lastRenderedPageBreak/>
        <w:t>А эта старая деревенская контора, эти газеты и бумаги -в них и затих и задремал некогда грохочущий и сияющий мир его последних десятилетий. Тут ему никто и ничто не мешает. И тут все чаще к нему являлась мысль: «Вс</w:t>
      </w:r>
      <w:r w:rsidR="000B0E44">
        <w:rPr>
          <w:rFonts w:ascii="Bookman Old Style" w:eastAsiaTheme="minorHAnsi" w:hAnsi="Bookman Old Style" w:cstheme="minorBidi"/>
          <w:iCs/>
          <w:color w:val="auto"/>
          <w:sz w:val="22"/>
          <w:szCs w:val="22"/>
          <w:lang w:eastAsia="en-US"/>
        </w:rPr>
        <w:t>ё,</w:t>
      </w:r>
      <w:r w:rsidRPr="0042660B">
        <w:rPr>
          <w:rFonts w:ascii="Bookman Old Style" w:eastAsiaTheme="minorHAnsi" w:hAnsi="Bookman Old Style" w:cstheme="minorBidi"/>
          <w:iCs/>
          <w:color w:val="auto"/>
          <w:sz w:val="22"/>
          <w:szCs w:val="22"/>
          <w:lang w:eastAsia="en-US"/>
        </w:rPr>
        <w:t xml:space="preserve"> Василий…. Отполыхал… Отработал. А вот эдак, как сейчас, нечего зря время тянуть. Уходить надо.» </w:t>
      </w:r>
    </w:p>
    <w:p w:rsidR="0042660B" w:rsidRPr="0042660B" w:rsidRDefault="005D7237" w:rsidP="005D7237">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44F6AF2C" wp14:editId="46AB0306">
            <wp:extent cx="1898650" cy="397510"/>
            <wp:effectExtent l="0" t="0" r="0" b="0"/>
            <wp:docPr id="146" name="Рисунок 14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5D7237" w:rsidRDefault="0042660B" w:rsidP="005D7237">
      <w:pPr>
        <w:widowControl/>
        <w:spacing w:line="259" w:lineRule="auto"/>
        <w:ind w:firstLine="284"/>
        <w:jc w:val="center"/>
        <w:rPr>
          <w:rFonts w:ascii="Izhitsa" w:eastAsiaTheme="minorHAnsi" w:hAnsi="Izhitsa" w:cstheme="minorBidi"/>
          <w:color w:val="auto"/>
          <w:sz w:val="28"/>
          <w:szCs w:val="22"/>
          <w:lang w:eastAsia="en-US"/>
        </w:rPr>
      </w:pPr>
      <w:r w:rsidRPr="005D7237">
        <w:rPr>
          <w:rFonts w:ascii="Izhitsa" w:eastAsiaTheme="minorHAnsi" w:hAnsi="Izhitsa" w:cstheme="minorBidi"/>
          <w:color w:val="auto"/>
          <w:sz w:val="28"/>
          <w:szCs w:val="22"/>
          <w:lang w:eastAsia="en-US"/>
        </w:rPr>
        <w:t>ПОСЛЕДНЕЕ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он решился. С утехой винцом разом завязал. И тут всё решил по-новиковски, одним разом. И подал заявление на  уход от власти. Народ принял его неоднозначно. Большинство очень жалело и сильно опасалось за буд</w:t>
      </w:r>
      <w:r w:rsidRPr="0042660B">
        <w:rPr>
          <w:rFonts w:ascii="Bookman Old Style" w:eastAsiaTheme="minorHAnsi" w:hAnsi="Bookman Old Style" w:cstheme="minorBidi"/>
          <w:color w:val="auto"/>
          <w:sz w:val="22"/>
          <w:szCs w:val="22"/>
          <w:vertAlign w:val="superscript"/>
          <w:lang w:eastAsia="en-US"/>
        </w:rPr>
        <w:t>у</w:t>
      </w:r>
      <w:r w:rsidRPr="0042660B">
        <w:rPr>
          <w:rFonts w:ascii="Bookman Old Style" w:eastAsiaTheme="minorHAnsi" w:hAnsi="Bookman Old Style" w:cstheme="minorBidi"/>
          <w:color w:val="auto"/>
          <w:sz w:val="22"/>
          <w:szCs w:val="22"/>
          <w:lang w:eastAsia="en-US"/>
        </w:rPr>
        <w:t xml:space="preserve">щий день своего «государства». Но даже и они ясно видели, что нету больше над ними прежнего бесстрашного и талантливого властителя, а есть скорее лишь тень его. А стало быть, уж и временить и уговаривать его не по что. «Сломало Василия – говорили в деревне – чего уж теперь за него держаться…» </w:t>
      </w:r>
    </w:p>
    <w:p w:rsidR="0042660B" w:rsidRPr="0042660B" w:rsidRDefault="0042660B" w:rsidP="002E55E1">
      <w:pPr>
        <w:widowControl/>
        <w:tabs>
          <w:tab w:val="left" w:pos="1057"/>
        </w:tabs>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И не держались. Проводили достойно, с почестями, с уважением. И многие со слезой! Многие (да и он сам) слёз не сдерживали…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Но ведь жизнь-то ещё продолжается, и чем же теперь её занять? В райцентре ему предложили должность «министра обороны», то есть начальника штаба ГО. Конечно, должность страсть какая бумажная и неделовая, вся так называемая «гражданская оборона» в основном сводилась к отпискам и отчётам, но Новиков принял ее как хоть какое-то занятие и несколько лет без интереса, но честнейше вёз этот неинтересный душе воз обязанностей.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Из общественной жизни он как-то аккуратно и спокойно ушёл, и в последнее время своего бытия запомнился мышкинцам разве что своими вечерними прогулками. По малолюдным притихшим улицам центра Мышкина тихой степенной походкой продвигался громадный человек. Длинный, строгого покроя тёмно-синий плащ придавал </w:t>
      </w:r>
      <w:r w:rsidRPr="0042660B">
        <w:rPr>
          <w:rFonts w:ascii="Bookman Old Style" w:eastAsiaTheme="minorHAnsi" w:hAnsi="Bookman Old Style" w:cstheme="minorBidi"/>
          <w:color w:val="auto"/>
          <w:sz w:val="22"/>
          <w:szCs w:val="22"/>
          <w:lang w:eastAsia="en-US"/>
        </w:rPr>
        <w:lastRenderedPageBreak/>
        <w:t>ему ещё большую монументальность. Он продвигался по улице с какой-то неколебимой величественностью, возвышаясь над улицей и прохожими, как памятник самому себе. К людям он стал душевно внимателен и доброжелателен и при встречах со знакомыми озарялся приязненной улыбкой с высоты своей значительности.</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Нам казалось, что в его душу наконец-то пришли полная успокоенность и примирённость, и с нами он будет вот так жить ещё очень долго, успокоен</w:t>
      </w:r>
      <w:r w:rsidR="00E01E47">
        <w:rPr>
          <w:rFonts w:ascii="Bookman Old Style" w:eastAsiaTheme="minorHAnsi" w:hAnsi="Bookman Old Style" w:cstheme="minorBidi"/>
          <w:color w:val="auto"/>
          <w:sz w:val="22"/>
          <w:szCs w:val="22"/>
          <w:lang w:eastAsia="en-US"/>
        </w:rPr>
        <w:t>н</w:t>
      </w:r>
      <w:r w:rsidRPr="0042660B">
        <w:rPr>
          <w:rFonts w:ascii="Bookman Old Style" w:eastAsiaTheme="minorHAnsi" w:hAnsi="Bookman Old Style" w:cstheme="minorBidi"/>
          <w:color w:val="auto"/>
          <w:sz w:val="22"/>
          <w:szCs w:val="22"/>
          <w:lang w:eastAsia="en-US"/>
        </w:rPr>
        <w:t>о и ровно.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Ошиблись мы. Он ушёл из жизни неожиданно и разом. Словно вдруг рухнул могучий дуб, сотряся своим падением весь ближний мир бытия. Нас, молодых, его уход действительно поразил, ведь мы понимали, «корабль» какой нерядовой судьбы долгие годы шёл рядом с нами. Понимали, какой яркий и сильный образ светился на районном небосводе… Несравнимый с сотнями других. Что говорить, Новиков был истинным Героем среди истинных негероев и даже среди типичных лжегероев. Такие как он, всегда одиноки и такие всегда оставляют миру не только глубокий след своих трудов, а и целую галактику вопросов и размышлений. Вот для меня они и до сир пор не угасли.</w:t>
      </w:r>
    </w:p>
    <w:p w:rsidR="0042660B" w:rsidRPr="005D7237" w:rsidRDefault="005D7237" w:rsidP="00E01E47">
      <w:pPr>
        <w:widowControl/>
        <w:spacing w:line="259" w:lineRule="auto"/>
        <w:ind w:firstLine="284"/>
        <w:jc w:val="center"/>
        <w:rPr>
          <w:rFonts w:ascii="Bookman Old Style" w:eastAsiaTheme="minorHAnsi" w:hAnsi="Bookman Old Style" w:cstheme="minorBidi"/>
          <w:b/>
          <w:color w:val="auto"/>
          <w:sz w:val="22"/>
          <w:szCs w:val="22"/>
          <w:lang w:eastAsia="en-US"/>
        </w:rPr>
      </w:pPr>
      <w:r>
        <w:rPr>
          <w:noProof/>
        </w:rPr>
        <w:drawing>
          <wp:inline distT="0" distB="0" distL="0" distR="0" wp14:anchorId="37208670" wp14:editId="75D23699">
            <wp:extent cx="1898650" cy="397510"/>
            <wp:effectExtent l="0" t="0" r="0" b="0"/>
            <wp:docPr id="147" name="Рисунок 14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84" name="Рисунок 84" descr="C:\Users\пользователь\Desktop\виньетки\виньетки\0_8d129_8ef5417e_X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397510"/>
                    </a:xfrm>
                    <a:prstGeom prst="rect">
                      <a:avLst/>
                    </a:prstGeom>
                    <a:noFill/>
                    <a:ln>
                      <a:noFill/>
                    </a:ln>
                  </pic:spPr>
                </pic:pic>
              </a:graphicData>
            </a:graphic>
          </wp:inline>
        </w:drawing>
      </w:r>
    </w:p>
    <w:p w:rsidR="0042660B" w:rsidRPr="005D7237" w:rsidRDefault="0042660B" w:rsidP="002E55E1">
      <w:pPr>
        <w:widowControl/>
        <w:spacing w:line="259" w:lineRule="auto"/>
        <w:ind w:firstLine="284"/>
        <w:jc w:val="both"/>
        <w:rPr>
          <w:rFonts w:ascii="Izhitsa" w:eastAsiaTheme="minorHAnsi" w:hAnsi="Izhitsa" w:cstheme="minorBidi"/>
          <w:color w:val="auto"/>
          <w:sz w:val="28"/>
          <w:szCs w:val="22"/>
          <w:lang w:eastAsia="en-US"/>
        </w:rPr>
      </w:pPr>
      <w:r w:rsidRPr="005D7237">
        <w:rPr>
          <w:rFonts w:ascii="Izhitsa" w:eastAsiaTheme="minorHAnsi" w:hAnsi="Izhitsa" w:cstheme="minorBidi"/>
          <w:color w:val="auto"/>
          <w:sz w:val="28"/>
          <w:szCs w:val="22"/>
          <w:lang w:eastAsia="en-US"/>
        </w:rPr>
        <w:t>ОБРАЩАЯСЬ К УШЕДШИМ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….Главным сословием имперской России были крестьяне. Все остальное сословное многоцветье гигантской империи оказывалось численно ничтожным перед неисчислимостью ее крестьянства. (Так в маленьком Мышкинском уезде Ярославской губернии из 115 тысяч его населения горожан было всего едва три тысячи! Некая жалкая микра перед мужицкой громадностью…)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Кто есть крестьяне в той давно забытой империи? Кормильцы и защитники страны, неустанные освоители ее пространства, хранители ее речи и исконной культуры. Они-та плодородная </w:t>
      </w:r>
      <w:r w:rsidRPr="0042660B">
        <w:rPr>
          <w:rFonts w:ascii="Bookman Old Style" w:eastAsiaTheme="minorHAnsi" w:hAnsi="Bookman Old Style" w:cstheme="minorBidi"/>
          <w:color w:val="auto"/>
          <w:sz w:val="22"/>
          <w:szCs w:val="22"/>
          <w:lang w:eastAsia="en-US"/>
        </w:rPr>
        <w:lastRenderedPageBreak/>
        <w:t xml:space="preserve">почва, на которой взошли и расцвели дивные цветы русской мысли, русской культуры, русского гения.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Крестьяне были сплошь благим и светлым сословием? Да вовсе нет… Люди как люди, со всеми их достоинствами и недостатками, со всеми благостями и пороками. Но разумеется, много проще, благоверней и даже простодушней всех иных людских общностей, за долгие годы вырасших на мощном древе крестьянства или же под его сенью.</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Главное, что отличало крестьян ото всех прочих социальных сообществ, это их приверженность к земле и их предельно отчётливое осознание, что все возможные материальные блага в начальном смысле даёт и может давать именно она, мать земля. От зёрнышка на хлеб до нитки на рубашку, и от брёвнышек на дом до тёса на гроб. Все-все! Вплоть до житейской красы, сказок и поверий.</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Но и в каждом сословии, средь крестьян были и богатые духом и нищие духом, ухватистые за жизнь и совсем «безрукие», азартные и равнодушные, приверженные к земле и лишь признававшие ее таинственную силу.  Род Новиковых был из страстно приверженных. Таким оказался и его последний земледелец -  «царь приволжский». Ведь он после страшного разгрома семьи, после раскулачки, репрессий, штрафбата не откачнулся от вековечных занятий их рода, а уцелев на войне, бросился все туда же, к всё к той же извечной матери земле!</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Многие крестьянские дети с порушенным, страдающим сердцем покинув Деревню, в слезах навсегда распрощались с ней, чтобы от безумств коллективизации и всего, что за ней хлынуло, навек затеряться в городах, стройках, заводах. И только в мучительных снах видеть родные места, просыпаясь на мокрой от слёз подушке….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 А Новикова родовая крестьянская тяга понесла, поволокла, бросила в самую гущу деревенской бестолковщины, </w:t>
      </w:r>
      <w:r w:rsidRPr="0042660B">
        <w:rPr>
          <w:rFonts w:ascii="Bookman Old Style" w:eastAsiaTheme="minorHAnsi" w:hAnsi="Bookman Old Style" w:cstheme="minorBidi"/>
          <w:color w:val="auto"/>
          <w:sz w:val="22"/>
          <w:szCs w:val="22"/>
          <w:lang w:eastAsia="en-US"/>
        </w:rPr>
        <w:lastRenderedPageBreak/>
        <w:t>безрассудства, безысходности. Не мог иначе! Не имел другого душеного исхода.</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Многие другие председатели его поры (хоть и гораздо более мягкой, чем в страшные 30-е годы, но все равно достаточно бесчеловечной) на своих постах терпеливо «отбывали номер», уже не собираясь душу вкладывать в искалеченную деревенскую жизнь и понимая, что ее всерьёз уже никак не поправишь. Что она уже не идёт бодрым уверенным шагом, а лишь судорожно ползёт, словно существо с перебитым позвоночником… Что уж нету у мужиков настоящего интереса, азарта и куража для работы с землёй. Что они в большинстве лишь честно или нечестно отбывают свои обязанности, не имея ни настоящих хозяйских прав – ни таких же хозяйских надежд. Так что чего уж тут особо пластаться-то? Чего в эту всероссийскую яму свою единственную жизнь класть?!</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А Новиков истово «пластался», истово клал свою жизнь, каждым ее днём старался ладней обустроить мир «приволжского царства». Что это было? Горячий всплеск крепкой любви к своему делу? (А ведь любовь слепа, это всегда некий заранее не заполненный товарный счёт… Это всегда та силища, которая доводы разума слышать в упор не желает!)</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Что это было? Суров</w:t>
      </w:r>
      <w:r w:rsidR="00E01E47">
        <w:rPr>
          <w:rFonts w:ascii="Bookman Old Style" w:eastAsiaTheme="minorHAnsi" w:hAnsi="Bookman Old Style" w:cstheme="minorBidi"/>
          <w:color w:val="auto"/>
          <w:sz w:val="22"/>
          <w:szCs w:val="22"/>
          <w:lang w:eastAsia="en-US"/>
        </w:rPr>
        <w:t>о</w:t>
      </w:r>
      <w:r w:rsidRPr="0042660B">
        <w:rPr>
          <w:rFonts w:ascii="Bookman Old Style" w:eastAsiaTheme="minorHAnsi" w:hAnsi="Bookman Old Style" w:cstheme="minorBidi"/>
          <w:color w:val="auto"/>
          <w:sz w:val="22"/>
          <w:szCs w:val="22"/>
          <w:lang w:eastAsia="en-US"/>
        </w:rPr>
        <w:t>е исполнение долга, который бессловесно был завещан Новикову тысячами его крестьянских предков? И он нёс это исполнение на своих крепких плечах, как некий крест, взваленный на него жестокой эпохой, убившей настоящ</w:t>
      </w:r>
      <w:r w:rsidR="000B0E44">
        <w:rPr>
          <w:rFonts w:ascii="Bookman Old Style" w:eastAsiaTheme="minorHAnsi" w:hAnsi="Bookman Old Style" w:cstheme="minorBidi"/>
          <w:color w:val="auto"/>
          <w:sz w:val="22"/>
          <w:szCs w:val="22"/>
          <w:lang w:eastAsia="en-US"/>
        </w:rPr>
        <w:t>е</w:t>
      </w:r>
      <w:r w:rsidRPr="0042660B">
        <w:rPr>
          <w:rFonts w:ascii="Bookman Old Style" w:eastAsiaTheme="minorHAnsi" w:hAnsi="Bookman Old Style" w:cstheme="minorBidi"/>
          <w:color w:val="auto"/>
          <w:sz w:val="22"/>
          <w:szCs w:val="22"/>
          <w:lang w:eastAsia="en-US"/>
        </w:rPr>
        <w:t>ие крестьянство?</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Что это было? Погоня за прекрасной мечтой исправить, хоть в одном месте наладить и спасти деревенскую жизнь, жестоко порушенную и истерзанную «стиранием граней» и множеством иных безрассудств «строителей самого передового на земле общества»? Может, и впрямь для него это светилось надеждой хоть в одном отдельно взятом сель</w:t>
      </w:r>
      <w:r w:rsidRPr="0042660B">
        <w:rPr>
          <w:rFonts w:ascii="Bookman Old Style" w:eastAsiaTheme="minorHAnsi" w:hAnsi="Bookman Old Style" w:cstheme="minorBidi"/>
          <w:color w:val="auto"/>
          <w:sz w:val="22"/>
          <w:szCs w:val="22"/>
          <w:lang w:eastAsia="en-US"/>
        </w:rPr>
        <w:lastRenderedPageBreak/>
        <w:t>ском сообществе уладить всё так как изначально мыслилось и мечталось русским крестьянам?</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Что это было? Одинокое острое осознание того, что земля - это высшая драгоценность и ее нельзя покинуть, а должно преданно послужить ей, безответной кормилице?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 xml:space="preserve">А может, это была та безысходность, когда человек совершенно не может прожить без острого весеннего земляного запаха, без летнего половодья трав, без музыки осенних дождей и песен зимних метелей? Может, эта магия земли и могла держать человека на Богом предназначенном ему месте, никуда не отпуская?!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Бог весть…. Не ответить нам однозначно ни на один из всплывших из былого вопросов. Не ответить! Этого и сам-то Новиков со всей ясностью, поди, не знал;  но он знал точно, что в жизни иного пути ему нету. Что он, будто незримой цепью, прикован к этой судьбе, мучительней и счастливей которой для него нет и никогда и нигде быть не может. Так кто же он</w:t>
      </w:r>
      <w:r w:rsidR="000B0E44">
        <w:rPr>
          <w:rFonts w:ascii="Bookman Old Style" w:eastAsiaTheme="minorHAnsi" w:hAnsi="Bookman Old Style" w:cstheme="minorBidi"/>
          <w:color w:val="auto"/>
          <w:sz w:val="22"/>
          <w:szCs w:val="22"/>
          <w:lang w:eastAsia="en-US"/>
        </w:rPr>
        <w:t>,</w:t>
      </w:r>
      <w:r w:rsidRPr="0042660B">
        <w:rPr>
          <w:rFonts w:ascii="Bookman Old Style" w:eastAsiaTheme="minorHAnsi" w:hAnsi="Bookman Old Style" w:cstheme="minorBidi"/>
          <w:color w:val="auto"/>
          <w:sz w:val="22"/>
          <w:szCs w:val="22"/>
          <w:lang w:eastAsia="en-US"/>
        </w:rPr>
        <w:t xml:space="preserve"> этот великий агроном; этот кентавр, будто сросшийся с хрипящим загнанным мотоциклом; кидавший телефон в стену, а печатную машинку за окошко? </w:t>
      </w:r>
    </w:p>
    <w:p w:rsidR="0042660B" w:rsidRPr="0042660B" w:rsidRDefault="0042660B" w:rsidP="002E55E1">
      <w:pPr>
        <w:widowControl/>
        <w:spacing w:line="259" w:lineRule="auto"/>
        <w:ind w:firstLine="284"/>
        <w:jc w:val="both"/>
        <w:rPr>
          <w:rFonts w:ascii="Bookman Old Style" w:eastAsiaTheme="minorHAnsi" w:hAnsi="Bookman Old Style" w:cstheme="minorBidi"/>
          <w:color w:val="auto"/>
          <w:sz w:val="22"/>
          <w:szCs w:val="22"/>
          <w:lang w:eastAsia="en-US"/>
        </w:rPr>
      </w:pPr>
      <w:r w:rsidRPr="0042660B">
        <w:rPr>
          <w:rFonts w:ascii="Bookman Old Style" w:eastAsiaTheme="minorHAnsi" w:hAnsi="Bookman Old Style" w:cstheme="minorBidi"/>
          <w:color w:val="auto"/>
          <w:sz w:val="22"/>
          <w:szCs w:val="22"/>
          <w:lang w:eastAsia="en-US"/>
        </w:rPr>
        <w:t>И мы решимся сказать, что это был один из последних настоящих крестьян России. Один из трагических героев загубленного сословия. И один из тех, чья память достойна быть сохранённой навечно.</w:t>
      </w:r>
    </w:p>
    <w:p w:rsidR="0042660B" w:rsidRPr="0042660B" w:rsidRDefault="0042660B" w:rsidP="002E55E1">
      <w:pPr>
        <w:widowControl/>
        <w:spacing w:line="259" w:lineRule="auto"/>
        <w:ind w:firstLine="284"/>
        <w:jc w:val="right"/>
        <w:rPr>
          <w:rFonts w:ascii="Bookman Old Style" w:eastAsiaTheme="minorHAnsi" w:hAnsi="Bookman Old Style" w:cstheme="minorBidi"/>
          <w:color w:val="auto"/>
          <w:sz w:val="22"/>
          <w:szCs w:val="22"/>
          <w:lang w:eastAsia="en-US"/>
        </w:rPr>
      </w:pPr>
      <w:r w:rsidRPr="005D7237">
        <w:rPr>
          <w:rFonts w:ascii="Bookman Old Style" w:eastAsiaTheme="minorHAnsi" w:hAnsi="Bookman Old Style" w:cstheme="minorBidi"/>
          <w:b/>
          <w:color w:val="auto"/>
          <w:sz w:val="18"/>
          <w:szCs w:val="22"/>
          <w:lang w:eastAsia="en-US"/>
        </w:rPr>
        <w:t>В. Гречухин</w:t>
      </w:r>
      <w:r w:rsidRPr="0042660B">
        <w:rPr>
          <w:rFonts w:ascii="Bookman Old Style" w:eastAsiaTheme="minorHAnsi" w:hAnsi="Bookman Old Style" w:cstheme="minorBidi"/>
          <w:color w:val="auto"/>
          <w:sz w:val="22"/>
          <w:szCs w:val="22"/>
          <w:lang w:eastAsia="en-US"/>
        </w:rPr>
        <w:t>.</w:t>
      </w:r>
    </w:p>
    <w:p w:rsidR="0042660B" w:rsidRPr="0042660B" w:rsidRDefault="0042660B" w:rsidP="002E55E1">
      <w:pPr>
        <w:widowControl/>
        <w:spacing w:line="259" w:lineRule="auto"/>
        <w:ind w:firstLine="284"/>
        <w:jc w:val="right"/>
        <w:rPr>
          <w:rFonts w:ascii="Bookman Old Style" w:eastAsiaTheme="minorHAnsi" w:hAnsi="Bookman Old Style" w:cstheme="minorBidi"/>
          <w:color w:val="auto"/>
          <w:sz w:val="22"/>
          <w:szCs w:val="22"/>
          <w:lang w:eastAsia="en-US"/>
        </w:rPr>
      </w:pPr>
    </w:p>
    <w:p w:rsidR="0042660B" w:rsidRPr="0042660B" w:rsidRDefault="0042660B" w:rsidP="002E55E1">
      <w:pPr>
        <w:widowControl/>
        <w:spacing w:line="259" w:lineRule="auto"/>
        <w:ind w:firstLine="284"/>
        <w:jc w:val="right"/>
        <w:rPr>
          <w:rFonts w:ascii="Bookman Old Style" w:eastAsiaTheme="minorHAnsi" w:hAnsi="Bookman Old Style" w:cstheme="minorBidi"/>
          <w:color w:val="auto"/>
          <w:sz w:val="22"/>
          <w:szCs w:val="22"/>
          <w:lang w:eastAsia="en-US"/>
        </w:rPr>
      </w:pPr>
    </w:p>
    <w:p w:rsidR="0042660B" w:rsidRPr="0042660B" w:rsidRDefault="00D31BBC" w:rsidP="00D31BBC">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0EE73F6E" wp14:editId="71958DAD">
            <wp:extent cx="1615440" cy="1499287"/>
            <wp:effectExtent l="0" t="0" r="0" b="0"/>
            <wp:docPr id="14" name="preview-image" descr="http://s.pfst.net/2012.09/15158081215485ebb1b6de46e81b316a6254de1e735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pfst.net/2012.09/15158081215485ebb1b6de46e81b316a6254de1e7358_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895"/>
                    <a:stretch/>
                  </pic:blipFill>
                  <pic:spPr bwMode="auto">
                    <a:xfrm>
                      <a:off x="0" y="0"/>
                      <a:ext cx="1630613" cy="1513369"/>
                    </a:xfrm>
                    <a:prstGeom prst="rect">
                      <a:avLst/>
                    </a:prstGeom>
                    <a:noFill/>
                    <a:ln>
                      <a:noFill/>
                    </a:ln>
                    <a:extLst>
                      <a:ext uri="{53640926-AAD7-44D8-BBD7-CCE9431645EC}">
                        <a14:shadowObscured xmlns:a14="http://schemas.microsoft.com/office/drawing/2010/main"/>
                      </a:ext>
                    </a:extLst>
                  </pic:spPr>
                </pic:pic>
              </a:graphicData>
            </a:graphic>
          </wp:inline>
        </w:drawing>
      </w:r>
    </w:p>
    <w:p w:rsidR="0042660B" w:rsidRPr="0042660B" w:rsidRDefault="0042660B" w:rsidP="0042660B">
      <w:pPr>
        <w:widowControl/>
        <w:spacing w:line="259" w:lineRule="auto"/>
        <w:jc w:val="right"/>
        <w:rPr>
          <w:rFonts w:asciiTheme="minorHAnsi" w:eastAsiaTheme="minorHAnsi" w:hAnsiTheme="minorHAnsi" w:cstheme="minorBidi"/>
          <w:color w:val="auto"/>
          <w:sz w:val="22"/>
          <w:szCs w:val="22"/>
          <w:lang w:eastAsia="en-US"/>
        </w:rPr>
      </w:pPr>
    </w:p>
    <w:p w:rsidR="001C22A5" w:rsidRPr="008313FE" w:rsidRDefault="001C22A5" w:rsidP="00004B9B">
      <w:pPr>
        <w:spacing w:line="360" w:lineRule="auto"/>
        <w:jc w:val="center"/>
        <w:rPr>
          <w:rFonts w:ascii="Bookman Old Style" w:hAnsi="Bookman Old Style" w:cs="Times New Roman"/>
          <w:b/>
          <w:sz w:val="36"/>
          <w:szCs w:val="36"/>
        </w:rPr>
      </w:pPr>
    </w:p>
    <w:p w:rsidR="001C22A5" w:rsidRPr="008313FE" w:rsidRDefault="001C22A5" w:rsidP="00004B9B">
      <w:pPr>
        <w:spacing w:line="360" w:lineRule="auto"/>
        <w:jc w:val="center"/>
        <w:rPr>
          <w:rFonts w:ascii="Bookman Old Style" w:hAnsi="Bookman Old Style" w:cs="Times New Roman"/>
          <w:b/>
          <w:sz w:val="36"/>
          <w:szCs w:val="36"/>
        </w:rPr>
        <w:sectPr w:rsidR="001C22A5" w:rsidRPr="008313FE" w:rsidSect="00B4184A">
          <w:type w:val="continuous"/>
          <w:pgSz w:w="11906" w:h="16838"/>
          <w:pgMar w:top="1134" w:right="1133" w:bottom="1134" w:left="1134" w:header="708" w:footer="708" w:gutter="0"/>
          <w:cols w:num="2" w:space="567"/>
          <w:docGrid w:linePitch="360"/>
        </w:sectPr>
      </w:pPr>
    </w:p>
    <w:p w:rsidR="007B344C" w:rsidRPr="00BB4582" w:rsidRDefault="0066768B" w:rsidP="00004B9B">
      <w:pPr>
        <w:spacing w:line="360" w:lineRule="auto"/>
        <w:jc w:val="center"/>
        <w:rPr>
          <w:rFonts w:ascii="Times New Roman" w:hAnsi="Times New Roman" w:cs="Times New Roman"/>
          <w:u w:val="single"/>
        </w:rPr>
      </w:pPr>
      <w:r w:rsidRPr="007B344C">
        <w:rPr>
          <w:rFonts w:ascii="Bookman Old Style" w:hAnsi="Bookman Old Style" w:cs="Times New Roman"/>
          <w:b/>
          <w:sz w:val="36"/>
          <w:szCs w:val="36"/>
          <w:lang w:val="en-US"/>
        </w:rPr>
        <w:lastRenderedPageBreak/>
        <w:t>I</w:t>
      </w:r>
      <w:r w:rsidR="00BB4582">
        <w:rPr>
          <w:rFonts w:ascii="Bookman Old Style" w:hAnsi="Bookman Old Style" w:cs="Times New Roman"/>
          <w:b/>
          <w:sz w:val="36"/>
          <w:szCs w:val="36"/>
          <w:lang w:val="en-US"/>
        </w:rPr>
        <w:t>II</w:t>
      </w:r>
      <w:r w:rsidRPr="007B344C">
        <w:rPr>
          <w:rFonts w:ascii="Bookman Old Style" w:hAnsi="Bookman Old Style" w:cs="Times New Roman"/>
          <w:b/>
          <w:sz w:val="36"/>
          <w:szCs w:val="36"/>
        </w:rPr>
        <w:t xml:space="preserve">. </w:t>
      </w:r>
      <w:r w:rsidR="00BB4582" w:rsidRPr="00BB4582">
        <w:rPr>
          <w:rFonts w:ascii="Bookman Old Style" w:hAnsi="Bookman Old Style" w:cs="Times New Roman"/>
          <w:b/>
          <w:sz w:val="36"/>
          <w:szCs w:val="36"/>
          <w:u w:val="single"/>
        </w:rPr>
        <w:t>МЫШКИН СЕГОДНЯ</w:t>
      </w:r>
    </w:p>
    <w:p w:rsidR="001C22A5" w:rsidRDefault="001C22A5" w:rsidP="001C22A5">
      <w:pPr>
        <w:ind w:firstLine="360"/>
        <w:rPr>
          <w:rFonts w:ascii="Georgia" w:hAnsi="Georgia" w:cs="Times New Roman"/>
          <w:i/>
        </w:rPr>
        <w:sectPr w:rsidR="001C22A5" w:rsidSect="001C22A5">
          <w:type w:val="continuous"/>
          <w:pgSz w:w="11906" w:h="16838"/>
          <w:pgMar w:top="1134" w:right="1133" w:bottom="1134" w:left="1134" w:header="708" w:footer="708" w:gutter="0"/>
          <w:cols w:space="567"/>
          <w:docGrid w:linePitch="360"/>
        </w:sectPr>
      </w:pPr>
    </w:p>
    <w:p w:rsidR="00BB4582" w:rsidRDefault="001C22A5" w:rsidP="001C22A5">
      <w:pPr>
        <w:ind w:firstLine="360"/>
        <w:rPr>
          <w:rFonts w:ascii="Georgia" w:hAnsi="Georgia" w:cs="Times New Roman"/>
          <w:i/>
        </w:rPr>
      </w:pPr>
      <w:r>
        <w:rPr>
          <w:rFonts w:ascii="Georgia" w:hAnsi="Georgia" w:cs="Times New Roman"/>
          <w:i/>
        </w:rPr>
        <w:lastRenderedPageBreak/>
        <w:t xml:space="preserve">                                      </w:t>
      </w:r>
      <w:r w:rsidR="00BB4582">
        <w:rPr>
          <w:rFonts w:ascii="Georgia" w:hAnsi="Georgia" w:cs="Times New Roman"/>
          <w:i/>
        </w:rPr>
        <w:t>Как мы живём.</w:t>
      </w:r>
    </w:p>
    <w:p w:rsidR="001C22A5" w:rsidRDefault="001C22A5" w:rsidP="001C22A5">
      <w:pPr>
        <w:ind w:firstLine="360"/>
        <w:rPr>
          <w:rFonts w:ascii="Georgia" w:hAnsi="Georgia" w:cs="Times New Roman"/>
          <w:i/>
        </w:rPr>
      </w:pPr>
    </w:p>
    <w:p w:rsidR="001C22A5" w:rsidRDefault="00BB4582" w:rsidP="00491CD5">
      <w:pPr>
        <w:ind w:firstLine="567"/>
        <w:jc w:val="center"/>
        <w:outlineLvl w:val="1"/>
        <w:rPr>
          <w:rFonts w:ascii="Izhitsa" w:hAnsi="Izhitsa" w:cs="Times New Roman"/>
          <w:sz w:val="32"/>
          <w:szCs w:val="32"/>
        </w:rPr>
      </w:pPr>
      <w:r>
        <w:rPr>
          <w:rFonts w:ascii="Izhitsa" w:hAnsi="Izhitsa" w:cs="Times New Roman"/>
          <w:sz w:val="32"/>
          <w:szCs w:val="32"/>
        </w:rPr>
        <w:t xml:space="preserve">ФОК </w:t>
      </w:r>
      <w:r w:rsidRPr="00BB4582">
        <w:rPr>
          <w:rFonts w:ascii="Arial" w:hAnsi="Arial" w:cs="Arial"/>
          <w:sz w:val="32"/>
          <w:szCs w:val="32"/>
        </w:rPr>
        <w:t>–</w:t>
      </w:r>
      <w:r>
        <w:rPr>
          <w:rFonts w:ascii="Izhitsa" w:hAnsi="Izhitsa" w:cs="Times New Roman"/>
          <w:sz w:val="32"/>
          <w:szCs w:val="32"/>
        </w:rPr>
        <w:t xml:space="preserve"> ОТ ЦИФР </w:t>
      </w:r>
    </w:p>
    <w:p w:rsidR="00815066" w:rsidRPr="001C22A5" w:rsidRDefault="00BB4582" w:rsidP="00491CD5">
      <w:pPr>
        <w:ind w:firstLine="567"/>
        <w:jc w:val="center"/>
        <w:outlineLvl w:val="1"/>
        <w:rPr>
          <w:rFonts w:ascii="Izhitsa" w:hAnsi="Izhitsa" w:cs="Times New Roman"/>
          <w:sz w:val="22"/>
          <w:szCs w:val="32"/>
        </w:rPr>
      </w:pPr>
      <w:r>
        <w:rPr>
          <w:rFonts w:ascii="Izhitsa" w:hAnsi="Izhitsa" w:cs="Times New Roman"/>
          <w:sz w:val="32"/>
          <w:szCs w:val="32"/>
        </w:rPr>
        <w:t>ДО СОБЫТИЙ</w:t>
      </w:r>
    </w:p>
    <w:p w:rsidR="001C22A5" w:rsidRPr="001C22A5" w:rsidRDefault="001C22A5" w:rsidP="001C22A5">
      <w:pPr>
        <w:ind w:firstLine="567"/>
        <w:jc w:val="both"/>
        <w:outlineLvl w:val="1"/>
        <w:rPr>
          <w:rFonts w:ascii="Izhitsa" w:hAnsi="Izhitsa" w:cs="Times New Roman"/>
          <w:sz w:val="18"/>
          <w:szCs w:val="32"/>
        </w:rPr>
      </w:pPr>
    </w:p>
    <w:p w:rsidR="00BB4582" w:rsidRPr="00BB4582" w:rsidRDefault="00BB4582" w:rsidP="001C22A5">
      <w:pPr>
        <w:ind w:firstLine="284"/>
        <w:jc w:val="both"/>
        <w:outlineLvl w:val="1"/>
        <w:rPr>
          <w:rFonts w:ascii="Georgia" w:hAnsi="Georgia" w:cs="Times New Roman"/>
          <w:i/>
          <w:sz w:val="22"/>
        </w:rPr>
      </w:pPr>
      <w:r w:rsidRPr="00BB4582">
        <w:rPr>
          <w:rFonts w:ascii="Georgia" w:hAnsi="Georgia" w:cs="Times New Roman"/>
          <w:i/>
          <w:sz w:val="22"/>
        </w:rPr>
        <w:t xml:space="preserve">Физкультурно-оздоровительный комплекс – это одно из самых замечательных приобретений нашего города и нашего района. И </w:t>
      </w:r>
      <w:r w:rsidR="00E01E47">
        <w:rPr>
          <w:rFonts w:ascii="Georgia" w:hAnsi="Georgia" w:cs="Times New Roman"/>
          <w:i/>
          <w:sz w:val="22"/>
        </w:rPr>
        <w:t>о</w:t>
      </w:r>
      <w:r w:rsidRPr="00BB4582">
        <w:rPr>
          <w:rFonts w:ascii="Georgia" w:hAnsi="Georgia" w:cs="Times New Roman"/>
          <w:i/>
          <w:sz w:val="22"/>
        </w:rPr>
        <w:t>бщественность немало интересуется содержанием и методами его массовой работы. Для хорошего ознакомления с ним районное Общественное Собрание попросило директора спортивной школы А.Н. Морозова сделать подробное сообщение по деятельности комплекса.</w:t>
      </w:r>
    </w:p>
    <w:p w:rsidR="00BB4582" w:rsidRPr="00BB4582" w:rsidRDefault="00BB4582" w:rsidP="001C22A5">
      <w:pPr>
        <w:ind w:firstLine="284"/>
        <w:jc w:val="both"/>
        <w:outlineLvl w:val="1"/>
        <w:rPr>
          <w:rFonts w:ascii="Georgia" w:hAnsi="Georgia" w:cs="Times New Roman"/>
          <w:i/>
          <w:sz w:val="22"/>
        </w:rPr>
      </w:pPr>
      <w:r w:rsidRPr="00BB4582">
        <w:rPr>
          <w:rFonts w:ascii="Georgia" w:hAnsi="Georgia" w:cs="Times New Roman"/>
          <w:i/>
          <w:sz w:val="22"/>
        </w:rPr>
        <w:t>Алексей Николаевич охотно откликнулся на это предложение. Члены Собрания суммировали свои вопросы по этой теме и на заседании районного Общественного Собрания услышали ясные чёткие ответы на каждый из своих вопросов.</w:t>
      </w:r>
    </w:p>
    <w:p w:rsidR="00491CD5" w:rsidRDefault="00BB4582" w:rsidP="001C22A5">
      <w:pPr>
        <w:ind w:firstLine="284"/>
        <w:jc w:val="both"/>
        <w:outlineLvl w:val="1"/>
        <w:rPr>
          <w:rFonts w:ascii="Georgia" w:hAnsi="Georgia" w:cs="Times New Roman"/>
          <w:i/>
          <w:sz w:val="22"/>
        </w:rPr>
      </w:pPr>
      <w:r w:rsidRPr="00BB4582">
        <w:rPr>
          <w:rFonts w:ascii="Georgia" w:hAnsi="Georgia" w:cs="Times New Roman"/>
          <w:i/>
          <w:sz w:val="22"/>
        </w:rPr>
        <w:t>Сохраняя этот же принцип (вопрос-ответ) сегодня мы помещаем сообщение А.Н. Морозова в качестве обширного интервью. Оно способно заинтересовать всех наших читателей.</w:t>
      </w:r>
    </w:p>
    <w:p w:rsidR="001C22A5" w:rsidRDefault="001C22A5" w:rsidP="001C22A5">
      <w:pPr>
        <w:ind w:firstLine="284"/>
        <w:jc w:val="both"/>
        <w:outlineLvl w:val="1"/>
        <w:rPr>
          <w:noProof/>
        </w:rPr>
      </w:pPr>
    </w:p>
    <w:p w:rsidR="001C22A5" w:rsidRDefault="001C22A5" w:rsidP="001C22A5">
      <w:pPr>
        <w:ind w:firstLine="284"/>
        <w:jc w:val="both"/>
        <w:outlineLvl w:val="1"/>
        <w:rPr>
          <w:noProof/>
        </w:rPr>
      </w:pPr>
      <w:r>
        <w:rPr>
          <w:noProof/>
        </w:rPr>
        <w:drawing>
          <wp:inline distT="0" distB="0" distL="0" distR="0" wp14:anchorId="51E233CD" wp14:editId="4B5DC6C4">
            <wp:extent cx="2276475" cy="390525"/>
            <wp:effectExtent l="0" t="0" r="9525" b="9525"/>
            <wp:docPr id="168" name="Рисунок 168"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1C22A5" w:rsidRDefault="001C22A5" w:rsidP="001C22A5">
      <w:pPr>
        <w:ind w:firstLine="284"/>
        <w:jc w:val="both"/>
        <w:outlineLvl w:val="1"/>
        <w:rPr>
          <w:noProof/>
        </w:rPr>
      </w:pPr>
    </w:p>
    <w:p w:rsidR="00BB4582" w:rsidRPr="001C22A5" w:rsidRDefault="00BB4582" w:rsidP="001C22A5">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Алексей Николаевич, каково общее число всех людей, обратившихся к услугам ФОК(а). Пожалуйста отметьте посещаемость с начала работы, а также в среднем за неделю и в среднем за день!</w:t>
      </w:r>
    </w:p>
    <w:p w:rsidR="00BB4582" w:rsidRDefault="00BB4582"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Pr="001C22A5">
        <w:rPr>
          <w:rFonts w:ascii="Bookman Old Style" w:hAnsi="Bookman Old Style" w:cs="Times New Roman"/>
          <w:sz w:val="22"/>
          <w:szCs w:val="22"/>
        </w:rPr>
        <w:t>: Мы начали оказывать платные услуги с 23</w:t>
      </w:r>
      <w:r w:rsidR="00E01E47">
        <w:rPr>
          <w:rFonts w:ascii="Bookman Old Style" w:hAnsi="Bookman Old Style" w:cs="Times New Roman"/>
          <w:sz w:val="22"/>
          <w:szCs w:val="22"/>
        </w:rPr>
        <w:t xml:space="preserve"> </w:t>
      </w:r>
      <w:r w:rsidRPr="001C22A5">
        <w:rPr>
          <w:rFonts w:ascii="Bookman Old Style" w:hAnsi="Bookman Old Style" w:cs="Times New Roman"/>
          <w:sz w:val="22"/>
          <w:szCs w:val="22"/>
        </w:rPr>
        <w:t>марта 2016 года. На 12.11.2016 года ФОК посетили 10108 человек. В том числе: большой бассейн -5630 человек, детский бассейн- 2087 человек, тренажёрный зал -1421 человек, фитнес зал -858 человек. (начались занятия в группах с 05.09.16 года), аквааэробику – 86 человек</w:t>
      </w:r>
      <w:r w:rsidR="000A3FD0" w:rsidRPr="001C22A5">
        <w:rPr>
          <w:rFonts w:ascii="Bookman Old Style" w:hAnsi="Bookman Old Style" w:cs="Times New Roman"/>
          <w:sz w:val="22"/>
          <w:szCs w:val="22"/>
        </w:rPr>
        <w:t xml:space="preserve"> </w:t>
      </w:r>
      <w:r w:rsidRPr="001C22A5">
        <w:rPr>
          <w:rFonts w:ascii="Bookman Old Style" w:hAnsi="Bookman Old Style" w:cs="Times New Roman"/>
          <w:sz w:val="22"/>
          <w:szCs w:val="22"/>
        </w:rPr>
        <w:t xml:space="preserve"> </w:t>
      </w:r>
      <w:r w:rsidR="000A3FD0" w:rsidRPr="001C22A5">
        <w:rPr>
          <w:rFonts w:ascii="Bookman Old Style" w:hAnsi="Bookman Old Style" w:cs="Times New Roman"/>
          <w:sz w:val="22"/>
          <w:szCs w:val="22"/>
        </w:rPr>
        <w:t>(н</w:t>
      </w:r>
      <w:r w:rsidRPr="001C22A5">
        <w:rPr>
          <w:rFonts w:ascii="Bookman Old Style" w:hAnsi="Bookman Old Style" w:cs="Times New Roman"/>
          <w:sz w:val="22"/>
          <w:szCs w:val="22"/>
        </w:rPr>
        <w:t>ачались занятия в группах с 13.10.16 года), КУДО-26 посещений взрослых. В среднем за день ФОК посещает от 40 до 50 человек, а соответственно в неделю от 280 до 350 чел.</w:t>
      </w:r>
    </w:p>
    <w:p w:rsidR="001C22A5" w:rsidRDefault="001C22A5" w:rsidP="001C22A5">
      <w:pPr>
        <w:ind w:firstLine="284"/>
        <w:jc w:val="both"/>
        <w:outlineLvl w:val="1"/>
        <w:rPr>
          <w:rFonts w:ascii="Bookman Old Style" w:hAnsi="Bookman Old Style" w:cs="Times New Roman"/>
          <w:sz w:val="22"/>
          <w:szCs w:val="22"/>
        </w:rPr>
      </w:pPr>
    </w:p>
    <w:p w:rsidR="00BB4582" w:rsidRPr="001C22A5" w:rsidRDefault="00BB4582" w:rsidP="001C22A5">
      <w:pPr>
        <w:numPr>
          <w:ilvl w:val="0"/>
          <w:numId w:val="14"/>
        </w:numPr>
        <w:ind w:left="0"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lastRenderedPageBreak/>
        <w:t>Число работающих секций и их наполняемость</w:t>
      </w:r>
      <w:r w:rsidR="00E01E47">
        <w:rPr>
          <w:rFonts w:ascii="Bookman Old Style" w:hAnsi="Bookman Old Style" w:cs="Times New Roman"/>
          <w:sz w:val="22"/>
          <w:szCs w:val="22"/>
        </w:rPr>
        <w:t>?</w:t>
      </w:r>
    </w:p>
    <w:p w:rsidR="00E01E47" w:rsidRDefault="00134D27"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Pr="001C22A5">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 xml:space="preserve">На сегодняшний день в ДЮСШ </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 xml:space="preserve">работает 7 </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отделений по</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 xml:space="preserve"> следующим </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 xml:space="preserve">видам </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 xml:space="preserve">спорта: </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 xml:space="preserve">волейбол </w:t>
      </w:r>
    </w:p>
    <w:p w:rsidR="00BB4582" w:rsidRDefault="00BB4582" w:rsidP="00E01E47">
      <w:pPr>
        <w:jc w:val="both"/>
        <w:outlineLvl w:val="1"/>
        <w:rPr>
          <w:rFonts w:ascii="Bookman Old Style" w:hAnsi="Bookman Old Style" w:cs="Times New Roman"/>
          <w:sz w:val="22"/>
          <w:szCs w:val="22"/>
        </w:rPr>
      </w:pPr>
      <w:r w:rsidRPr="001C22A5">
        <w:rPr>
          <w:rFonts w:ascii="Bookman Old Style" w:hAnsi="Bookman Old Style" w:cs="Times New Roman"/>
          <w:sz w:val="22"/>
          <w:szCs w:val="22"/>
        </w:rPr>
        <w:t>(8 групп), баскетбол (2 группы), футбол (5 групп), кудо (3 группы), акробатика (2 гру</w:t>
      </w:r>
      <w:r w:rsidR="00E01E47">
        <w:rPr>
          <w:rFonts w:ascii="Bookman Old Style" w:hAnsi="Bookman Old Style" w:cs="Times New Roman"/>
          <w:sz w:val="22"/>
          <w:szCs w:val="22"/>
        </w:rPr>
        <w:t>ппы), фитнес-аэробика (7 групп</w:t>
      </w:r>
      <w:r w:rsidRPr="001C22A5">
        <w:rPr>
          <w:rFonts w:ascii="Bookman Old Style" w:hAnsi="Bookman Old Style" w:cs="Times New Roman"/>
          <w:sz w:val="22"/>
          <w:szCs w:val="22"/>
        </w:rPr>
        <w:t>), плавание ( 12 групп), где обучаются 614 человек.</w:t>
      </w:r>
    </w:p>
    <w:p w:rsidR="001C22A5" w:rsidRPr="001C22A5" w:rsidRDefault="001C22A5" w:rsidP="001C22A5">
      <w:pPr>
        <w:ind w:firstLine="284"/>
        <w:jc w:val="both"/>
        <w:outlineLvl w:val="1"/>
        <w:rPr>
          <w:rFonts w:ascii="Bookman Old Style" w:hAnsi="Bookman Old Style" w:cs="Times New Roman"/>
          <w:sz w:val="22"/>
          <w:szCs w:val="22"/>
        </w:rPr>
      </w:pPr>
    </w:p>
    <w:p w:rsidR="00BB4582" w:rsidRPr="001C22A5" w:rsidRDefault="00815969" w:rsidP="001C22A5">
      <w:pPr>
        <w:numPr>
          <w:ilvl w:val="0"/>
          <w:numId w:val="14"/>
        </w:numPr>
        <w:ind w:left="0"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Н</w:t>
      </w:r>
      <w:r w:rsidR="00BB4582" w:rsidRPr="001C22A5">
        <w:rPr>
          <w:rFonts w:ascii="Bookman Old Style" w:hAnsi="Bookman Old Style" w:cs="Times New Roman"/>
          <w:sz w:val="22"/>
          <w:szCs w:val="22"/>
        </w:rPr>
        <w:t>аличие тренеров</w:t>
      </w:r>
      <w:r w:rsidR="00E01E47">
        <w:rPr>
          <w:rFonts w:ascii="Bookman Old Style" w:hAnsi="Bookman Old Style" w:cs="Times New Roman"/>
          <w:sz w:val="22"/>
          <w:szCs w:val="22"/>
        </w:rPr>
        <w:t>?</w:t>
      </w:r>
    </w:p>
    <w:p w:rsidR="00BB4582" w:rsidRDefault="00815969"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 xml:space="preserve">А.Н. Морозов: </w:t>
      </w:r>
      <w:r w:rsidR="00BB4582" w:rsidRPr="001C22A5">
        <w:rPr>
          <w:rFonts w:ascii="Bookman Old Style" w:hAnsi="Bookman Old Style" w:cs="Times New Roman"/>
          <w:sz w:val="22"/>
          <w:szCs w:val="22"/>
        </w:rPr>
        <w:t>В МАОУ ДО ДЮСШ работает 18 тренеров-преподавателей. Из них: тренеров по фитнесу – 6 человек, тренеров по футболу – 4 человека, тренеров по кудо – 1 человек, тренеров по баскетболу – 1 человек, тренеров по волейболу – 3 человека, тренеров по плаванию – 3 человека.</w:t>
      </w:r>
    </w:p>
    <w:p w:rsidR="001C22A5" w:rsidRPr="001C22A5" w:rsidRDefault="001C22A5" w:rsidP="001C22A5">
      <w:pPr>
        <w:ind w:firstLine="284"/>
        <w:jc w:val="both"/>
        <w:outlineLvl w:val="1"/>
        <w:rPr>
          <w:rFonts w:ascii="Bookman Old Style" w:hAnsi="Bookman Old Style" w:cs="Times New Roman"/>
          <w:sz w:val="22"/>
          <w:szCs w:val="22"/>
        </w:rPr>
      </w:pPr>
    </w:p>
    <w:p w:rsidR="00BB4582" w:rsidRPr="001C22A5" w:rsidRDefault="00BB4582" w:rsidP="001C22A5">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Среди посетителей ФОК</w:t>
      </w:r>
      <w:r w:rsidR="000B0E44">
        <w:rPr>
          <w:rFonts w:ascii="Bookman Old Style" w:hAnsi="Bookman Old Style" w:cs="Times New Roman"/>
          <w:sz w:val="22"/>
          <w:szCs w:val="22"/>
        </w:rPr>
        <w:t>(а)</w:t>
      </w:r>
      <w:r w:rsidRPr="001C22A5">
        <w:rPr>
          <w:rFonts w:ascii="Bookman Old Style" w:hAnsi="Bookman Old Style" w:cs="Times New Roman"/>
          <w:sz w:val="22"/>
          <w:szCs w:val="22"/>
        </w:rPr>
        <w:t xml:space="preserve"> есть ли иногородние? Есть ли иногородние организованные в группы?</w:t>
      </w:r>
      <w:r w:rsidRPr="001C22A5">
        <w:rPr>
          <w:rFonts w:ascii="Bookman Old Style" w:hAnsi="Bookman Old Style" w:cs="Times New Roman"/>
          <w:sz w:val="22"/>
          <w:szCs w:val="22"/>
        </w:rPr>
        <w:tab/>
      </w:r>
    </w:p>
    <w:p w:rsidR="00BB4582" w:rsidRDefault="00815969"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Среди посетителей ФОКа представители Москвы (особенно в летний период), Углича, Некоуза, Брейтова, Рыбинска, станции Волги. В настоящее время заключён договор с одним из предприятий Некоуза на посещение бассейна с 01.11.16 года по 01.07.17 год  на</w:t>
      </w:r>
      <w:r w:rsidR="00E01E47">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25 человек. Мышкинская ЛПУМГ постоянно заботится о здоровь</w:t>
      </w:r>
      <w:r w:rsidR="00E01E47">
        <w:rPr>
          <w:rFonts w:ascii="Bookman Old Style" w:hAnsi="Bookman Old Style" w:cs="Times New Roman"/>
          <w:sz w:val="22"/>
          <w:szCs w:val="22"/>
        </w:rPr>
        <w:t>и</w:t>
      </w:r>
      <w:r w:rsidR="00BB4582" w:rsidRPr="001C22A5">
        <w:rPr>
          <w:rFonts w:ascii="Bookman Old Style" w:hAnsi="Bookman Old Style" w:cs="Times New Roman"/>
          <w:sz w:val="22"/>
          <w:szCs w:val="22"/>
        </w:rPr>
        <w:t xml:space="preserve"> своих сотрудников и ветеранов производства, с этой целью неоднократно приобретались абонементы в бассейн и фитнес зал. ОАО «Связьтранснефть» приобрели несколько абонементов для своих сотрудников.</w:t>
      </w:r>
    </w:p>
    <w:p w:rsidR="001C22A5" w:rsidRPr="001C22A5" w:rsidRDefault="001C22A5" w:rsidP="001C22A5">
      <w:pPr>
        <w:ind w:firstLine="284"/>
        <w:jc w:val="both"/>
        <w:outlineLvl w:val="1"/>
        <w:rPr>
          <w:rFonts w:ascii="Bookman Old Style" w:hAnsi="Bookman Old Style" w:cs="Times New Roman"/>
          <w:sz w:val="22"/>
          <w:szCs w:val="22"/>
        </w:rPr>
      </w:pPr>
    </w:p>
    <w:p w:rsidR="00BB4582" w:rsidRPr="001C22A5" w:rsidRDefault="00BB4582" w:rsidP="001C22A5">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Посещают ли ФОК ребята из сельских школ? Изо всех или нет?</w:t>
      </w:r>
    </w:p>
    <w:p w:rsidR="00BB4582" w:rsidRDefault="00815969"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Учащиеся практически всех сельских школ, кроме Богородской систематически посещают ФОК, где ведутся уроки физической культуры в универсальном зале, в 4-ой четверти планируется проведение урока физической культуры в бассейне по плаванию, часть часов которые отводятся на внеурочную деятельность, также проводятся у нас в ФОКе.</w:t>
      </w:r>
    </w:p>
    <w:p w:rsidR="001C22A5" w:rsidRDefault="001C22A5" w:rsidP="001C22A5">
      <w:pPr>
        <w:ind w:firstLine="284"/>
        <w:jc w:val="both"/>
        <w:outlineLvl w:val="1"/>
        <w:rPr>
          <w:rFonts w:ascii="Bookman Old Style" w:hAnsi="Bookman Old Style" w:cs="Times New Roman"/>
          <w:sz w:val="22"/>
          <w:szCs w:val="22"/>
        </w:rPr>
      </w:pPr>
    </w:p>
    <w:p w:rsidR="00BB4582" w:rsidRPr="001C22A5" w:rsidRDefault="00BB4582" w:rsidP="001C22A5">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lastRenderedPageBreak/>
        <w:t>Как действует абонемент?</w:t>
      </w:r>
      <w:r w:rsidRPr="001C22A5">
        <w:rPr>
          <w:rFonts w:ascii="Bookman Old Style" w:hAnsi="Bookman Old Style" w:cs="Times New Roman"/>
          <w:sz w:val="22"/>
          <w:szCs w:val="22"/>
        </w:rPr>
        <w:tab/>
      </w:r>
    </w:p>
    <w:p w:rsidR="00BB4582" w:rsidRDefault="00815969"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Pr="001C22A5">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ФОК предлагает широкий спектр платных услуг. Кроме разового посещения одного из залов ФОКа, можно приобрести абонемент для посещения. Абонементы есть для посещения большого бассейна, детского бассейна, тренажёрного зала, фитнес зала, аквааэробики, КУДО - 2,3 или 5 раз в месяц по желанию клиента. Как правило, приобретая абонемент</w:t>
      </w:r>
      <w:r w:rsidR="00E01E47">
        <w:rPr>
          <w:rFonts w:ascii="Bookman Old Style" w:hAnsi="Bookman Old Style" w:cs="Times New Roman"/>
          <w:sz w:val="22"/>
          <w:szCs w:val="22"/>
        </w:rPr>
        <w:t>,</w:t>
      </w:r>
      <w:r w:rsidR="00BB4582" w:rsidRPr="001C22A5">
        <w:rPr>
          <w:rFonts w:ascii="Bookman Old Style" w:hAnsi="Bookman Old Style" w:cs="Times New Roman"/>
          <w:sz w:val="22"/>
          <w:szCs w:val="22"/>
        </w:rPr>
        <w:t xml:space="preserve"> посетители значительно выигрывают в средствах, нежели чем оплачивая каждый раз разовое посещение. Кроме этого можно приобрести </w:t>
      </w:r>
      <w:r w:rsidR="00E01E47">
        <w:rPr>
          <w:rFonts w:ascii="Bookman Old Style" w:hAnsi="Bookman Old Style" w:cs="Times New Roman"/>
          <w:sz w:val="22"/>
          <w:szCs w:val="22"/>
        </w:rPr>
        <w:t>С</w:t>
      </w:r>
      <w:r w:rsidR="00BB4582" w:rsidRPr="001C22A5">
        <w:rPr>
          <w:rFonts w:ascii="Bookman Old Style" w:hAnsi="Bookman Old Style" w:cs="Times New Roman"/>
          <w:sz w:val="22"/>
          <w:szCs w:val="22"/>
        </w:rPr>
        <w:t>емейные карты сроком на 3 месяца, включающие неограниченное число посещений бассейна дет</w:t>
      </w:r>
      <w:r w:rsidR="00E01E47">
        <w:rPr>
          <w:rFonts w:ascii="Bookman Old Style" w:hAnsi="Bookman Old Style" w:cs="Times New Roman"/>
          <w:sz w:val="22"/>
          <w:szCs w:val="22"/>
        </w:rPr>
        <w:t>ьми</w:t>
      </w:r>
      <w:r w:rsidR="00BB4582" w:rsidRPr="001C22A5">
        <w:rPr>
          <w:rFonts w:ascii="Bookman Old Style" w:hAnsi="Bookman Old Style" w:cs="Times New Roman"/>
          <w:sz w:val="22"/>
          <w:szCs w:val="22"/>
        </w:rPr>
        <w:t xml:space="preserve"> с родителями и Золотые, Серебряные, Бронзовые карты на </w:t>
      </w:r>
      <w:r w:rsidR="00E01E47">
        <w:rPr>
          <w:rFonts w:ascii="Bookman Old Style" w:hAnsi="Bookman Old Style" w:cs="Times New Roman"/>
          <w:sz w:val="22"/>
          <w:szCs w:val="22"/>
        </w:rPr>
        <w:t xml:space="preserve">один </w:t>
      </w:r>
      <w:r w:rsidR="00BB4582" w:rsidRPr="001C22A5">
        <w:rPr>
          <w:rFonts w:ascii="Bookman Old Style" w:hAnsi="Bookman Old Style" w:cs="Times New Roman"/>
          <w:sz w:val="22"/>
          <w:szCs w:val="22"/>
        </w:rPr>
        <w:t xml:space="preserve">год, 6 месяцев и </w:t>
      </w:r>
      <w:r w:rsidR="00E01E47">
        <w:rPr>
          <w:rFonts w:ascii="Bookman Old Style" w:hAnsi="Bookman Old Style" w:cs="Times New Roman"/>
          <w:sz w:val="22"/>
          <w:szCs w:val="22"/>
        </w:rPr>
        <w:t xml:space="preserve">3 </w:t>
      </w:r>
      <w:r w:rsidR="00BB4582" w:rsidRPr="001C22A5">
        <w:rPr>
          <w:rFonts w:ascii="Bookman Old Style" w:hAnsi="Bookman Old Style" w:cs="Times New Roman"/>
          <w:sz w:val="22"/>
          <w:szCs w:val="22"/>
        </w:rPr>
        <w:t>месяца, включающие неограниченное количество посещений бассейна и тренажёрного зала или только бассейна.</w:t>
      </w:r>
    </w:p>
    <w:p w:rsidR="001C22A5" w:rsidRPr="001C22A5" w:rsidRDefault="001C22A5" w:rsidP="001C22A5">
      <w:pPr>
        <w:ind w:firstLine="284"/>
        <w:jc w:val="both"/>
        <w:outlineLvl w:val="1"/>
        <w:rPr>
          <w:rFonts w:ascii="Bookman Old Style" w:hAnsi="Bookman Old Style" w:cs="Times New Roman"/>
          <w:sz w:val="22"/>
          <w:szCs w:val="22"/>
        </w:rPr>
      </w:pPr>
    </w:p>
    <w:p w:rsidR="00BB4582" w:rsidRPr="001C22A5" w:rsidRDefault="00BB4582" w:rsidP="001C22A5">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Какие спортивно массовые мероприятия здесь уже прошли? Кратко охарактеризовать их по участию команд, и результатам</w:t>
      </w:r>
      <w:r w:rsidR="00034E4B" w:rsidRPr="001C22A5">
        <w:rPr>
          <w:rFonts w:ascii="Bookman Old Style" w:hAnsi="Bookman Old Style" w:cs="Times New Roman"/>
          <w:sz w:val="22"/>
          <w:szCs w:val="22"/>
        </w:rPr>
        <w:t>.</w:t>
      </w:r>
    </w:p>
    <w:p w:rsidR="00BB4582" w:rsidRDefault="00815969"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 xml:space="preserve">Всероссийский турнир по КУДО среди юношей и девушек, юниоров и юниорок на кубок губернатора Ярославской области, в турнире приняли участие более 200 спортсменов более чем из десяти областей. Достижения: Кудряшов Виталий в категории 140 ед. стал победителем, ещё 6 воспитанников Георгиевского Олега Николаевича стали призёрами. Первенство ЦФО по КУДО среди юношей и девушек, юниоров и юниорок, в турнире приняли участие более 200 спортсменов из одиннадцати областей. Достижения: Смирнов Роман в категории 200 </w:t>
      </w:r>
      <w:r w:rsidR="00E01E47" w:rsidRPr="001C22A5">
        <w:rPr>
          <w:rFonts w:ascii="Bookman Old Style" w:hAnsi="Bookman Old Style" w:cs="Times New Roman"/>
          <w:sz w:val="22"/>
          <w:szCs w:val="22"/>
        </w:rPr>
        <w:t>единиц</w:t>
      </w:r>
      <w:r w:rsidR="00BB4582" w:rsidRPr="001C22A5">
        <w:rPr>
          <w:rFonts w:ascii="Bookman Old Style" w:hAnsi="Bookman Old Style" w:cs="Times New Roman"/>
          <w:sz w:val="22"/>
          <w:szCs w:val="22"/>
        </w:rPr>
        <w:t xml:space="preserve"> стал победителем, ещё 7 воспитанников Олега Николаевича стали призёрами. Турнир городов России по волейболу «Чайка»</w:t>
      </w:r>
      <w:r w:rsidR="00E01E47">
        <w:rPr>
          <w:rFonts w:ascii="Bookman Old Style" w:hAnsi="Bookman Old Style" w:cs="Times New Roman"/>
          <w:sz w:val="22"/>
          <w:szCs w:val="22"/>
        </w:rPr>
        <w:t>,</w:t>
      </w:r>
      <w:r w:rsidR="00BB4582" w:rsidRPr="001C22A5">
        <w:rPr>
          <w:rFonts w:ascii="Bookman Old Style" w:hAnsi="Bookman Old Style" w:cs="Times New Roman"/>
          <w:sz w:val="22"/>
          <w:szCs w:val="22"/>
        </w:rPr>
        <w:t xml:space="preserve"> в турнире приняли участие более 80 спортсменов, 7 команд из 3 областей. Команды</w:t>
      </w:r>
      <w:r w:rsidR="00E01E47">
        <w:rPr>
          <w:rFonts w:ascii="Bookman Old Style" w:hAnsi="Bookman Old Style" w:cs="Times New Roman"/>
          <w:sz w:val="22"/>
          <w:szCs w:val="22"/>
        </w:rPr>
        <w:t>-</w:t>
      </w:r>
      <w:r w:rsidR="00BB4582" w:rsidRPr="001C22A5">
        <w:rPr>
          <w:rFonts w:ascii="Bookman Old Style" w:hAnsi="Bookman Old Style" w:cs="Times New Roman"/>
          <w:sz w:val="22"/>
          <w:szCs w:val="22"/>
        </w:rPr>
        <w:t>участницы являются лучшими представителями своих областей. Мышкинские девушки заняла 3 место. В рамках фестиваля юношеских команд сельских районов по мини-футболу (данный турнир являе</w:t>
      </w:r>
      <w:r w:rsidR="00E01E47">
        <w:rPr>
          <w:rFonts w:ascii="Bookman Old Style" w:hAnsi="Bookman Old Style" w:cs="Times New Roman"/>
          <w:sz w:val="22"/>
          <w:szCs w:val="22"/>
        </w:rPr>
        <w:t>тся первенством Ярославской области</w:t>
      </w:r>
      <w:r w:rsidR="00BB4582" w:rsidRPr="001C22A5">
        <w:rPr>
          <w:rFonts w:ascii="Bookman Old Style" w:hAnsi="Bookman Old Style" w:cs="Times New Roman"/>
          <w:sz w:val="22"/>
          <w:szCs w:val="22"/>
        </w:rPr>
        <w:t xml:space="preserve">) в </w:t>
      </w:r>
      <w:r w:rsidR="00BB4582" w:rsidRPr="001C22A5">
        <w:rPr>
          <w:rFonts w:ascii="Bookman Old Style" w:hAnsi="Bookman Old Style" w:cs="Times New Roman"/>
          <w:sz w:val="22"/>
          <w:szCs w:val="22"/>
        </w:rPr>
        <w:lastRenderedPageBreak/>
        <w:t>ФОКе города Мышкин проходят три тура из семи, в четырёх возрастных группах. На базе ФОКа провела свои тренировочные сборы команда города Тутаев победитель первенства Ярославской области по волейболу. На базе ФОКа проведены три спортивно-оздоровительных лагеря с воспитанниками ДЮСШ. В ФОКе проводят соревнования по футболу, волейболу, теннису, плаванию среди сотрудников КС-18.</w:t>
      </w:r>
    </w:p>
    <w:p w:rsidR="001C22A5" w:rsidRPr="001C22A5" w:rsidRDefault="001C22A5" w:rsidP="001C22A5">
      <w:pPr>
        <w:ind w:firstLine="284"/>
        <w:jc w:val="both"/>
        <w:outlineLvl w:val="1"/>
        <w:rPr>
          <w:rFonts w:ascii="Bookman Old Style" w:hAnsi="Bookman Old Style" w:cs="Times New Roman"/>
          <w:sz w:val="22"/>
          <w:szCs w:val="22"/>
        </w:rPr>
      </w:pPr>
    </w:p>
    <w:p w:rsidR="00BB4582" w:rsidRPr="001C22A5" w:rsidRDefault="00BB4582" w:rsidP="001C22A5">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Каково участие наших спортсменов в областных состязаниях, в рамках программы года</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И каковы результаты по видам в целом?</w:t>
      </w:r>
    </w:p>
    <w:p w:rsidR="00BB4582" w:rsidRPr="001C22A5" w:rsidRDefault="00815969"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 xml:space="preserve">А.Н. </w:t>
      </w:r>
      <w:r w:rsidR="00034E4B" w:rsidRPr="001C22A5">
        <w:rPr>
          <w:rFonts w:ascii="Bookman Old Style" w:hAnsi="Bookman Old Style" w:cs="Times New Roman"/>
          <w:b/>
          <w:sz w:val="22"/>
          <w:szCs w:val="22"/>
        </w:rPr>
        <w:t>Морозов:</w:t>
      </w:r>
      <w:r w:rsidR="00034E4B" w:rsidRPr="001C22A5">
        <w:rPr>
          <w:rFonts w:ascii="Bookman Old Style" w:hAnsi="Bookman Old Style" w:cs="Times New Roman"/>
          <w:sz w:val="22"/>
          <w:szCs w:val="22"/>
        </w:rPr>
        <w:t xml:space="preserve"> </w:t>
      </w:r>
      <w:r w:rsidR="00034E4B" w:rsidRPr="001C22A5">
        <w:rPr>
          <w:rFonts w:ascii="Bookman Old Style" w:hAnsi="Bookman Old Style" w:cs="Times New Roman"/>
          <w:sz w:val="22"/>
          <w:szCs w:val="22"/>
        </w:rPr>
        <w:tab/>
      </w:r>
      <w:r w:rsidR="00BB4582" w:rsidRPr="001C22A5">
        <w:rPr>
          <w:rFonts w:ascii="Bookman Old Style" w:hAnsi="Bookman Old Style" w:cs="Times New Roman"/>
          <w:sz w:val="22"/>
          <w:szCs w:val="22"/>
        </w:rPr>
        <w:t>Воспитанники детско-юношеской спортивной школы за прошлый учебный год приняли участие более чем в сорока турнирах</w:t>
      </w:r>
      <w:r w:rsidR="00E01E47">
        <w:rPr>
          <w:rFonts w:ascii="Bookman Old Style" w:hAnsi="Bookman Old Style" w:cs="Times New Roman"/>
          <w:sz w:val="22"/>
          <w:szCs w:val="22"/>
        </w:rPr>
        <w:t>,</w:t>
      </w:r>
      <w:r w:rsidR="00BB4582" w:rsidRPr="001C22A5">
        <w:rPr>
          <w:rFonts w:ascii="Bookman Old Style" w:hAnsi="Bookman Old Style" w:cs="Times New Roman"/>
          <w:sz w:val="22"/>
          <w:szCs w:val="22"/>
        </w:rPr>
        <w:t xml:space="preserve"> из них:</w:t>
      </w:r>
    </w:p>
    <w:p w:rsidR="00BB4582" w:rsidRPr="001C22A5" w:rsidRDefault="00BB4582"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 Четыре турнира всероссийского уровня: Первенство ЦФО по мини-футболу юноши 2000-2001 года рождения седьмое место из 16 команд. Всероссийский турнир по КУДО среди юношей и девушек, юниоров и юниорок на кубок губернатора Ярославской области. Первенство ЦФО по КУДО среди юношей и девушек, юниоров и юниорок. Маракушина Арина участвовала в финальной части первенства России по КУДО.</w:t>
      </w:r>
    </w:p>
    <w:p w:rsidR="00BB4582" w:rsidRPr="001C22A5" w:rsidRDefault="00BB4582"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 xml:space="preserve">  - Семнадцать турниров Регионального уровня: </w:t>
      </w:r>
    </w:p>
    <w:p w:rsidR="00BB4582" w:rsidRPr="001C22A5" w:rsidRDefault="00BB4582" w:rsidP="001C22A5">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 xml:space="preserve"> Фестиваль юношеских команд по футболу 8х8 среди юношей 1998-1999 года рождения 4 место, 2000-2001 года рождения 3 место, 2002-2003 года рождения 5 место, 2004-2005 года рождения 4 место. (В турнире участвовали районы области)</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Фестиваль юношеских команд по мини-футболу среди юношей 1998-1999 года рождения 1 место, 2000-2001 года рождения 2 место, 2002-2003 года рождения 4 место, 2004-2005 года рождения 3 место. (В турнире участвовали районы области)</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Областные соревнования по футболу в рамках проекта «мини-футбол в школу» 1998-1999 года рождения 4 место, 2000-2001 года рождения 1 место, 2002-2003 года рождения. 4 место, 2004-2005 года рождения. 3 место. (В турнире участвовали районы области)</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lastRenderedPageBreak/>
        <w:t>Первенство Ярославской области по баскетболу в рамках проекта «Президентские спортивные игры школьников по баскетболу»</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юноши 2001-2002 года рождения 1 место, 2003-2004 года рождения 1 место.</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Первенство Ярославской области по волейболу в рамках проекта «Президентские спортивные игры школьников по волейболу»</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девушки 2001-2002 года рождения 3 место.</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Всероссийский турнир по волейболу среди девушек 2004-2005 года рождения город Рыбинск</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7 место.</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Турнир городов России «Чайка» среди девушек 2004-2005 года рождения</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г</w:t>
      </w:r>
      <w:r w:rsidR="00E01E47">
        <w:rPr>
          <w:rFonts w:ascii="Bookman Old Style" w:hAnsi="Bookman Old Style" w:cs="Times New Roman"/>
          <w:sz w:val="22"/>
          <w:szCs w:val="22"/>
        </w:rPr>
        <w:t>ород</w:t>
      </w:r>
      <w:r w:rsidRPr="001C22A5">
        <w:rPr>
          <w:rFonts w:ascii="Bookman Old Style" w:hAnsi="Bookman Old Style" w:cs="Times New Roman"/>
          <w:sz w:val="22"/>
          <w:szCs w:val="22"/>
        </w:rPr>
        <w:t xml:space="preserve"> Мышкин</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3 место.</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 xml:space="preserve">Детский фестиваль и первенство Ярославской области по КУДО среди юношей и девушек. Шесть воспитанников Олега Николаевича стали призёрами турнира. </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Детский фестиваль и первенство Ярославской области по КУДО среди юношей и девушек первого года обучения. Дв</w:t>
      </w:r>
      <w:r w:rsidR="00E01E47">
        <w:rPr>
          <w:rFonts w:ascii="Bookman Old Style" w:hAnsi="Bookman Old Style" w:cs="Times New Roman"/>
          <w:sz w:val="22"/>
          <w:szCs w:val="22"/>
        </w:rPr>
        <w:t>ое</w:t>
      </w:r>
      <w:r w:rsidRPr="001C22A5">
        <w:rPr>
          <w:rFonts w:ascii="Bookman Old Style" w:hAnsi="Bookman Old Style" w:cs="Times New Roman"/>
          <w:sz w:val="22"/>
          <w:szCs w:val="22"/>
        </w:rPr>
        <w:t xml:space="preserve"> воспитанников Олега Николаевича стали призёрами турнира.</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Межрегиональный турнир по борьбе среди юношей и девушек на приз клуба «Золотой медведь»</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Пять воспитанников Олега Николаевича стали призёрами турнира. </w:t>
      </w:r>
    </w:p>
    <w:p w:rsidR="00BB4582"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 xml:space="preserve">Открытое первенство МУ ДО ЦФК и </w:t>
      </w:r>
      <w:r w:rsidR="00E01E47">
        <w:rPr>
          <w:rFonts w:ascii="Bookman Old Style" w:hAnsi="Bookman Old Style" w:cs="Times New Roman"/>
          <w:sz w:val="22"/>
          <w:szCs w:val="22"/>
        </w:rPr>
        <w:t>«Чайки</w:t>
      </w:r>
      <w:r w:rsidRPr="001C22A5">
        <w:rPr>
          <w:rFonts w:ascii="Bookman Old Style" w:hAnsi="Bookman Old Style" w:cs="Times New Roman"/>
          <w:sz w:val="22"/>
          <w:szCs w:val="22"/>
        </w:rPr>
        <w:t>»</w:t>
      </w:r>
      <w:r w:rsidR="00E01E47">
        <w:rPr>
          <w:rFonts w:ascii="Bookman Old Style" w:hAnsi="Bookman Old Style" w:cs="Times New Roman"/>
          <w:sz w:val="22"/>
          <w:szCs w:val="22"/>
        </w:rPr>
        <w:t>,</w:t>
      </w:r>
      <w:r w:rsidRPr="001C22A5">
        <w:rPr>
          <w:rFonts w:ascii="Bookman Old Style" w:hAnsi="Bookman Old Style" w:cs="Times New Roman"/>
          <w:sz w:val="22"/>
          <w:szCs w:val="22"/>
        </w:rPr>
        <w:t xml:space="preserve"> три воспитанник</w:t>
      </w:r>
      <w:r w:rsidR="00E01E47">
        <w:rPr>
          <w:rFonts w:ascii="Bookman Old Style" w:hAnsi="Bookman Old Style" w:cs="Times New Roman"/>
          <w:sz w:val="22"/>
          <w:szCs w:val="22"/>
        </w:rPr>
        <w:t>а</w:t>
      </w:r>
      <w:r w:rsidRPr="001C22A5">
        <w:rPr>
          <w:rFonts w:ascii="Bookman Old Style" w:hAnsi="Bookman Old Style" w:cs="Times New Roman"/>
          <w:sz w:val="22"/>
          <w:szCs w:val="22"/>
        </w:rPr>
        <w:t xml:space="preserve"> Олега </w:t>
      </w:r>
      <w:r w:rsidR="00E01E47" w:rsidRPr="001C22A5">
        <w:rPr>
          <w:rFonts w:ascii="Bookman Old Style" w:hAnsi="Bookman Old Style" w:cs="Times New Roman"/>
          <w:sz w:val="22"/>
          <w:szCs w:val="22"/>
        </w:rPr>
        <w:t>Николаевича Георгиевского</w:t>
      </w:r>
      <w:r w:rsidRPr="001C22A5">
        <w:rPr>
          <w:rFonts w:ascii="Bookman Old Style" w:hAnsi="Bookman Old Style" w:cs="Times New Roman"/>
          <w:sz w:val="22"/>
          <w:szCs w:val="22"/>
        </w:rPr>
        <w:t xml:space="preserve"> стали призёрами турнира.</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142"/>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Какие ожидаются крупные спортивные мероприятия?</w:t>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 xml:space="preserve">Всероссийский турнир по КУДО среди юношей и девушек, юниоров и юниорок на кубок губернатора Ярославской области, </w:t>
      </w:r>
      <w:r w:rsidR="00E01E47">
        <w:rPr>
          <w:rFonts w:ascii="Bookman Old Style" w:hAnsi="Bookman Old Style" w:cs="Times New Roman"/>
          <w:sz w:val="22"/>
          <w:szCs w:val="22"/>
        </w:rPr>
        <w:t>п</w:t>
      </w:r>
      <w:r w:rsidR="00BB4582" w:rsidRPr="001C22A5">
        <w:rPr>
          <w:rFonts w:ascii="Bookman Old Style" w:hAnsi="Bookman Old Style" w:cs="Times New Roman"/>
          <w:sz w:val="22"/>
          <w:szCs w:val="22"/>
        </w:rPr>
        <w:t>ервенство ЦФО по КУДО среди юношей и девушек, юниоров и юниорок, Первенство  Ярославской области по мини футболу среди сельских районов</w:t>
      </w:r>
      <w:r w:rsidR="00E01E47">
        <w:rPr>
          <w:rFonts w:ascii="Bookman Old Style" w:hAnsi="Bookman Old Style" w:cs="Times New Roman"/>
          <w:sz w:val="22"/>
          <w:szCs w:val="22"/>
        </w:rPr>
        <w:t>,</w:t>
      </w:r>
      <w:r w:rsidR="00BB4582" w:rsidRPr="001C22A5">
        <w:rPr>
          <w:rFonts w:ascii="Bookman Old Style" w:hAnsi="Bookman Old Style" w:cs="Times New Roman"/>
          <w:sz w:val="22"/>
          <w:szCs w:val="22"/>
        </w:rPr>
        <w:t xml:space="preserve"> среди юношей и взрослых</w:t>
      </w:r>
      <w:r w:rsidR="001C22A5">
        <w:rPr>
          <w:rFonts w:ascii="Bookman Old Style" w:hAnsi="Bookman Old Style" w:cs="Times New Roman"/>
          <w:sz w:val="22"/>
          <w:szCs w:val="22"/>
        </w:rPr>
        <w:t>.</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0"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Какое время работы ФОК</w:t>
      </w:r>
      <w:r w:rsidR="00E01E47">
        <w:rPr>
          <w:rFonts w:ascii="Bookman Old Style" w:hAnsi="Bookman Old Style" w:cs="Times New Roman"/>
          <w:sz w:val="22"/>
          <w:szCs w:val="22"/>
        </w:rPr>
        <w:t>(а)</w:t>
      </w:r>
      <w:r w:rsidRPr="001C22A5">
        <w:rPr>
          <w:rFonts w:ascii="Bookman Old Style" w:hAnsi="Bookman Old Style" w:cs="Times New Roman"/>
          <w:sz w:val="22"/>
          <w:szCs w:val="22"/>
        </w:rPr>
        <w:t xml:space="preserve"> оказывается наиболее интенсивным? Какое наименее интенсивно? По временам года и дням недели?</w:t>
      </w:r>
      <w:r w:rsidRPr="001C22A5">
        <w:rPr>
          <w:rFonts w:ascii="Bookman Old Style" w:hAnsi="Bookman Old Style" w:cs="Times New Roman"/>
          <w:sz w:val="22"/>
          <w:szCs w:val="22"/>
        </w:rPr>
        <w:tab/>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ФОК работает с посетителями с 8.00 до 22.00</w:t>
      </w:r>
      <w:r w:rsidR="00E01E47">
        <w:rPr>
          <w:rFonts w:ascii="Bookman Old Style" w:hAnsi="Bookman Old Style" w:cs="Times New Roman"/>
          <w:sz w:val="22"/>
          <w:szCs w:val="22"/>
        </w:rPr>
        <w:t xml:space="preserve"> часов</w:t>
      </w:r>
      <w:r w:rsidR="00BB4582" w:rsidRPr="001C22A5">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lastRenderedPageBreak/>
        <w:t>Наиболее интенсивное время работы с 14.00 до 20.00, когда в залах занимаются дети и одновременно идёт оказание платных услуг. Наиболее занятые дни в бассейне вторник и четверг. Наименее занятые дни -суббота и воскресенье, они особенно выгодны для посетителей, так как стоимость разового посещения в бассейне в эти дни ниже (составляет 100 рублей для взрослых и детей, а стоимость разового посещения взрослых в рабочие дни составляет 150 рублей). В рабочие дни наилучшее время для посещения пенсионеров с 8.00.до 12.00., так как меньше детей в бассейне и имеются скидки по стоимости входного билета. В летнее время посещаемость ФОКа значительно снижается.</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142"/>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Каков штат людей, работающих непосредственно в ФОК(е)?</w:t>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На 10.11.2016 года в  ДЮСШ работает 54 человека, из них: администрация – 4 человека, педагогический персонал – 16 человек, учебно-вспомогательный персонал – 7 человек, обслуживающий персонал – 27 человек.</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 построено расписание  работы ФОК</w:t>
      </w:r>
      <w:r w:rsidR="00C6060B">
        <w:rPr>
          <w:rFonts w:ascii="Bookman Old Style" w:hAnsi="Bookman Old Style" w:cs="Times New Roman"/>
          <w:sz w:val="22"/>
          <w:szCs w:val="22"/>
        </w:rPr>
        <w:t>(а)</w:t>
      </w:r>
      <w:r w:rsidRPr="001C22A5">
        <w:rPr>
          <w:rFonts w:ascii="Bookman Old Style" w:hAnsi="Bookman Old Style" w:cs="Times New Roman"/>
          <w:sz w:val="22"/>
          <w:szCs w:val="22"/>
        </w:rPr>
        <w:t>?</w:t>
      </w:r>
      <w:r w:rsidRPr="001C22A5">
        <w:rPr>
          <w:rFonts w:ascii="Bookman Old Style" w:hAnsi="Bookman Old Style" w:cs="Times New Roman"/>
          <w:sz w:val="22"/>
          <w:szCs w:val="22"/>
        </w:rPr>
        <w:tab/>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Расписание секций составляется из нагрузки тренеров – преподавателем, одна тренировка идёт 1,5 часа в среднем в день получается 4 полноценные тренировки. Работа секций начинается с 14.00 и заканчивается в 20.00.</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 работает секция плавани</w:t>
      </w:r>
      <w:r w:rsidR="00C6060B">
        <w:rPr>
          <w:rFonts w:ascii="Bookman Old Style" w:hAnsi="Bookman Old Style" w:cs="Times New Roman"/>
          <w:sz w:val="22"/>
          <w:szCs w:val="22"/>
        </w:rPr>
        <w:t>я</w:t>
      </w:r>
      <w:r w:rsidRPr="001C22A5">
        <w:rPr>
          <w:rFonts w:ascii="Bookman Old Style" w:hAnsi="Bookman Old Style" w:cs="Times New Roman"/>
          <w:sz w:val="22"/>
          <w:szCs w:val="22"/>
        </w:rPr>
        <w:t xml:space="preserve">? Количество возрастных групп? Расписание работы? </w:t>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Секция плавание на сегодняшний день, одна из востребованных в которой занимается 184 человека. Работают два молодых специалиста Круглов Никита Павлович, который закончил высшее учебное заведение и на сегодняшний день является студентом 1 курса магистратуры ЯГПУ им. К.Д. Ушинского, Батошкина Анастасия Евгеньевна, закончила Угличский индустриально-педагогический колледж, сейчас студентка 1 курса ЯГПУ им. К.Д. Ушинского.</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Каковы методы повышения квалификации специалистов?</w:t>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Осуществляется работа по сотрудничеству и обмену опытом с другими спортивными школами области. Проводится плановая работа с Государственным образовательным автономным учреждением «Институт развития образования». В 2016 году в Институте прошли обучение на курсах повышения квалификации 11 работников педагогического состава школы. Систематически проводится обучение работников, связанное с требованиями пожарной безопасности, электробезопасности, требованиями охраны труда.</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Есть ли технические специалисты по обслужи</w:t>
      </w:r>
      <w:r w:rsidR="00E01E47">
        <w:rPr>
          <w:rFonts w:ascii="Bookman Old Style" w:hAnsi="Bookman Old Style" w:cs="Times New Roman"/>
          <w:sz w:val="22"/>
          <w:szCs w:val="22"/>
        </w:rPr>
        <w:t>ванию инженерной инфраструктуры</w:t>
      </w:r>
      <w:r w:rsidRPr="001C22A5">
        <w:rPr>
          <w:rFonts w:ascii="Bookman Old Style" w:hAnsi="Bookman Old Style" w:cs="Times New Roman"/>
          <w:sz w:val="22"/>
          <w:szCs w:val="22"/>
        </w:rPr>
        <w:t xml:space="preserve"> ФОК (а)?</w:t>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В штате спортивной школы есть главный инженер, заключён договор на обслуживание котельной, бассейнов со специализированными организациями.</w:t>
      </w:r>
    </w:p>
    <w:p w:rsidR="001C22A5" w:rsidRPr="001C22A5" w:rsidRDefault="001C22A5" w:rsidP="000A3FD0">
      <w:pPr>
        <w:ind w:firstLine="284"/>
        <w:jc w:val="both"/>
        <w:outlineLvl w:val="1"/>
        <w:rPr>
          <w:rFonts w:ascii="Bookman Old Style" w:hAnsi="Bookman Old Style" w:cs="Times New Roman"/>
          <w:sz w:val="22"/>
          <w:szCs w:val="22"/>
        </w:rPr>
      </w:pPr>
    </w:p>
    <w:p w:rsidR="00BB4582" w:rsidRPr="001C22A5" w:rsidRDefault="00BB4582" w:rsidP="00034E4B">
      <w:pPr>
        <w:numPr>
          <w:ilvl w:val="0"/>
          <w:numId w:val="14"/>
        </w:numPr>
        <w:ind w:left="142"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Есть ли конкретные пожелания по улучшению и углублению работы?</w:t>
      </w:r>
    </w:p>
    <w:p w:rsidR="00BB4582" w:rsidRDefault="00815969"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Pr="001C22A5">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Коллектив спортивной школы прилагает все усилия по улучшению и углублению деятельности физкультурно-оздоровительного комплекса.</w:t>
      </w:r>
    </w:p>
    <w:p w:rsidR="001C22A5" w:rsidRPr="001C22A5" w:rsidRDefault="001C22A5" w:rsidP="000A3FD0">
      <w:pPr>
        <w:ind w:firstLine="284"/>
        <w:jc w:val="both"/>
        <w:outlineLvl w:val="1"/>
        <w:rPr>
          <w:rFonts w:ascii="Bookman Old Style" w:hAnsi="Bookman Old Style" w:cs="Times New Roman"/>
          <w:sz w:val="22"/>
          <w:szCs w:val="22"/>
        </w:rPr>
      </w:pPr>
    </w:p>
    <w:p w:rsidR="001C22A5" w:rsidRPr="001C22A5" w:rsidRDefault="00BB4582" w:rsidP="001C22A5">
      <w:pPr>
        <w:numPr>
          <w:ilvl w:val="0"/>
          <w:numId w:val="14"/>
        </w:numPr>
        <w:tabs>
          <w:tab w:val="left" w:pos="644"/>
        </w:tabs>
        <w:ind w:left="142" w:firstLine="142"/>
        <w:jc w:val="both"/>
        <w:outlineLvl w:val="1"/>
        <w:rPr>
          <w:rFonts w:ascii="Bookman Old Style" w:hAnsi="Bookman Old Style" w:cs="Times New Roman"/>
          <w:sz w:val="22"/>
          <w:szCs w:val="22"/>
        </w:rPr>
      </w:pPr>
      <w:r w:rsidRPr="001C22A5">
        <w:rPr>
          <w:rFonts w:ascii="Bookman Old Style" w:hAnsi="Bookman Old Style" w:cs="Times New Roman"/>
          <w:sz w:val="22"/>
          <w:szCs w:val="22"/>
        </w:rPr>
        <w:t>Проблемы, хозяйственные и прочие?</w:t>
      </w:r>
    </w:p>
    <w:p w:rsidR="00BB4582" w:rsidRDefault="001C22A5" w:rsidP="001C22A5">
      <w:pPr>
        <w:tabs>
          <w:tab w:val="left" w:pos="644"/>
        </w:tabs>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Pr="001C22A5">
        <w:rPr>
          <w:rFonts w:ascii="Bookman Old Style" w:hAnsi="Bookman Old Style" w:cs="Times New Roman"/>
          <w:sz w:val="22"/>
          <w:szCs w:val="22"/>
        </w:rPr>
        <w:t xml:space="preserve"> </w:t>
      </w:r>
      <w:r w:rsidR="00BB4582" w:rsidRPr="001C22A5">
        <w:rPr>
          <w:rFonts w:ascii="Bookman Old Style" w:hAnsi="Bookman Old Style" w:cs="Times New Roman"/>
          <w:sz w:val="22"/>
          <w:szCs w:val="22"/>
        </w:rPr>
        <w:t>Вопросы обслуживания и текущей эксплуатации решаются в оперативном порядке. Все системы, связанные с эксплуатацией (отопление, вентиляция, кондиционирование, пожарно – охранная сигнализация и другие) поддерживаются в рабочем состоянии.  Созданы все необходимые условия для посещения и занятий спортом населения Мышкинского муниципального района всех возрастов.</w:t>
      </w:r>
    </w:p>
    <w:p w:rsidR="001C22A5" w:rsidRPr="001C22A5" w:rsidRDefault="001C22A5" w:rsidP="001C22A5">
      <w:pPr>
        <w:tabs>
          <w:tab w:val="left" w:pos="644"/>
        </w:tabs>
        <w:ind w:firstLine="284"/>
        <w:jc w:val="both"/>
        <w:outlineLvl w:val="1"/>
        <w:rPr>
          <w:rFonts w:ascii="Bookman Old Style" w:hAnsi="Bookman Old Style" w:cs="Times New Roman"/>
          <w:sz w:val="22"/>
          <w:szCs w:val="22"/>
        </w:rPr>
      </w:pPr>
    </w:p>
    <w:p w:rsidR="00BB4582" w:rsidRDefault="00BB4582" w:rsidP="001C22A5">
      <w:pPr>
        <w:numPr>
          <w:ilvl w:val="0"/>
          <w:numId w:val="14"/>
        </w:numPr>
        <w:tabs>
          <w:tab w:val="left" w:pos="644"/>
        </w:tabs>
        <w:ind w:left="142" w:firstLine="142"/>
        <w:jc w:val="both"/>
        <w:outlineLvl w:val="1"/>
        <w:rPr>
          <w:rFonts w:ascii="Bookman Old Style" w:hAnsi="Bookman Old Style" w:cs="Times New Roman"/>
          <w:sz w:val="22"/>
          <w:szCs w:val="22"/>
        </w:rPr>
      </w:pPr>
      <w:r w:rsidRPr="001C22A5">
        <w:rPr>
          <w:rFonts w:ascii="Bookman Old Style" w:hAnsi="Bookman Old Style" w:cs="Times New Roman"/>
          <w:sz w:val="22"/>
          <w:szCs w:val="22"/>
        </w:rPr>
        <w:t>Какие задачи ставит перед собой коллектив? По охвату населения? По возрастным категориям</w:t>
      </w:r>
      <w:r w:rsidR="007902B6">
        <w:rPr>
          <w:rFonts w:ascii="Bookman Old Style" w:hAnsi="Bookman Old Style" w:cs="Times New Roman"/>
          <w:sz w:val="22"/>
          <w:szCs w:val="22"/>
        </w:rPr>
        <w:t>?</w:t>
      </w:r>
      <w:r w:rsidR="00E01E47">
        <w:rPr>
          <w:rFonts w:ascii="Bookman Old Style" w:hAnsi="Bookman Old Style" w:cs="Times New Roman"/>
          <w:sz w:val="22"/>
          <w:szCs w:val="22"/>
        </w:rPr>
        <w:t xml:space="preserve"> П</w:t>
      </w:r>
      <w:r w:rsidRPr="001C22A5">
        <w:rPr>
          <w:rFonts w:ascii="Bookman Old Style" w:hAnsi="Bookman Old Style" w:cs="Times New Roman"/>
          <w:sz w:val="22"/>
          <w:szCs w:val="22"/>
        </w:rPr>
        <w:t>о выходу услугами за пределы города и района, по подготовке спортивных команд?</w:t>
      </w:r>
      <w:r w:rsidRPr="001C22A5">
        <w:rPr>
          <w:rFonts w:ascii="Bookman Old Style" w:hAnsi="Bookman Old Style" w:cs="Times New Roman"/>
          <w:sz w:val="22"/>
          <w:szCs w:val="22"/>
        </w:rPr>
        <w:tab/>
      </w:r>
    </w:p>
    <w:p w:rsidR="001C22A5" w:rsidRPr="001C22A5" w:rsidRDefault="001C22A5" w:rsidP="001C22A5">
      <w:pPr>
        <w:tabs>
          <w:tab w:val="left" w:pos="644"/>
        </w:tabs>
        <w:ind w:left="284"/>
        <w:jc w:val="both"/>
        <w:outlineLvl w:val="1"/>
        <w:rPr>
          <w:rFonts w:ascii="Bookman Old Style" w:hAnsi="Bookman Old Style" w:cs="Times New Roman"/>
          <w:sz w:val="22"/>
          <w:szCs w:val="22"/>
        </w:rPr>
      </w:pPr>
    </w:p>
    <w:p w:rsidR="00BB4582" w:rsidRPr="001C22A5" w:rsidRDefault="00034E4B"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b/>
          <w:sz w:val="22"/>
          <w:szCs w:val="22"/>
        </w:rPr>
        <w:t>А.Н. Морозов:</w:t>
      </w:r>
      <w:r w:rsidR="00BB4582" w:rsidRPr="001C22A5">
        <w:rPr>
          <w:rFonts w:ascii="Bookman Old Style" w:hAnsi="Bookman Old Style" w:cs="Times New Roman"/>
          <w:sz w:val="22"/>
          <w:szCs w:val="22"/>
        </w:rPr>
        <w:tab/>
        <w:t>Коллектив спортивной школы в качестве приоритетной задачи ставит перед собой дальнейшую деятельность по сохранению и улучшению условий для занятий спортом и физической культурой населением Мышкинского муниципального района.</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 xml:space="preserve">В настоящее время созданы условия для занятий населения любой возрастной категории. В секции плавания принимаются дети в возрасте от 4-х лет, в вечернее время организована группа для занятий фитнесом людей пенсионного возраста. </w:t>
      </w:r>
    </w:p>
    <w:p w:rsidR="00BB4582" w:rsidRPr="001C22A5" w:rsidRDefault="00BB4582" w:rsidP="000A3FD0">
      <w:pPr>
        <w:ind w:firstLine="284"/>
        <w:jc w:val="both"/>
        <w:outlineLvl w:val="1"/>
        <w:rPr>
          <w:rFonts w:ascii="Bookman Old Style" w:hAnsi="Bookman Old Style" w:cs="Times New Roman"/>
          <w:sz w:val="22"/>
          <w:szCs w:val="22"/>
        </w:rPr>
      </w:pPr>
      <w:r w:rsidRPr="001C22A5">
        <w:rPr>
          <w:rFonts w:ascii="Bookman Old Style" w:hAnsi="Bookman Old Style" w:cs="Times New Roman"/>
          <w:sz w:val="22"/>
          <w:szCs w:val="22"/>
        </w:rPr>
        <w:t>В части подготовки спортивных команд ставятся задачи достижения призовых мест на областных соревнованиях, участия воспитанников школы в сборных командах области.</w:t>
      </w:r>
    </w:p>
    <w:p w:rsidR="00BB4582" w:rsidRPr="00BB4582" w:rsidRDefault="00BB4582" w:rsidP="000A3FD0">
      <w:pPr>
        <w:ind w:firstLine="284"/>
        <w:jc w:val="both"/>
        <w:outlineLvl w:val="1"/>
        <w:rPr>
          <w:rFonts w:ascii="Times New Roman" w:hAnsi="Times New Roman" w:cs="Times New Roman"/>
        </w:rPr>
      </w:pPr>
      <w:r w:rsidRPr="001C22A5">
        <w:rPr>
          <w:rFonts w:ascii="Bookman Old Style" w:hAnsi="Bookman Old Style" w:cs="Times New Roman"/>
          <w:sz w:val="22"/>
          <w:szCs w:val="22"/>
        </w:rPr>
        <w:t xml:space="preserve">Планируется дальнейшая работа со спортивными федерациями по привлечению команд областного и федерального уровня для проведения сборов на базе ФОКа. </w:t>
      </w:r>
    </w:p>
    <w:p w:rsidR="00BB4582" w:rsidRPr="00BB4582" w:rsidRDefault="007902B6" w:rsidP="00BB4582">
      <w:pPr>
        <w:ind w:firstLine="567"/>
        <w:jc w:val="center"/>
        <w:outlineLvl w:val="1"/>
        <w:rPr>
          <w:rFonts w:ascii="Times New Roman" w:hAnsi="Times New Roman" w:cs="Times New Roman"/>
        </w:rPr>
      </w:pPr>
      <w:r>
        <w:rPr>
          <w:noProof/>
        </w:rPr>
        <w:drawing>
          <wp:anchor distT="0" distB="0" distL="114300" distR="114300" simplePos="0" relativeHeight="251673600" behindDoc="0" locked="0" layoutInCell="1" allowOverlap="1" wp14:anchorId="22FB4A58" wp14:editId="1D5FCB37">
            <wp:simplePos x="0" y="0"/>
            <wp:positionH relativeFrom="column">
              <wp:posOffset>786130</wp:posOffset>
            </wp:positionH>
            <wp:positionV relativeFrom="paragraph">
              <wp:posOffset>9889</wp:posOffset>
            </wp:positionV>
            <wp:extent cx="1663065" cy="363220"/>
            <wp:effectExtent l="0" t="0" r="0" b="0"/>
            <wp:wrapSquare wrapText="bothSides"/>
            <wp:docPr id="169"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141" name="irc_mi" descr="http://4.bp.blogspot.com/-zFNhYJC_hhU/T13fRRGDgeI/AAAAAAAALQ4/uZbGjTTk-S4/s1600/%D0%92%D0%B8%D0%BD%D1%8C%D0%B5%D1%82%D0%BA%D0%B8_4,5,6.png"/>
                    <pic:cNvPicPr/>
                  </pic:nvPicPr>
                  <pic:blipFill rotWithShape="1">
                    <a:blip r:embed="rId24" cstate="print">
                      <a:extLst>
                        <a:ext uri="{28A0092B-C50C-407E-A947-70E740481C1C}">
                          <a14:useLocalDpi xmlns:a14="http://schemas.microsoft.com/office/drawing/2010/main" val="0"/>
                        </a:ext>
                      </a:extLst>
                    </a:blip>
                    <a:srcRect l="36863" t="86145" r="29356" b="629"/>
                    <a:stretch/>
                  </pic:blipFill>
                  <pic:spPr bwMode="auto">
                    <a:xfrm>
                      <a:off x="0" y="0"/>
                      <a:ext cx="1663065" cy="363220"/>
                    </a:xfrm>
                    <a:prstGeom prst="rect">
                      <a:avLst/>
                    </a:prstGeom>
                    <a:noFill/>
                    <a:ln>
                      <a:noFill/>
                    </a:ln>
                    <a:extLst>
                      <a:ext uri="{53640926-AAD7-44D8-BBD7-CCE9431645EC}">
                        <a14:shadowObscured xmlns:a14="http://schemas.microsoft.com/office/drawing/2010/main"/>
                      </a:ext>
                    </a:extLst>
                  </pic:spPr>
                </pic:pic>
              </a:graphicData>
            </a:graphic>
          </wp:anchor>
        </w:drawing>
      </w:r>
    </w:p>
    <w:p w:rsidR="007902B6" w:rsidRDefault="007902B6" w:rsidP="00BB4582">
      <w:pPr>
        <w:ind w:firstLine="567"/>
        <w:jc w:val="center"/>
        <w:outlineLvl w:val="1"/>
        <w:rPr>
          <w:rFonts w:ascii="Times New Roman" w:hAnsi="Times New Roman" w:cs="Times New Roman"/>
        </w:rPr>
      </w:pPr>
    </w:p>
    <w:p w:rsidR="007902B6" w:rsidRDefault="007902B6" w:rsidP="00BB4582">
      <w:pPr>
        <w:ind w:firstLine="567"/>
        <w:jc w:val="center"/>
        <w:outlineLvl w:val="1"/>
        <w:rPr>
          <w:rFonts w:ascii="Times New Roman" w:hAnsi="Times New Roman" w:cs="Times New Roman"/>
        </w:rPr>
      </w:pPr>
    </w:p>
    <w:p w:rsidR="007902B6" w:rsidRDefault="007902B6" w:rsidP="007902B6">
      <w:pPr>
        <w:ind w:firstLine="567"/>
        <w:jc w:val="right"/>
        <w:outlineLvl w:val="1"/>
        <w:rPr>
          <w:rFonts w:ascii="Georgia" w:hAnsi="Georgia" w:cs="Times New Roman"/>
          <w:i/>
        </w:rPr>
      </w:pPr>
      <w:r w:rsidRPr="007902B6">
        <w:rPr>
          <w:rFonts w:ascii="Georgia" w:hAnsi="Georgia" w:cs="Times New Roman"/>
          <w:i/>
        </w:rPr>
        <w:t>Регионы сегодня и завтра</w:t>
      </w:r>
    </w:p>
    <w:p w:rsidR="007902B6" w:rsidRPr="00BB4582" w:rsidRDefault="007902B6" w:rsidP="007902B6">
      <w:pPr>
        <w:ind w:firstLine="567"/>
        <w:jc w:val="right"/>
        <w:outlineLvl w:val="1"/>
        <w:rPr>
          <w:rFonts w:ascii="Times New Roman" w:hAnsi="Times New Roman" w:cs="Times New Roman"/>
        </w:rPr>
      </w:pPr>
    </w:p>
    <w:p w:rsidR="00BB4582" w:rsidRPr="00EB6E1E" w:rsidRDefault="00BB4582" w:rsidP="00BB4582">
      <w:pPr>
        <w:ind w:firstLine="567"/>
        <w:jc w:val="center"/>
        <w:outlineLvl w:val="1"/>
        <w:rPr>
          <w:rFonts w:ascii="Izhitsa" w:hAnsi="Izhitsa" w:cs="Times New Roman"/>
          <w:sz w:val="32"/>
        </w:rPr>
      </w:pPr>
      <w:r w:rsidRPr="00EB6E1E">
        <w:rPr>
          <w:rFonts w:ascii="Izhitsa" w:hAnsi="Izhitsa" w:cs="Times New Roman"/>
          <w:sz w:val="32"/>
        </w:rPr>
        <w:t xml:space="preserve">ТРЕЗВЫМ ВЗГЛЯДОМ  </w:t>
      </w:r>
    </w:p>
    <w:p w:rsidR="00BB4582" w:rsidRPr="00EB6E1E" w:rsidRDefault="00BB4582" w:rsidP="00EB6E1E">
      <w:pPr>
        <w:ind w:firstLine="567"/>
        <w:jc w:val="both"/>
        <w:outlineLvl w:val="1"/>
        <w:rPr>
          <w:rFonts w:ascii="Arial" w:hAnsi="Arial" w:cs="Arial"/>
        </w:rPr>
      </w:pP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 xml:space="preserve">…. Тема укрупнения малых районов нашей области сейчас властями временно отложена. Смена руководства региона, новые большие задачи, смена целого ряда руководителей малых районов – все это отодвинуло на дальний план и на сегодняшний день «положило под сукно» горестную задачу ликвидации районов-малышей. Но нужно отметить, что она отнюдь не отменена и остаётся в документах перспективного регионального планирования. То есть она не отменена как в целом, так и по срокам. А , как мы знаем, сроки начала объединения районов были указаны на 2018 год. </w:t>
      </w: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Учитывая все это, наше районное Общественное собрание по-прежнему уделяет посильное внимание этим обстоятельствам. И мы поддерживаем связь с руководством области, поднимаем этот вопрос в местной печати и немало обсуждаем с населением. Сего</w:t>
      </w:r>
      <w:r w:rsidRPr="007902B6">
        <w:rPr>
          <w:rFonts w:ascii="Bookman Old Style" w:hAnsi="Bookman Old Style" w:cs="Arial"/>
          <w:sz w:val="22"/>
        </w:rPr>
        <w:lastRenderedPageBreak/>
        <w:t>дня у нас возникла необходимость обратиться к одному из аспектов такого общения.</w:t>
      </w:r>
    </w:p>
    <w:p w:rsidR="007902B6" w:rsidRPr="007902B6" w:rsidRDefault="007902B6" w:rsidP="007902B6">
      <w:pPr>
        <w:ind w:firstLine="284"/>
        <w:jc w:val="both"/>
        <w:outlineLvl w:val="1"/>
        <w:rPr>
          <w:rFonts w:ascii="Bookman Old Style" w:hAnsi="Bookman Old Style" w:cs="Arial"/>
          <w:sz w:val="12"/>
        </w:rPr>
      </w:pP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 xml:space="preserve">Вот каков этот аспект: некоторые наши земляки считают, что процесс убывания населения (вызывающий слияние районов) идёт лишь в малых муниципальных районах, а все районы с крупными центрами от этого защищены. Есть печальное мнение и о том, что в северо-западной периферии Ярославской области самые быстрые темпы убыли населения. Сразу заявляем: и то и другое неправильно.  </w:t>
      </w:r>
    </w:p>
    <w:p w:rsidR="007902B6" w:rsidRPr="007902B6" w:rsidRDefault="007902B6" w:rsidP="007902B6">
      <w:pPr>
        <w:ind w:firstLine="284"/>
        <w:jc w:val="both"/>
        <w:outlineLvl w:val="1"/>
        <w:rPr>
          <w:rFonts w:ascii="Bookman Old Style" w:hAnsi="Bookman Old Style" w:cs="Arial"/>
          <w:sz w:val="12"/>
        </w:rPr>
      </w:pP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Начнём с районов с крупными городским</w:t>
      </w:r>
      <w:r w:rsidR="006B5E4B">
        <w:rPr>
          <w:rFonts w:ascii="Bookman Old Style" w:hAnsi="Bookman Old Style" w:cs="Arial"/>
          <w:sz w:val="22"/>
        </w:rPr>
        <w:t>и</w:t>
      </w:r>
      <w:r w:rsidRPr="007902B6">
        <w:rPr>
          <w:rFonts w:ascii="Bookman Old Style" w:hAnsi="Bookman Old Style" w:cs="Arial"/>
          <w:sz w:val="22"/>
        </w:rPr>
        <w:t xml:space="preserve"> центрами. И для примера возьмём такой большой и мощный </w:t>
      </w:r>
      <w:r w:rsidR="006B5E4B" w:rsidRPr="007902B6">
        <w:rPr>
          <w:rFonts w:ascii="Bookman Old Style" w:hAnsi="Bookman Old Style" w:cs="Arial"/>
          <w:sz w:val="22"/>
        </w:rPr>
        <w:t xml:space="preserve">район </w:t>
      </w:r>
      <w:r w:rsidRPr="007902B6">
        <w:rPr>
          <w:rFonts w:ascii="Bookman Old Style" w:hAnsi="Bookman Old Style" w:cs="Arial"/>
          <w:sz w:val="22"/>
        </w:rPr>
        <w:t>как Рыбинский, и даже сам его центр – город Рыбинск. Мы станем приводить данные, которые собрали специалисты государственного учреждения Высшей Школы Экономики (ГУ ВШЭ) и информационной службы «НИА – Волга». Они рассматривали наличие и движение населения в большой группе городов России, в числе которых был и Рыбинск.</w:t>
      </w:r>
    </w:p>
    <w:p w:rsidR="007902B6" w:rsidRPr="007902B6" w:rsidRDefault="007902B6" w:rsidP="007902B6">
      <w:pPr>
        <w:ind w:firstLine="284"/>
        <w:jc w:val="both"/>
        <w:outlineLvl w:val="1"/>
        <w:rPr>
          <w:rFonts w:ascii="Bookman Old Style" w:hAnsi="Bookman Old Style" w:cs="Arial"/>
          <w:sz w:val="12"/>
        </w:rPr>
      </w:pP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Каждый из этих город</w:t>
      </w:r>
      <w:r w:rsidR="006B5E4B">
        <w:rPr>
          <w:rFonts w:ascii="Bookman Old Style" w:hAnsi="Bookman Old Style" w:cs="Arial"/>
          <w:sz w:val="22"/>
        </w:rPr>
        <w:t>ов</w:t>
      </w:r>
      <w:r w:rsidRPr="007902B6">
        <w:rPr>
          <w:rFonts w:ascii="Bookman Old Style" w:hAnsi="Bookman Old Style" w:cs="Arial"/>
          <w:sz w:val="22"/>
        </w:rPr>
        <w:t xml:space="preserve"> был проанализирован по естественному приросту и убыли населения, возрастной структуре граждан, миграции, обеспечению жильём. </w:t>
      </w:r>
    </w:p>
    <w:p w:rsidR="007902B6" w:rsidRPr="007902B6" w:rsidRDefault="007902B6" w:rsidP="007902B6">
      <w:pPr>
        <w:ind w:firstLine="284"/>
        <w:jc w:val="both"/>
        <w:outlineLvl w:val="1"/>
        <w:rPr>
          <w:rFonts w:ascii="Bookman Old Style" w:hAnsi="Bookman Old Style" w:cs="Arial"/>
          <w:sz w:val="12"/>
        </w:rPr>
      </w:pP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 xml:space="preserve"> В четверти проанализированных городов отмечается сокращение численности населения. Естественная убыль населения выше всего в таких городах как Нальчик, Кемерово и Рыбинск. Меньше всего детей и подростков зафиксировано в Туле и Ярославле.</w:t>
      </w:r>
    </w:p>
    <w:p w:rsidR="007902B6" w:rsidRPr="007902B6" w:rsidRDefault="007902B6" w:rsidP="007902B6">
      <w:pPr>
        <w:ind w:firstLine="284"/>
        <w:jc w:val="both"/>
        <w:outlineLvl w:val="1"/>
        <w:rPr>
          <w:rFonts w:ascii="Bookman Old Style" w:hAnsi="Bookman Old Style" w:cs="Arial"/>
          <w:sz w:val="12"/>
        </w:rPr>
      </w:pP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 xml:space="preserve"> По выводам исследователей Рыбинск (второй по величине город нашей области), который в 60-80 годы прошлого века отличался развитием индустриального потенциала и высокими темпами жилищного строительства, сегодня установил печальный рекорд: за четверть века население города сократилось более чем на 20 процентов. Это один из самых печальных российских «рекордов». Причём сокращение населения идёт последовательно и неуклонно. Вот данные:</w:t>
      </w:r>
    </w:p>
    <w:p w:rsidR="007902B6" w:rsidRPr="007902B6" w:rsidRDefault="007902B6" w:rsidP="007902B6">
      <w:pPr>
        <w:ind w:firstLine="284"/>
        <w:jc w:val="both"/>
        <w:outlineLvl w:val="1"/>
        <w:rPr>
          <w:rFonts w:ascii="Bookman Old Style" w:hAnsi="Bookman Old Style" w:cs="Arial"/>
          <w:sz w:val="22"/>
        </w:rPr>
      </w:pP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lastRenderedPageBreak/>
        <w:t xml:space="preserve">Самый высокий показатель населённости </w:t>
      </w:r>
      <w:r w:rsidR="007902B6" w:rsidRPr="007902B6">
        <w:rPr>
          <w:rFonts w:ascii="Bookman Old Style" w:hAnsi="Bookman Old Style" w:cs="Arial"/>
          <w:sz w:val="22"/>
        </w:rPr>
        <w:t>в Рыбинске</w:t>
      </w:r>
      <w:r w:rsidRPr="007902B6">
        <w:rPr>
          <w:rFonts w:ascii="Bookman Old Style" w:hAnsi="Bookman Old Style" w:cs="Arial"/>
          <w:sz w:val="22"/>
        </w:rPr>
        <w:t xml:space="preserve"> составлял 250 тысяч жителей. В 2000 году там 240,3 тысячи. Родилось 1557, умерло 4243.</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2011 год – двести тысяч.</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2012 год- 198,165</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2013 год – 196,5 тысячи.</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2014 год – 194,5 тысячи.</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Вот таковы данные по громадному городу с могучей индустрией, работающей на космическую и военную сферы хозяйства. Ничем не лучше положение и в других городах России и нашей области. А что касается малых районов, то мы отнюдь не «лидеры» по убыванию населения. (Если у нас около десяти тысяч человек, то в Брейтовском районе только шесть тысяч человек). А чемпионом по убыванию населения сразу в двух областях (Ярославской и Тверской) является Некоузский район.</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И это не результат наших наблюдений, а официальные данные столичного Института приоритетных региональных проектов.</w:t>
      </w:r>
    </w:p>
    <w:p w:rsidR="00BB4582" w:rsidRPr="007902B6"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То есть убыль населения в русской Провинции идёт повсеместно, а его прибыль отличается лишь в национальных республиках и в Москве. А потому процессы объединения малых районов отнюдь не отменены, а лишь временно отложены.</w:t>
      </w:r>
    </w:p>
    <w:p w:rsidR="00BB4582" w:rsidRDefault="00BB4582" w:rsidP="007902B6">
      <w:pPr>
        <w:ind w:firstLine="284"/>
        <w:jc w:val="both"/>
        <w:outlineLvl w:val="1"/>
        <w:rPr>
          <w:rFonts w:ascii="Bookman Old Style" w:hAnsi="Bookman Old Style" w:cs="Arial"/>
          <w:sz w:val="22"/>
        </w:rPr>
      </w:pPr>
      <w:r w:rsidRPr="007902B6">
        <w:rPr>
          <w:rFonts w:ascii="Bookman Old Style" w:hAnsi="Bookman Old Style" w:cs="Arial"/>
          <w:sz w:val="22"/>
        </w:rPr>
        <w:t>А нам уместно вспомн</w:t>
      </w:r>
      <w:r w:rsidR="007902B6">
        <w:rPr>
          <w:rFonts w:ascii="Bookman Old Style" w:hAnsi="Bookman Old Style" w:cs="Arial"/>
          <w:sz w:val="22"/>
        </w:rPr>
        <w:t>и</w:t>
      </w:r>
      <w:r w:rsidRPr="007902B6">
        <w:rPr>
          <w:rFonts w:ascii="Bookman Old Style" w:hAnsi="Bookman Old Style" w:cs="Arial"/>
          <w:sz w:val="22"/>
        </w:rPr>
        <w:t xml:space="preserve">ть, что один этап таких объединений мы уже проходили. Забывчивым можно напомнить несложным вопросом: в какой район прежде входила вся западная территория нынешней мышкинской земли? В Масловский! Так он был ликвидирован именно по причине большой убыли населения. А сколько ещё таких районов по нашей области таким же способом и </w:t>
      </w:r>
      <w:r w:rsidR="007902B6">
        <w:rPr>
          <w:rFonts w:ascii="Bookman Old Style" w:hAnsi="Bookman Old Style" w:cs="Arial"/>
          <w:sz w:val="22"/>
        </w:rPr>
        <w:t xml:space="preserve">по </w:t>
      </w:r>
      <w:r w:rsidRPr="007902B6">
        <w:rPr>
          <w:rFonts w:ascii="Bookman Old Style" w:hAnsi="Bookman Old Style" w:cs="Arial"/>
          <w:sz w:val="22"/>
        </w:rPr>
        <w:t>таким же причинам было ликвидировано? Целый десяток, от Нагорьевского района на юге области до Владыченского на ее самом севере. И сейчас мы стоим перед новым этапом укрупнения, которы</w:t>
      </w:r>
      <w:r w:rsidR="00E256CA">
        <w:rPr>
          <w:rFonts w:ascii="Bookman Old Style" w:hAnsi="Bookman Old Style" w:cs="Arial"/>
          <w:sz w:val="22"/>
        </w:rPr>
        <w:t>й</w:t>
      </w:r>
      <w:r w:rsidRPr="007902B6">
        <w:rPr>
          <w:rFonts w:ascii="Bookman Old Style" w:hAnsi="Bookman Old Style" w:cs="Arial"/>
          <w:sz w:val="22"/>
        </w:rPr>
        <w:t xml:space="preserve"> пройдёт по тем же причинам и таким же способом. </w:t>
      </w:r>
    </w:p>
    <w:p w:rsidR="007902B6" w:rsidRDefault="007902B6" w:rsidP="007902B6">
      <w:pPr>
        <w:ind w:firstLine="284"/>
        <w:jc w:val="both"/>
        <w:outlineLvl w:val="1"/>
        <w:rPr>
          <w:rFonts w:ascii="Bookman Old Style" w:hAnsi="Bookman Old Style" w:cs="Arial"/>
          <w:sz w:val="22"/>
        </w:rPr>
      </w:pPr>
    </w:p>
    <w:p w:rsidR="007902B6" w:rsidRPr="007902B6" w:rsidRDefault="007902B6" w:rsidP="007902B6">
      <w:pPr>
        <w:ind w:firstLine="284"/>
        <w:jc w:val="both"/>
        <w:outlineLvl w:val="1"/>
        <w:rPr>
          <w:rFonts w:ascii="Bookman Old Style" w:hAnsi="Bookman Old Style" w:cs="Arial"/>
          <w:sz w:val="22"/>
        </w:rPr>
      </w:pPr>
    </w:p>
    <w:p w:rsidR="00BB4582" w:rsidRPr="00EB6E1E" w:rsidRDefault="007902B6" w:rsidP="00EB6E1E">
      <w:pPr>
        <w:ind w:firstLine="567"/>
        <w:jc w:val="both"/>
        <w:outlineLvl w:val="1"/>
        <w:rPr>
          <w:rFonts w:ascii="Arial" w:hAnsi="Arial" w:cs="Arial"/>
        </w:rPr>
      </w:pPr>
      <w:r>
        <w:rPr>
          <w:noProof/>
        </w:rPr>
        <w:drawing>
          <wp:anchor distT="0" distB="0" distL="114300" distR="114300" simplePos="0" relativeHeight="251674624" behindDoc="0" locked="0" layoutInCell="1" allowOverlap="1" wp14:anchorId="35218C36" wp14:editId="630CBE18">
            <wp:simplePos x="0" y="0"/>
            <wp:positionH relativeFrom="column">
              <wp:posOffset>659130</wp:posOffset>
            </wp:positionH>
            <wp:positionV relativeFrom="paragraph">
              <wp:posOffset>53975</wp:posOffset>
            </wp:positionV>
            <wp:extent cx="1663065" cy="363220"/>
            <wp:effectExtent l="0" t="0" r="0" b="0"/>
            <wp:wrapSquare wrapText="bothSides"/>
            <wp:docPr id="2"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169" name="irc_mi" descr="http://4.bp.blogspot.com/-zFNhYJC_hhU/T13fRRGDgeI/AAAAAAAALQ4/uZbGjTTk-S4/s1600/%D0%92%D0%B8%D0%BD%D1%8C%D0%B5%D1%82%D0%BA%D0%B8_4,5,6.png"/>
                    <pic:cNvPicPr/>
                  </pic:nvPicPr>
                  <pic:blipFill rotWithShape="1">
                    <a:blip r:embed="rId24" cstate="print">
                      <a:extLst>
                        <a:ext uri="{28A0092B-C50C-407E-A947-70E740481C1C}">
                          <a14:useLocalDpi xmlns:a14="http://schemas.microsoft.com/office/drawing/2010/main" val="0"/>
                        </a:ext>
                      </a:extLst>
                    </a:blip>
                    <a:srcRect l="36863" t="86145" r="29356" b="629"/>
                    <a:stretch/>
                  </pic:blipFill>
                  <pic:spPr bwMode="auto">
                    <a:xfrm>
                      <a:off x="0" y="0"/>
                      <a:ext cx="1663065" cy="363220"/>
                    </a:xfrm>
                    <a:prstGeom prst="rect">
                      <a:avLst/>
                    </a:prstGeom>
                    <a:noFill/>
                    <a:ln>
                      <a:noFill/>
                    </a:ln>
                    <a:extLst>
                      <a:ext uri="{53640926-AAD7-44D8-BBD7-CCE9431645EC}">
                        <a14:shadowObscured xmlns:a14="http://schemas.microsoft.com/office/drawing/2010/main"/>
                      </a:ext>
                    </a:extLst>
                  </pic:spPr>
                </pic:pic>
              </a:graphicData>
            </a:graphic>
          </wp:anchor>
        </w:drawing>
      </w:r>
    </w:p>
    <w:p w:rsidR="00BB4582" w:rsidRPr="00BB4582" w:rsidRDefault="00BB4582" w:rsidP="00BB4582">
      <w:pPr>
        <w:ind w:firstLine="567"/>
        <w:jc w:val="center"/>
        <w:outlineLvl w:val="1"/>
        <w:rPr>
          <w:rFonts w:ascii="Times New Roman" w:hAnsi="Times New Roman" w:cs="Times New Roman"/>
        </w:rPr>
      </w:pPr>
    </w:p>
    <w:p w:rsidR="007902B6" w:rsidRDefault="007902B6" w:rsidP="00EB6E1E">
      <w:pPr>
        <w:jc w:val="center"/>
        <w:outlineLvl w:val="1"/>
        <w:rPr>
          <w:rFonts w:ascii="Izhitsa" w:hAnsi="Izhitsa" w:cs="Times New Roman"/>
          <w:sz w:val="32"/>
        </w:rPr>
      </w:pPr>
    </w:p>
    <w:p w:rsidR="00BB4582" w:rsidRPr="00EB6E1E" w:rsidRDefault="00BB4582" w:rsidP="00EB6E1E">
      <w:pPr>
        <w:jc w:val="center"/>
        <w:outlineLvl w:val="1"/>
        <w:rPr>
          <w:rFonts w:ascii="Izhitsa" w:hAnsi="Izhitsa" w:cs="Times New Roman"/>
          <w:sz w:val="32"/>
        </w:rPr>
      </w:pPr>
      <w:r w:rsidRPr="00EB6E1E">
        <w:rPr>
          <w:rFonts w:ascii="Izhitsa" w:hAnsi="Izhitsa" w:cs="Times New Roman"/>
          <w:sz w:val="32"/>
        </w:rPr>
        <w:lastRenderedPageBreak/>
        <w:t>А ЕСЛИ ГЛЯНУТЬ</w:t>
      </w:r>
      <w:r w:rsidRPr="00EB6E1E">
        <w:rPr>
          <w:rFonts w:ascii="Bookman Old Style" w:hAnsi="Bookman Old Style" w:cs="Arial"/>
          <w:sz w:val="32"/>
        </w:rPr>
        <w:t>…</w:t>
      </w:r>
      <w:r w:rsidRPr="00EB6E1E">
        <w:rPr>
          <w:rFonts w:ascii="Izhitsa" w:hAnsi="Izhitsa" w:cs="Times New Roman"/>
          <w:sz w:val="32"/>
        </w:rPr>
        <w:t xml:space="preserve"> ДАЛЬШЕ ОБЛАСТИ?</w:t>
      </w:r>
    </w:p>
    <w:p w:rsidR="00BB4582" w:rsidRPr="00EB6E1E" w:rsidRDefault="00BB4582" w:rsidP="00EB6E1E">
      <w:pPr>
        <w:jc w:val="center"/>
        <w:outlineLvl w:val="1"/>
        <w:rPr>
          <w:rFonts w:ascii="Izhitsa" w:hAnsi="Izhitsa" w:cs="Times New Roman"/>
          <w:sz w:val="32"/>
        </w:rPr>
      </w:pPr>
      <w:r w:rsidRPr="00EB6E1E">
        <w:rPr>
          <w:rFonts w:ascii="Izhitsa" w:hAnsi="Izhitsa" w:cs="Times New Roman"/>
          <w:sz w:val="32"/>
        </w:rPr>
        <w:t>ТО ТАМ УЖЕ ЗАНЯТЫ</w:t>
      </w:r>
      <w:r w:rsidRPr="00EB6E1E">
        <w:rPr>
          <w:rFonts w:ascii="Bookman Old Style" w:hAnsi="Bookman Old Style" w:cs="Times New Roman"/>
          <w:sz w:val="32"/>
        </w:rPr>
        <w:t xml:space="preserve"> …</w:t>
      </w:r>
      <w:r w:rsidRPr="00EB6E1E">
        <w:rPr>
          <w:rFonts w:ascii="Izhitsa" w:hAnsi="Izhitsa" w:cs="Times New Roman"/>
          <w:sz w:val="32"/>
        </w:rPr>
        <w:t xml:space="preserve"> УКРУПНЕНИЕМ!</w:t>
      </w:r>
    </w:p>
    <w:p w:rsidR="00BB4582" w:rsidRPr="00EB6E1E" w:rsidRDefault="00BB4582" w:rsidP="00BB4582">
      <w:pPr>
        <w:ind w:firstLine="567"/>
        <w:jc w:val="center"/>
        <w:outlineLvl w:val="1"/>
        <w:rPr>
          <w:rFonts w:ascii="Bookman Old Style" w:hAnsi="Bookman Old Style" w:cs="Times New Roman"/>
          <w:sz w:val="21"/>
          <w:szCs w:val="21"/>
        </w:rPr>
      </w:pP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В СРЕДУ 15 МАРТА Государственная Дума России рассматрива</w:t>
      </w:r>
      <w:r w:rsidR="00EB6E1E">
        <w:rPr>
          <w:rFonts w:ascii="Bookman Old Style" w:hAnsi="Bookman Old Style" w:cs="Times New Roman"/>
          <w:sz w:val="21"/>
          <w:szCs w:val="21"/>
        </w:rPr>
        <w:t>ла</w:t>
      </w:r>
      <w:r w:rsidRPr="00EB6E1E">
        <w:rPr>
          <w:rFonts w:ascii="Bookman Old Style" w:hAnsi="Bookman Old Style" w:cs="Times New Roman"/>
          <w:sz w:val="21"/>
          <w:szCs w:val="21"/>
        </w:rPr>
        <w:t xml:space="preserve"> поправки в закон «Об общих принципах организации местного самоуправления», которые разрешат региональным властям объединить городские и сельские поселения в более крупные административные образования. И делать это</w:t>
      </w:r>
      <w:r w:rsidR="00EB6E1E">
        <w:rPr>
          <w:rFonts w:ascii="Bookman Old Style" w:hAnsi="Bookman Old Style" w:cs="Times New Roman"/>
          <w:sz w:val="21"/>
          <w:szCs w:val="21"/>
        </w:rPr>
        <w:t xml:space="preserve"> можно</w:t>
      </w:r>
      <w:r w:rsidRPr="00EB6E1E">
        <w:rPr>
          <w:rFonts w:ascii="Bookman Old Style" w:hAnsi="Bookman Old Style" w:cs="Times New Roman"/>
          <w:sz w:val="21"/>
          <w:szCs w:val="21"/>
        </w:rPr>
        <w:t xml:space="preserve"> уже без каких–либо проблем и затруднений. Почему проблем не станет?</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 xml:space="preserve"> А потому что вопросы объединения отныне будут решать не сами жители на своих публичных слушаниях,</w:t>
      </w:r>
      <w:r w:rsidR="00EB6E1E">
        <w:rPr>
          <w:rFonts w:ascii="Bookman Old Style" w:hAnsi="Bookman Old Style" w:cs="Times New Roman"/>
          <w:sz w:val="21"/>
          <w:szCs w:val="21"/>
        </w:rPr>
        <w:t xml:space="preserve"> а</w:t>
      </w:r>
      <w:r w:rsidRPr="00EB6E1E">
        <w:rPr>
          <w:rFonts w:ascii="Bookman Old Style" w:hAnsi="Bookman Old Style" w:cs="Times New Roman"/>
          <w:sz w:val="21"/>
          <w:szCs w:val="21"/>
        </w:rPr>
        <w:t xml:space="preserve"> одни муниципальные депутаты. Исчез из проекта Закона и текст о запрете преобразования без согласия самого муниципалитета.</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 xml:space="preserve"> БЕГУТ… ВПЕРЕДИ ПАРОВОЗА! Это мы говорим о Московской области. Ведь все такого рода инициативы оттуда. И на этот раз столичная область рванула вперёд ещё до принятия всероссийского закона. И тут практическую работу уже начали. Быстро «сл</w:t>
      </w:r>
      <w:r w:rsidR="00EB6E1E">
        <w:rPr>
          <w:rFonts w:ascii="Bookman Old Style" w:hAnsi="Bookman Old Style" w:cs="Times New Roman"/>
          <w:sz w:val="21"/>
          <w:szCs w:val="21"/>
        </w:rPr>
        <w:t>епили</w:t>
      </w:r>
      <w:r w:rsidRPr="00EB6E1E">
        <w:rPr>
          <w:rFonts w:ascii="Bookman Old Style" w:hAnsi="Bookman Old Style" w:cs="Times New Roman"/>
          <w:sz w:val="21"/>
          <w:szCs w:val="21"/>
        </w:rPr>
        <w:t>» свою областную реформу, похожую на российский Закон – и вперёд!</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 xml:space="preserve">Да так круто вперёд, что населению пришлось физически защищать своё самоуправление. Так в Люберецком районе Подмосковья произошли столкновения населения с бойцами Росгвардии, прибывшими разгонять их митинги. Население не желает быть безгласным стадом, у которого отнимают их муниципальные образования, а Росгвардия пресекает его протесты. Однако депутаты из разных подмосковным районов </w:t>
      </w:r>
      <w:r w:rsidR="007902B6">
        <w:rPr>
          <w:rFonts w:ascii="Bookman Old Style" w:hAnsi="Bookman Old Style" w:cs="Times New Roman"/>
          <w:sz w:val="21"/>
          <w:szCs w:val="21"/>
        </w:rPr>
        <w:t xml:space="preserve">всё же </w:t>
      </w:r>
      <w:r w:rsidRPr="00EB6E1E">
        <w:rPr>
          <w:rFonts w:ascii="Bookman Old Style" w:hAnsi="Bookman Old Style" w:cs="Times New Roman"/>
          <w:sz w:val="21"/>
          <w:szCs w:val="21"/>
        </w:rPr>
        <w:t xml:space="preserve">провели в Сокольниках митинг с требованием отставки Губернатора Московской области. </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 xml:space="preserve">ЧТО ДАЕТ ТАМ УКРУПНЕНИЕ?  Под Москвой чаще идут не просто </w:t>
      </w:r>
      <w:r w:rsidR="00AB791C">
        <w:rPr>
          <w:rFonts w:ascii="Bookman Old Style" w:hAnsi="Bookman Old Style" w:cs="Times New Roman"/>
          <w:sz w:val="21"/>
          <w:szCs w:val="21"/>
        </w:rPr>
        <w:t xml:space="preserve">по </w:t>
      </w:r>
      <w:r w:rsidRPr="00EB6E1E">
        <w:rPr>
          <w:rFonts w:ascii="Bookman Old Style" w:hAnsi="Bookman Old Style" w:cs="Times New Roman"/>
          <w:sz w:val="21"/>
          <w:szCs w:val="21"/>
        </w:rPr>
        <w:t xml:space="preserve">пути слияния малых районов, а по пути создания из них городских округов. </w:t>
      </w:r>
      <w:r w:rsidR="00AB791C">
        <w:rPr>
          <w:rFonts w:ascii="Bookman Old Style" w:hAnsi="Bookman Old Style" w:cs="Times New Roman"/>
          <w:sz w:val="21"/>
          <w:szCs w:val="21"/>
        </w:rPr>
        <w:t>То есть</w:t>
      </w:r>
      <w:r w:rsidRPr="00EB6E1E">
        <w:rPr>
          <w:rFonts w:ascii="Bookman Old Style" w:hAnsi="Bookman Old Style" w:cs="Times New Roman"/>
          <w:sz w:val="21"/>
          <w:szCs w:val="21"/>
        </w:rPr>
        <w:t xml:space="preserve"> огромн</w:t>
      </w:r>
      <w:r w:rsidR="00AB791C">
        <w:rPr>
          <w:rFonts w:ascii="Bookman Old Style" w:hAnsi="Bookman Old Style" w:cs="Times New Roman"/>
          <w:sz w:val="21"/>
          <w:szCs w:val="21"/>
        </w:rPr>
        <w:t>ая</w:t>
      </w:r>
      <w:r w:rsidRPr="00EB6E1E">
        <w:rPr>
          <w:rFonts w:ascii="Bookman Old Style" w:hAnsi="Bookman Old Style" w:cs="Times New Roman"/>
          <w:sz w:val="21"/>
          <w:szCs w:val="21"/>
        </w:rPr>
        <w:t xml:space="preserve"> территори</w:t>
      </w:r>
      <w:r w:rsidR="00AB791C">
        <w:rPr>
          <w:rFonts w:ascii="Bookman Old Style" w:hAnsi="Bookman Old Style" w:cs="Times New Roman"/>
          <w:sz w:val="21"/>
          <w:szCs w:val="21"/>
        </w:rPr>
        <w:t>я</w:t>
      </w:r>
      <w:r w:rsidRPr="00EB6E1E">
        <w:rPr>
          <w:rFonts w:ascii="Bookman Old Style" w:hAnsi="Bookman Old Style" w:cs="Times New Roman"/>
          <w:sz w:val="21"/>
          <w:szCs w:val="21"/>
        </w:rPr>
        <w:t xml:space="preserve"> сельско</w:t>
      </w:r>
      <w:r w:rsidR="00AB791C">
        <w:rPr>
          <w:rFonts w:ascii="Bookman Old Style" w:hAnsi="Bookman Old Style" w:cs="Times New Roman"/>
          <w:sz w:val="21"/>
          <w:szCs w:val="21"/>
        </w:rPr>
        <w:t>й местности</w:t>
      </w:r>
      <w:r w:rsidRPr="00EB6E1E">
        <w:rPr>
          <w:rFonts w:ascii="Bookman Old Style" w:hAnsi="Bookman Old Style" w:cs="Times New Roman"/>
          <w:sz w:val="21"/>
          <w:szCs w:val="21"/>
        </w:rPr>
        <w:t xml:space="preserve"> разом </w:t>
      </w:r>
      <w:r w:rsidR="00AB791C">
        <w:rPr>
          <w:rFonts w:ascii="Bookman Old Style" w:hAnsi="Bookman Old Style" w:cs="Times New Roman"/>
          <w:sz w:val="21"/>
          <w:szCs w:val="21"/>
        </w:rPr>
        <w:t>подчинённая</w:t>
      </w:r>
      <w:r w:rsidRPr="00EB6E1E">
        <w:rPr>
          <w:rFonts w:ascii="Bookman Old Style" w:hAnsi="Bookman Old Style" w:cs="Times New Roman"/>
          <w:sz w:val="21"/>
          <w:szCs w:val="21"/>
        </w:rPr>
        <w:t xml:space="preserve"> к</w:t>
      </w:r>
      <w:r w:rsidR="00AB791C">
        <w:rPr>
          <w:rFonts w:ascii="Bookman Old Style" w:hAnsi="Bookman Old Style" w:cs="Times New Roman"/>
          <w:sz w:val="21"/>
          <w:szCs w:val="21"/>
        </w:rPr>
        <w:t>ак</w:t>
      </w:r>
      <w:r w:rsidRPr="00EB6E1E">
        <w:rPr>
          <w:rFonts w:ascii="Bookman Old Style" w:hAnsi="Bookman Old Style" w:cs="Times New Roman"/>
          <w:sz w:val="21"/>
          <w:szCs w:val="21"/>
        </w:rPr>
        <w:t xml:space="preserve">ому-либо </w:t>
      </w:r>
      <w:r w:rsidR="00AB791C">
        <w:rPr>
          <w:rFonts w:ascii="Bookman Old Style" w:hAnsi="Bookman Old Style" w:cs="Times New Roman"/>
          <w:sz w:val="21"/>
          <w:szCs w:val="21"/>
        </w:rPr>
        <w:t>крупному</w:t>
      </w:r>
      <w:r w:rsidRPr="00EB6E1E">
        <w:rPr>
          <w:rFonts w:ascii="Bookman Old Style" w:hAnsi="Bookman Old Style" w:cs="Times New Roman"/>
          <w:sz w:val="21"/>
          <w:szCs w:val="21"/>
        </w:rPr>
        <w:t xml:space="preserve"> городу, объявляется г</w:t>
      </w:r>
      <w:r w:rsidR="00AB791C">
        <w:rPr>
          <w:rFonts w:ascii="Bookman Old Style" w:hAnsi="Bookman Old Style" w:cs="Times New Roman"/>
          <w:sz w:val="21"/>
          <w:szCs w:val="21"/>
        </w:rPr>
        <w:t>ородским округом, где упразднит</w:t>
      </w:r>
      <w:r w:rsidRPr="00EB6E1E">
        <w:rPr>
          <w:rFonts w:ascii="Bookman Old Style" w:hAnsi="Bookman Old Style" w:cs="Times New Roman"/>
          <w:sz w:val="21"/>
          <w:szCs w:val="21"/>
        </w:rPr>
        <w:t xml:space="preserve">ся вся прежняя власть. </w:t>
      </w:r>
    </w:p>
    <w:p w:rsidR="00BB4582" w:rsidRPr="00EB6E1E" w:rsidRDefault="00AB791C" w:rsidP="00EB6E1E">
      <w:pPr>
        <w:ind w:firstLine="284"/>
        <w:jc w:val="both"/>
        <w:outlineLvl w:val="1"/>
        <w:rPr>
          <w:rFonts w:ascii="Bookman Old Style" w:hAnsi="Bookman Old Style" w:cs="Times New Roman"/>
          <w:sz w:val="21"/>
          <w:szCs w:val="21"/>
        </w:rPr>
      </w:pPr>
      <w:r>
        <w:rPr>
          <w:rFonts w:ascii="Bookman Old Style" w:hAnsi="Bookman Old Style" w:cs="Times New Roman"/>
          <w:sz w:val="21"/>
          <w:szCs w:val="21"/>
        </w:rPr>
        <w:t>Но! Но чиновники на ме</w:t>
      </w:r>
      <w:r w:rsidR="00BB4582" w:rsidRPr="00EB6E1E">
        <w:rPr>
          <w:rFonts w:ascii="Bookman Old Style" w:hAnsi="Bookman Old Style" w:cs="Times New Roman"/>
          <w:sz w:val="21"/>
          <w:szCs w:val="21"/>
        </w:rPr>
        <w:t>стах сохраняются уже в образе местных управлений жизнеобеспечения. Аппарат почти не убавляется, (а нередко и возрастает) и никакой экономии не получается.</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lastRenderedPageBreak/>
        <w:t>Депутаты из города Химки заявляют, что пора признать печальный факт: при объединении районов бюджетные потоки полностью переходят в руки крупного городского центра! А до этого в каждом районе и каждом поселении были хорошо отработанные свои бюджеты и своё отлаженное управление.</w:t>
      </w:r>
    </w:p>
    <w:p w:rsidR="00BB4582" w:rsidRPr="00EB6E1E" w:rsidRDefault="00AB791C" w:rsidP="00EB6E1E">
      <w:pPr>
        <w:ind w:firstLine="284"/>
        <w:jc w:val="both"/>
        <w:outlineLvl w:val="1"/>
        <w:rPr>
          <w:rFonts w:ascii="Bookman Old Style" w:hAnsi="Bookman Old Style" w:cs="Times New Roman"/>
          <w:sz w:val="21"/>
          <w:szCs w:val="21"/>
        </w:rPr>
      </w:pPr>
      <w:r>
        <w:rPr>
          <w:rFonts w:ascii="Bookman Old Style" w:hAnsi="Bookman Old Style" w:cs="Times New Roman"/>
          <w:sz w:val="21"/>
          <w:szCs w:val="21"/>
        </w:rPr>
        <w:t>Хорош будет пример с нашим</w:t>
      </w:r>
      <w:r w:rsidR="00BB4582" w:rsidRPr="00EB6E1E">
        <w:rPr>
          <w:rFonts w:ascii="Bookman Old Style" w:hAnsi="Bookman Old Style" w:cs="Times New Roman"/>
          <w:sz w:val="21"/>
          <w:szCs w:val="21"/>
        </w:rPr>
        <w:t xml:space="preserve"> заволжским Охотинским поселением. Его бюджет позволяет жить почти самодостаточно</w:t>
      </w:r>
      <w:r>
        <w:rPr>
          <w:rFonts w:ascii="Bookman Old Style" w:hAnsi="Bookman Old Style" w:cs="Times New Roman"/>
          <w:sz w:val="21"/>
          <w:szCs w:val="21"/>
        </w:rPr>
        <w:t>,</w:t>
      </w:r>
      <w:r w:rsidR="00BB4582" w:rsidRPr="00EB6E1E">
        <w:rPr>
          <w:rFonts w:ascii="Bookman Old Style" w:hAnsi="Bookman Old Style" w:cs="Times New Roman"/>
          <w:sz w:val="21"/>
          <w:szCs w:val="21"/>
        </w:rPr>
        <w:t xml:space="preserve"> а ежели </w:t>
      </w:r>
      <w:r>
        <w:rPr>
          <w:rFonts w:ascii="Bookman Old Style" w:hAnsi="Bookman Old Style" w:cs="Times New Roman"/>
          <w:sz w:val="21"/>
          <w:szCs w:val="21"/>
        </w:rPr>
        <w:t>его</w:t>
      </w:r>
      <w:r w:rsidR="00BB4582" w:rsidRPr="00EB6E1E">
        <w:rPr>
          <w:rFonts w:ascii="Bookman Old Style" w:hAnsi="Bookman Old Style" w:cs="Times New Roman"/>
          <w:sz w:val="21"/>
          <w:szCs w:val="21"/>
        </w:rPr>
        <w:t xml:space="preserve"> присоедин</w:t>
      </w:r>
      <w:r>
        <w:rPr>
          <w:rFonts w:ascii="Bookman Old Style" w:hAnsi="Bookman Old Style" w:cs="Times New Roman"/>
          <w:sz w:val="21"/>
          <w:szCs w:val="21"/>
        </w:rPr>
        <w:t>и</w:t>
      </w:r>
      <w:r w:rsidR="00BB4582" w:rsidRPr="00EB6E1E">
        <w:rPr>
          <w:rFonts w:ascii="Bookman Old Style" w:hAnsi="Bookman Old Style" w:cs="Times New Roman"/>
          <w:sz w:val="21"/>
          <w:szCs w:val="21"/>
        </w:rPr>
        <w:t>ть к чему-то более крупному</w:t>
      </w:r>
      <w:r>
        <w:rPr>
          <w:rFonts w:ascii="Bookman Old Style" w:hAnsi="Bookman Old Style" w:cs="Times New Roman"/>
          <w:sz w:val="21"/>
          <w:szCs w:val="21"/>
        </w:rPr>
        <w:t>, то</w:t>
      </w:r>
      <w:r w:rsidR="00BB4582" w:rsidRPr="00EB6E1E">
        <w:rPr>
          <w:rFonts w:ascii="Bookman Old Style" w:hAnsi="Bookman Old Style" w:cs="Times New Roman"/>
          <w:sz w:val="21"/>
          <w:szCs w:val="21"/>
        </w:rPr>
        <w:t xml:space="preserve"> все деньги направлять туда? То для заволжцев они там бесследно растворятся.</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А если брать тему районов, то например создани</w:t>
      </w:r>
      <w:r w:rsidR="00AB791C">
        <w:rPr>
          <w:rFonts w:ascii="Bookman Old Style" w:hAnsi="Bookman Old Style" w:cs="Times New Roman"/>
          <w:sz w:val="21"/>
          <w:szCs w:val="21"/>
        </w:rPr>
        <w:t>е</w:t>
      </w:r>
      <w:r w:rsidRPr="00EB6E1E">
        <w:rPr>
          <w:rFonts w:ascii="Bookman Old Style" w:hAnsi="Bookman Old Style" w:cs="Times New Roman"/>
          <w:sz w:val="21"/>
          <w:szCs w:val="21"/>
        </w:rPr>
        <w:t xml:space="preserve"> Угличского городского округа обрекло</w:t>
      </w:r>
      <w:r w:rsidR="00AB791C">
        <w:rPr>
          <w:rFonts w:ascii="Bookman Old Style" w:hAnsi="Bookman Old Style" w:cs="Times New Roman"/>
          <w:sz w:val="21"/>
          <w:szCs w:val="21"/>
        </w:rPr>
        <w:t xml:space="preserve"> бы</w:t>
      </w:r>
      <w:r w:rsidRPr="00EB6E1E">
        <w:rPr>
          <w:rFonts w:ascii="Bookman Old Style" w:hAnsi="Bookman Old Style" w:cs="Times New Roman"/>
          <w:sz w:val="21"/>
          <w:szCs w:val="21"/>
        </w:rPr>
        <w:t xml:space="preserve"> брейтовчан на прямо </w:t>
      </w:r>
      <w:r w:rsidR="00AB791C">
        <w:rPr>
          <w:rFonts w:ascii="Bookman Old Style" w:hAnsi="Bookman Old Style" w:cs="Times New Roman"/>
          <w:sz w:val="21"/>
          <w:szCs w:val="21"/>
        </w:rPr>
        <w:t>невыносим</w:t>
      </w:r>
      <w:r w:rsidRPr="00EB6E1E">
        <w:rPr>
          <w:rFonts w:ascii="Bookman Old Style" w:hAnsi="Bookman Old Style" w:cs="Times New Roman"/>
          <w:sz w:val="21"/>
          <w:szCs w:val="21"/>
        </w:rPr>
        <w:t>ые территориальные условия! Так что выгода от крупных укрупнений не очень заметна. Но зато хорошо заметно другое.</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«ОПТИМИЗАЦИЯ» С ДРУГОГО БОКУ.  Это та сторона укрупнительной политики, о которой предпочитают не говорить инициаторы укрупнений. О ней не говорят, её просто осуществляю</w:t>
      </w:r>
      <w:r w:rsidR="00AB791C">
        <w:rPr>
          <w:rFonts w:ascii="Bookman Old Style" w:hAnsi="Bookman Old Style" w:cs="Times New Roman"/>
          <w:sz w:val="21"/>
          <w:szCs w:val="21"/>
        </w:rPr>
        <w:t>т</w:t>
      </w:r>
      <w:r w:rsidRPr="00EB6E1E">
        <w:rPr>
          <w:rFonts w:ascii="Bookman Old Style" w:hAnsi="Bookman Old Style" w:cs="Times New Roman"/>
          <w:sz w:val="21"/>
          <w:szCs w:val="21"/>
        </w:rPr>
        <w:t xml:space="preserve">. Это неуклонная </w:t>
      </w:r>
      <w:r w:rsidR="00AB791C">
        <w:rPr>
          <w:rFonts w:ascii="Bookman Old Style" w:hAnsi="Bookman Old Style" w:cs="Times New Roman"/>
          <w:sz w:val="21"/>
          <w:szCs w:val="21"/>
        </w:rPr>
        <w:t>ликвидация</w:t>
      </w:r>
      <w:r w:rsidRPr="00EB6E1E">
        <w:rPr>
          <w:rFonts w:ascii="Bookman Old Style" w:hAnsi="Bookman Old Style" w:cs="Times New Roman"/>
          <w:sz w:val="21"/>
          <w:szCs w:val="21"/>
        </w:rPr>
        <w:t xml:space="preserve"> системы жизнеобеспечения.  </w:t>
      </w:r>
      <w:r w:rsidR="00AB791C" w:rsidRPr="00EB6E1E">
        <w:rPr>
          <w:rFonts w:ascii="Bookman Old Style" w:hAnsi="Bookman Old Style" w:cs="Times New Roman"/>
          <w:sz w:val="21"/>
          <w:szCs w:val="21"/>
        </w:rPr>
        <w:t>Обратимся к</w:t>
      </w:r>
      <w:r w:rsidRPr="00EB6E1E">
        <w:rPr>
          <w:rFonts w:ascii="Bookman Old Style" w:hAnsi="Bookman Old Style" w:cs="Times New Roman"/>
          <w:sz w:val="21"/>
          <w:szCs w:val="21"/>
        </w:rPr>
        <w:t xml:space="preserve"> цифра</w:t>
      </w:r>
      <w:r w:rsidR="00AB791C">
        <w:rPr>
          <w:rFonts w:ascii="Bookman Old Style" w:hAnsi="Bookman Old Style" w:cs="Times New Roman"/>
          <w:sz w:val="21"/>
          <w:szCs w:val="21"/>
        </w:rPr>
        <w:t>м</w:t>
      </w:r>
      <w:r w:rsidRPr="00EB6E1E">
        <w:rPr>
          <w:rFonts w:ascii="Bookman Old Style" w:hAnsi="Bookman Old Style" w:cs="Times New Roman"/>
          <w:sz w:val="21"/>
          <w:szCs w:val="21"/>
        </w:rPr>
        <w:t>.</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 xml:space="preserve"> На 2015 год количество школ в России уменьшилось в 1,7 раза, число больничных учреждений в четыре раза, амбулаторно-поликлинических учреждений в 2,7 раза. Центр экономических реформ констатирует, что при таких темпах оптимизации в российских сельских района</w:t>
      </w:r>
      <w:r w:rsidR="007902B6">
        <w:rPr>
          <w:rFonts w:ascii="Bookman Old Style" w:hAnsi="Bookman Old Style" w:cs="Times New Roman"/>
          <w:sz w:val="21"/>
          <w:szCs w:val="21"/>
        </w:rPr>
        <w:t>х</w:t>
      </w:r>
      <w:r w:rsidR="00AB791C">
        <w:rPr>
          <w:rFonts w:ascii="Bookman Old Style" w:hAnsi="Bookman Old Style" w:cs="Times New Roman"/>
          <w:sz w:val="21"/>
          <w:szCs w:val="21"/>
        </w:rPr>
        <w:t xml:space="preserve"> скоро</w:t>
      </w:r>
      <w:r w:rsidRPr="00EB6E1E">
        <w:rPr>
          <w:rFonts w:ascii="Bookman Old Style" w:hAnsi="Bookman Old Style" w:cs="Times New Roman"/>
          <w:sz w:val="21"/>
          <w:szCs w:val="21"/>
        </w:rPr>
        <w:t xml:space="preserve"> не останется   </w:t>
      </w:r>
      <w:r w:rsidR="00AB791C" w:rsidRPr="00EB6E1E">
        <w:rPr>
          <w:rFonts w:ascii="Bookman Old Style" w:hAnsi="Bookman Old Style" w:cs="Times New Roman"/>
          <w:sz w:val="21"/>
          <w:szCs w:val="21"/>
        </w:rPr>
        <w:t>больниц, а</w:t>
      </w:r>
      <w:r w:rsidRPr="00EB6E1E">
        <w:rPr>
          <w:rFonts w:ascii="Bookman Old Style" w:hAnsi="Bookman Old Style" w:cs="Times New Roman"/>
          <w:sz w:val="21"/>
          <w:szCs w:val="21"/>
        </w:rPr>
        <w:t xml:space="preserve"> через 17-20 лет не будет школ и поликлиник.</w:t>
      </w:r>
    </w:p>
    <w:p w:rsidR="00BB4582" w:rsidRPr="00EB6E1E"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 xml:space="preserve">Обратимся к уровню областей. Например, в нашей области закрыты родильные дома в пяти районах </w:t>
      </w:r>
      <w:r w:rsidR="00AB791C" w:rsidRPr="00EB6E1E">
        <w:rPr>
          <w:rFonts w:ascii="Bookman Old Style" w:hAnsi="Bookman Old Style" w:cs="Times New Roman"/>
          <w:sz w:val="21"/>
          <w:szCs w:val="21"/>
        </w:rPr>
        <w:t>(а</w:t>
      </w:r>
      <w:r w:rsidRPr="00EB6E1E">
        <w:rPr>
          <w:rFonts w:ascii="Bookman Old Style" w:hAnsi="Bookman Old Style" w:cs="Times New Roman"/>
          <w:sz w:val="21"/>
          <w:szCs w:val="21"/>
        </w:rPr>
        <w:t xml:space="preserve"> в их числе и так</w:t>
      </w:r>
      <w:r w:rsidR="00AB791C">
        <w:rPr>
          <w:rFonts w:ascii="Bookman Old Style" w:hAnsi="Bookman Old Style" w:cs="Times New Roman"/>
          <w:sz w:val="21"/>
          <w:szCs w:val="21"/>
        </w:rPr>
        <w:t>ой</w:t>
      </w:r>
      <w:r w:rsidRPr="00EB6E1E">
        <w:rPr>
          <w:rFonts w:ascii="Bookman Old Style" w:hAnsi="Bookman Old Style" w:cs="Times New Roman"/>
          <w:sz w:val="21"/>
          <w:szCs w:val="21"/>
        </w:rPr>
        <w:t xml:space="preserve"> значительный район с немалы</w:t>
      </w:r>
      <w:r w:rsidR="00AB791C">
        <w:rPr>
          <w:rFonts w:ascii="Bookman Old Style" w:hAnsi="Bookman Old Style" w:cs="Times New Roman"/>
          <w:sz w:val="21"/>
          <w:szCs w:val="21"/>
        </w:rPr>
        <w:t>м</w:t>
      </w:r>
      <w:r w:rsidRPr="00EB6E1E">
        <w:rPr>
          <w:rFonts w:ascii="Bookman Old Style" w:hAnsi="Bookman Old Style" w:cs="Times New Roman"/>
          <w:sz w:val="21"/>
          <w:szCs w:val="21"/>
        </w:rPr>
        <w:t xml:space="preserve"> городом как Даниловский). В преуспевающем Татарстане в 2016 году родильные дома закрылись в восьми районах. А в Нижегородской области родильных домов лишил</w:t>
      </w:r>
      <w:r w:rsidR="00AB791C">
        <w:rPr>
          <w:rFonts w:ascii="Bookman Old Style" w:hAnsi="Bookman Old Style" w:cs="Times New Roman"/>
          <w:sz w:val="21"/>
          <w:szCs w:val="21"/>
        </w:rPr>
        <w:t>и</w:t>
      </w:r>
      <w:r w:rsidRPr="00EB6E1E">
        <w:rPr>
          <w:rFonts w:ascii="Bookman Old Style" w:hAnsi="Bookman Old Style" w:cs="Times New Roman"/>
          <w:sz w:val="21"/>
          <w:szCs w:val="21"/>
        </w:rPr>
        <w:t>сь одиннадцать районов!</w:t>
      </w:r>
    </w:p>
    <w:p w:rsidR="00BB4582" w:rsidRDefault="00BB4582" w:rsidP="00EB6E1E">
      <w:pPr>
        <w:ind w:firstLine="284"/>
        <w:jc w:val="both"/>
        <w:outlineLvl w:val="1"/>
        <w:rPr>
          <w:rFonts w:ascii="Bookman Old Style" w:hAnsi="Bookman Old Style" w:cs="Times New Roman"/>
          <w:sz w:val="21"/>
          <w:szCs w:val="21"/>
        </w:rPr>
      </w:pPr>
      <w:r w:rsidRPr="00EB6E1E">
        <w:rPr>
          <w:rFonts w:ascii="Bookman Old Style" w:hAnsi="Bookman Old Style" w:cs="Times New Roman"/>
          <w:sz w:val="21"/>
          <w:szCs w:val="21"/>
        </w:rPr>
        <w:t>Теперь понятно, ещё с какого края и как быстро идёт укрупнительная политика? И понятно, сколь она эффективн</w:t>
      </w:r>
      <w:r w:rsidR="00AB791C">
        <w:rPr>
          <w:rFonts w:ascii="Bookman Old Style" w:hAnsi="Bookman Old Style" w:cs="Times New Roman"/>
          <w:sz w:val="21"/>
          <w:szCs w:val="21"/>
        </w:rPr>
        <w:t>а</w:t>
      </w:r>
      <w:r w:rsidRPr="00EB6E1E">
        <w:rPr>
          <w:rFonts w:ascii="Bookman Old Style" w:hAnsi="Bookman Old Style" w:cs="Times New Roman"/>
          <w:sz w:val="21"/>
          <w:szCs w:val="21"/>
        </w:rPr>
        <w:t xml:space="preserve">? </w:t>
      </w:r>
    </w:p>
    <w:p w:rsidR="00AB791C" w:rsidRPr="00EB6E1E" w:rsidRDefault="00AB791C" w:rsidP="00EB6E1E">
      <w:pPr>
        <w:ind w:firstLine="284"/>
        <w:jc w:val="both"/>
        <w:outlineLvl w:val="1"/>
        <w:rPr>
          <w:rFonts w:ascii="Bookman Old Style" w:hAnsi="Bookman Old Style" w:cs="Times New Roman"/>
          <w:sz w:val="21"/>
          <w:szCs w:val="21"/>
        </w:rPr>
      </w:pPr>
    </w:p>
    <w:p w:rsidR="005709B5" w:rsidRDefault="00AB791C" w:rsidP="00AB791C">
      <w:pPr>
        <w:ind w:firstLine="426"/>
        <w:jc w:val="right"/>
        <w:outlineLvl w:val="1"/>
        <w:rPr>
          <w:rFonts w:ascii="Times New Roman" w:hAnsi="Times New Roman" w:cs="Times New Roman"/>
          <w:b/>
          <w:sz w:val="20"/>
          <w:szCs w:val="21"/>
        </w:rPr>
      </w:pPr>
      <w:r w:rsidRPr="00AB791C">
        <w:rPr>
          <w:rFonts w:ascii="Times New Roman" w:hAnsi="Times New Roman" w:cs="Times New Roman"/>
          <w:b/>
          <w:sz w:val="20"/>
          <w:szCs w:val="21"/>
        </w:rPr>
        <w:t xml:space="preserve"> </w:t>
      </w:r>
      <w:r w:rsidR="00BB4582" w:rsidRPr="00AB791C">
        <w:rPr>
          <w:rFonts w:ascii="Times New Roman" w:hAnsi="Times New Roman" w:cs="Times New Roman"/>
          <w:b/>
          <w:sz w:val="20"/>
          <w:szCs w:val="21"/>
        </w:rPr>
        <w:t>Редакция</w:t>
      </w:r>
      <w:r w:rsidRPr="00AB791C">
        <w:rPr>
          <w:rFonts w:ascii="Times New Roman" w:hAnsi="Times New Roman" w:cs="Times New Roman"/>
          <w:b/>
          <w:sz w:val="20"/>
          <w:szCs w:val="21"/>
        </w:rPr>
        <w:t xml:space="preserve"> </w:t>
      </w:r>
      <w:r w:rsidR="00BB4582" w:rsidRPr="00AB791C">
        <w:rPr>
          <w:rFonts w:ascii="Times New Roman" w:hAnsi="Times New Roman" w:cs="Times New Roman"/>
          <w:b/>
          <w:sz w:val="20"/>
          <w:szCs w:val="21"/>
        </w:rPr>
        <w:t>«МЛ».</w:t>
      </w:r>
    </w:p>
    <w:p w:rsidR="007902B6" w:rsidRDefault="007902B6" w:rsidP="00AB791C">
      <w:pPr>
        <w:ind w:firstLine="426"/>
        <w:jc w:val="right"/>
        <w:outlineLvl w:val="1"/>
        <w:rPr>
          <w:rFonts w:ascii="Times New Roman" w:hAnsi="Times New Roman" w:cs="Times New Roman"/>
          <w:b/>
          <w:sz w:val="20"/>
          <w:szCs w:val="21"/>
        </w:rPr>
      </w:pPr>
    </w:p>
    <w:p w:rsidR="007902B6" w:rsidRDefault="007902B6" w:rsidP="00AB791C">
      <w:pPr>
        <w:ind w:firstLine="426"/>
        <w:jc w:val="right"/>
        <w:outlineLvl w:val="1"/>
        <w:rPr>
          <w:rFonts w:ascii="Times New Roman" w:hAnsi="Times New Roman" w:cs="Times New Roman"/>
          <w:b/>
          <w:sz w:val="20"/>
          <w:szCs w:val="21"/>
        </w:rPr>
      </w:pPr>
    </w:p>
    <w:p w:rsidR="00A90D2A" w:rsidRDefault="00B3794C" w:rsidP="007902B6">
      <w:pPr>
        <w:ind w:firstLine="426"/>
        <w:jc w:val="center"/>
        <w:outlineLvl w:val="1"/>
        <w:rPr>
          <w:rFonts w:ascii="Georgia" w:hAnsi="Georgia"/>
          <w:color w:val="auto"/>
        </w:rPr>
      </w:pPr>
      <w:r>
        <w:rPr>
          <w:noProof/>
        </w:rPr>
        <w:drawing>
          <wp:anchor distT="0" distB="0" distL="114300" distR="114300" simplePos="0" relativeHeight="251680768" behindDoc="0" locked="0" layoutInCell="1" allowOverlap="1" wp14:anchorId="5B8A36D6" wp14:editId="60668F33">
            <wp:simplePos x="0" y="0"/>
            <wp:positionH relativeFrom="column">
              <wp:posOffset>1162050</wp:posOffset>
            </wp:positionH>
            <wp:positionV relativeFrom="paragraph">
              <wp:posOffset>22156</wp:posOffset>
            </wp:positionV>
            <wp:extent cx="1663065" cy="363220"/>
            <wp:effectExtent l="0" t="0" r="0" b="0"/>
            <wp:wrapSquare wrapText="bothSides"/>
            <wp:docPr id="5"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169" name="irc_mi" descr="http://4.bp.blogspot.com/-zFNhYJC_hhU/T13fRRGDgeI/AAAAAAAALQ4/uZbGjTTk-S4/s1600/%D0%92%D0%B8%D0%BD%D1%8C%D0%B5%D1%82%D0%BA%D0%B8_4,5,6.png"/>
                    <pic:cNvPicPr/>
                  </pic:nvPicPr>
                  <pic:blipFill rotWithShape="1">
                    <a:blip r:embed="rId24" cstate="print">
                      <a:extLst>
                        <a:ext uri="{28A0092B-C50C-407E-A947-70E740481C1C}">
                          <a14:useLocalDpi xmlns:a14="http://schemas.microsoft.com/office/drawing/2010/main" val="0"/>
                        </a:ext>
                      </a:extLst>
                    </a:blip>
                    <a:srcRect l="36863" t="86145" r="29356" b="629"/>
                    <a:stretch/>
                  </pic:blipFill>
                  <pic:spPr bwMode="auto">
                    <a:xfrm>
                      <a:off x="0" y="0"/>
                      <a:ext cx="1663065" cy="363220"/>
                    </a:xfrm>
                    <a:prstGeom prst="rect">
                      <a:avLst/>
                    </a:prstGeom>
                    <a:noFill/>
                    <a:ln>
                      <a:noFill/>
                    </a:ln>
                    <a:extLst>
                      <a:ext uri="{53640926-AAD7-44D8-BBD7-CCE9431645EC}">
                        <a14:shadowObscured xmlns:a14="http://schemas.microsoft.com/office/drawing/2010/main"/>
                      </a:ext>
                    </a:extLst>
                  </pic:spPr>
                </pic:pic>
              </a:graphicData>
            </a:graphic>
          </wp:anchor>
        </w:drawing>
      </w:r>
    </w:p>
    <w:p w:rsidR="00A90D2A" w:rsidRDefault="00A90D2A" w:rsidP="007902B6">
      <w:pPr>
        <w:ind w:firstLine="426"/>
        <w:jc w:val="center"/>
        <w:outlineLvl w:val="1"/>
        <w:rPr>
          <w:rFonts w:ascii="Georgia" w:hAnsi="Georgia"/>
          <w:color w:val="auto"/>
        </w:rPr>
      </w:pPr>
    </w:p>
    <w:p w:rsidR="007B344C" w:rsidRDefault="008A6818" w:rsidP="0066768B">
      <w:pPr>
        <w:spacing w:line="360" w:lineRule="auto"/>
        <w:jc w:val="center"/>
        <w:rPr>
          <w:rFonts w:ascii="Bookman Old Style" w:hAnsi="Bookman Old Style" w:cs="Times New Roman"/>
          <w:b/>
          <w:sz w:val="36"/>
          <w:szCs w:val="36"/>
          <w:u w:val="single"/>
        </w:rPr>
      </w:pPr>
      <w:r>
        <w:rPr>
          <w:rFonts w:ascii="Bookman Old Style" w:hAnsi="Bookman Old Style" w:cs="Times New Roman"/>
          <w:b/>
          <w:sz w:val="36"/>
          <w:szCs w:val="36"/>
          <w:u w:val="single"/>
        </w:rPr>
        <w:t xml:space="preserve"> </w:t>
      </w:r>
    </w:p>
    <w:p w:rsidR="009C7E8B" w:rsidRDefault="009C7E8B" w:rsidP="0066768B">
      <w:pPr>
        <w:spacing w:line="360" w:lineRule="auto"/>
        <w:jc w:val="center"/>
        <w:rPr>
          <w:rFonts w:ascii="Bookman Old Style" w:hAnsi="Bookman Old Style" w:cs="Times New Roman"/>
          <w:b/>
          <w:sz w:val="36"/>
          <w:szCs w:val="36"/>
          <w:u w:val="single"/>
        </w:rPr>
        <w:sectPr w:rsidR="009C7E8B" w:rsidSect="00B4184A">
          <w:type w:val="continuous"/>
          <w:pgSz w:w="11906" w:h="16838"/>
          <w:pgMar w:top="1134" w:right="1133" w:bottom="1134" w:left="1134" w:header="708" w:footer="708" w:gutter="0"/>
          <w:cols w:num="2" w:space="567"/>
          <w:docGrid w:linePitch="360"/>
        </w:sectPr>
      </w:pPr>
    </w:p>
    <w:p w:rsidR="00AE761A" w:rsidRPr="00696ECA" w:rsidRDefault="00A90D2A" w:rsidP="000B6667">
      <w:pPr>
        <w:ind w:firstLine="284"/>
        <w:rPr>
          <w:rFonts w:ascii="Bookman Old Style" w:hAnsi="Bookman Old Style" w:cs="Times New Roman"/>
          <w:b/>
          <w:sz w:val="36"/>
          <w:szCs w:val="36"/>
          <w:u w:val="single"/>
        </w:rPr>
      </w:pPr>
      <w:r w:rsidRPr="00A90D2A">
        <w:rPr>
          <w:rFonts w:ascii="Times New Roman" w:hAnsi="Times New Roman" w:cs="Times New Roman"/>
        </w:rPr>
        <w:lastRenderedPageBreak/>
        <w:t xml:space="preserve">                                      </w:t>
      </w:r>
      <w:r w:rsidRPr="00A90D2A">
        <w:rPr>
          <w:rFonts w:ascii="Bookman Old Style" w:hAnsi="Bookman Old Style" w:cs="Times New Roman"/>
          <w:b/>
          <w:sz w:val="36"/>
          <w:szCs w:val="36"/>
          <w:lang w:val="en-US"/>
        </w:rPr>
        <w:t>IV</w:t>
      </w:r>
      <w:r w:rsidRPr="00A90D2A">
        <w:rPr>
          <w:rFonts w:ascii="Bookman Old Style" w:hAnsi="Bookman Old Style" w:cs="Times New Roman"/>
          <w:b/>
          <w:sz w:val="36"/>
          <w:szCs w:val="36"/>
        </w:rPr>
        <w:t>.</w:t>
      </w:r>
      <w:r w:rsidRPr="00A90D2A">
        <w:rPr>
          <w:rFonts w:ascii="Bookman Old Style" w:hAnsi="Bookman Old Style" w:cs="Times New Roman"/>
          <w:b/>
          <w:sz w:val="36"/>
          <w:szCs w:val="36"/>
          <w:u w:val="single"/>
        </w:rPr>
        <w:t xml:space="preserve"> </w:t>
      </w:r>
      <w:r w:rsidR="00AE761A" w:rsidRPr="00696ECA">
        <w:rPr>
          <w:rFonts w:ascii="Bookman Old Style" w:hAnsi="Bookman Old Style" w:cs="Times New Roman"/>
          <w:b/>
          <w:sz w:val="36"/>
          <w:szCs w:val="36"/>
          <w:u w:val="single"/>
        </w:rPr>
        <w:t>ДЕЛА ИЗДАТЕЛЬСКИЕ.</w:t>
      </w:r>
    </w:p>
    <w:p w:rsidR="00AE761A" w:rsidRPr="00696ECA" w:rsidRDefault="00AE761A" w:rsidP="00AE761A">
      <w:pPr>
        <w:rPr>
          <w:rFonts w:ascii="Bookman Old Style" w:hAnsi="Bookman Old Style" w:cs="Times New Roman"/>
        </w:rPr>
        <w:sectPr w:rsidR="00AE761A" w:rsidRPr="00696ECA" w:rsidSect="000A674D">
          <w:type w:val="continuous"/>
          <w:pgSz w:w="11906" w:h="16838"/>
          <w:pgMar w:top="1134" w:right="1133" w:bottom="1134" w:left="1134" w:header="708" w:footer="708" w:gutter="0"/>
          <w:cols w:space="567"/>
          <w:docGrid w:linePitch="360"/>
        </w:sectPr>
      </w:pPr>
    </w:p>
    <w:p w:rsidR="00AE761A" w:rsidRPr="00A0226E" w:rsidRDefault="00AE761A" w:rsidP="00AE761A">
      <w:pPr>
        <w:jc w:val="right"/>
        <w:rPr>
          <w:rFonts w:ascii="Times New Roman" w:hAnsi="Times New Roman" w:cs="Times New Roman"/>
          <w:i/>
        </w:rPr>
      </w:pPr>
      <w:r w:rsidRPr="00A0226E">
        <w:rPr>
          <w:rFonts w:ascii="Times New Roman" w:hAnsi="Times New Roman" w:cs="Times New Roman"/>
          <w:i/>
        </w:rPr>
        <w:lastRenderedPageBreak/>
        <w:t>Краеведческая Либерея</w:t>
      </w:r>
    </w:p>
    <w:p w:rsidR="0018793E" w:rsidRDefault="0018793E" w:rsidP="000A674D">
      <w:pPr>
        <w:ind w:firstLine="709"/>
        <w:jc w:val="both"/>
        <w:rPr>
          <w:rFonts w:ascii="Times New Roman" w:hAnsi="Times New Roman" w:cs="Times New Roman"/>
          <w:b/>
        </w:rPr>
      </w:pPr>
    </w:p>
    <w:p w:rsidR="0018793E" w:rsidRDefault="0018793E" w:rsidP="000A674D">
      <w:pPr>
        <w:ind w:firstLine="709"/>
        <w:jc w:val="both"/>
        <w:rPr>
          <w:rFonts w:ascii="Times New Roman" w:hAnsi="Times New Roman" w:cs="Times New Roman"/>
          <w:b/>
        </w:rPr>
        <w:sectPr w:rsidR="0018793E" w:rsidSect="0018793E">
          <w:type w:val="continuous"/>
          <w:pgSz w:w="11906" w:h="16838"/>
          <w:pgMar w:top="1134" w:right="1133" w:bottom="1134" w:left="1134" w:header="708" w:footer="708" w:gutter="0"/>
          <w:cols w:space="567"/>
          <w:docGrid w:linePitch="360"/>
        </w:sectPr>
      </w:pP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2"/>
          <w:szCs w:val="22"/>
          <w:lang w:eastAsia="en-US"/>
        </w:rPr>
      </w:pPr>
      <w:r w:rsidRPr="00FC6BB3">
        <w:rPr>
          <w:rFonts w:ascii="Bookman Old Style" w:eastAsiaTheme="minorHAnsi" w:hAnsi="Bookman Old Style" w:cstheme="minorBidi"/>
          <w:b/>
          <w:noProof/>
          <w:color w:val="auto"/>
          <w:sz w:val="22"/>
          <w:szCs w:val="22"/>
        </w:rPr>
        <w:lastRenderedPageBreak/>
        <w:drawing>
          <wp:anchor distT="0" distB="0" distL="114300" distR="114300" simplePos="0" relativeHeight="251655168" behindDoc="0" locked="0" layoutInCell="1" allowOverlap="1" wp14:anchorId="2A5DF49F" wp14:editId="717E34D3">
            <wp:simplePos x="0" y="0"/>
            <wp:positionH relativeFrom="column">
              <wp:posOffset>-24489</wp:posOffset>
            </wp:positionH>
            <wp:positionV relativeFrom="paragraph">
              <wp:posOffset>108447</wp:posOffset>
            </wp:positionV>
            <wp:extent cx="1319588" cy="2056999"/>
            <wp:effectExtent l="190500" t="190500" r="166370" b="172085"/>
            <wp:wrapSquare wrapText="bothSides"/>
            <wp:docPr id="172" name="Рисунок 172" descr="C:\Users\пользователь\Pictures\MP Navigator EX\2017_03_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MP Navigator EX\2017_03_27\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9588" cy="2056999"/>
                    </a:xfrm>
                    <a:prstGeom prst="rect">
                      <a:avLst/>
                    </a:prstGeom>
                    <a:ln>
                      <a:noFill/>
                    </a:ln>
                    <a:effectLst>
                      <a:outerShdw blurRad="190500" algn="tl" rotWithShape="0">
                        <a:srgbClr val="000000">
                          <a:alpha val="70000"/>
                        </a:srgbClr>
                      </a:outerShdw>
                    </a:effectLst>
                  </pic:spPr>
                </pic:pic>
              </a:graphicData>
            </a:graphic>
          </wp:anchor>
        </w:drawing>
      </w:r>
      <w:r w:rsidRPr="00FC6BB3">
        <w:rPr>
          <w:rFonts w:ascii="Bookman Old Style" w:eastAsiaTheme="minorHAnsi" w:hAnsi="Bookman Old Style" w:cstheme="minorBidi"/>
          <w:color w:val="auto"/>
          <w:sz w:val="22"/>
          <w:szCs w:val="22"/>
          <w:lang w:eastAsia="en-US"/>
        </w:rPr>
        <w:t xml:space="preserve">                                                                                                                                      </w:t>
      </w:r>
    </w:p>
    <w:p w:rsidR="00AB791C" w:rsidRPr="00AB791C" w:rsidRDefault="00AB791C" w:rsidP="00FC6BB3">
      <w:pPr>
        <w:widowControl/>
        <w:spacing w:line="259" w:lineRule="auto"/>
        <w:jc w:val="both"/>
        <w:rPr>
          <w:rFonts w:asciiTheme="minorHAnsi" w:eastAsiaTheme="minorHAnsi" w:hAnsiTheme="minorHAnsi" w:cstheme="minorBidi"/>
          <w:b/>
          <w:color w:val="auto"/>
          <w:sz w:val="22"/>
          <w:szCs w:val="22"/>
          <w:lang w:eastAsia="en-US"/>
        </w:rPr>
      </w:pPr>
      <w:r w:rsidRPr="00FC6BB3">
        <w:rPr>
          <w:rFonts w:ascii="Bookman Old Style" w:eastAsiaTheme="minorHAnsi" w:hAnsi="Bookman Old Style" w:cstheme="minorBidi"/>
          <w:b/>
          <w:color w:val="auto"/>
          <w:sz w:val="22"/>
          <w:szCs w:val="22"/>
          <w:lang w:eastAsia="en-US"/>
        </w:rPr>
        <w:t>Гречухин В.А. Мышкин. Малый город в большом туризме: состояние, проблемы, продвижение, перспективы. - М.: Книжный мир, 2017</w:t>
      </w:r>
      <w:r w:rsidRPr="00AB791C">
        <w:rPr>
          <w:rFonts w:asciiTheme="minorHAnsi" w:eastAsiaTheme="minorHAnsi" w:hAnsiTheme="minorHAnsi" w:cstheme="minorBidi"/>
          <w:b/>
          <w:color w:val="auto"/>
          <w:sz w:val="22"/>
          <w:szCs w:val="22"/>
          <w:lang w:eastAsia="en-US"/>
        </w:rPr>
        <w:t>.</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2"/>
          <w:szCs w:val="22"/>
          <w:lang w:eastAsia="en-US"/>
        </w:rPr>
      </w:pPr>
      <w:r w:rsidRPr="00FC6BB3">
        <w:rPr>
          <w:rFonts w:ascii="Bookman Old Style" w:eastAsiaTheme="minorHAnsi" w:hAnsi="Bookman Old Style" w:cstheme="minorBidi"/>
          <w:color w:val="auto"/>
          <w:sz w:val="22"/>
          <w:szCs w:val="22"/>
          <w:lang w:eastAsia="en-US"/>
        </w:rPr>
        <w:t xml:space="preserve">       Новую книгу Владимира Александровича Гречухина можно назвать в значительной степени итоговой по отношению к самой злободневной теме мышкинской жизни и резонансной в масштабах России последних лет - туризму. Текст книги сложился из размышлений и переписки автора о мышкинском туристическом феномене с академиком, географом- урбанистом Г.М.Лаппо.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2"/>
          <w:szCs w:val="22"/>
          <w:lang w:eastAsia="en-US"/>
        </w:rPr>
      </w:pPr>
      <w:r w:rsidRPr="00FC6BB3">
        <w:rPr>
          <w:rFonts w:ascii="Bookman Old Style" w:eastAsiaTheme="minorHAnsi" w:hAnsi="Bookman Old Style" w:cstheme="minorBidi"/>
          <w:color w:val="auto"/>
          <w:sz w:val="22"/>
          <w:szCs w:val="22"/>
          <w:lang w:eastAsia="en-US"/>
        </w:rPr>
        <w:t xml:space="preserve">      Весь самобытный путь становления этой отрасли мышкинской экономики прослежен через опыт взаимодействия местного социума и власти, её главных действующих лиц, особенно Анатолия Геннадьевича Курицына, с городом как системой духовных, культурных, хозяйственных ценностей.  Девятнадцать глав исторического повествования пошагово раскрывают каждый этап становления туристического продукта под названием «город Мышкин» - осмысления и действий, вызревания и реализации, инерции и преодоления. Именно идея города и в идеологическом и в прагматическом смысле, остаётся единственно способной формулировать новые задачи развития гражданских сообществ людей, особенно в провинции. Для Мышкина эта идея давно стала историческим опытом, то есть большой работой всего населения, и книга этот опыт прослеживает от </w:t>
      </w:r>
      <w:r w:rsidRPr="00FC6BB3">
        <w:rPr>
          <w:rFonts w:ascii="Bookman Old Style" w:eastAsiaTheme="minorHAnsi" w:hAnsi="Bookman Old Style" w:cstheme="minorBidi"/>
          <w:color w:val="auto"/>
          <w:sz w:val="22"/>
          <w:szCs w:val="22"/>
          <w:lang w:val="en-US" w:eastAsia="en-US"/>
        </w:rPr>
        <w:t>XVIII</w:t>
      </w:r>
      <w:r w:rsidRPr="00FC6BB3">
        <w:rPr>
          <w:rFonts w:ascii="Bookman Old Style" w:eastAsiaTheme="minorHAnsi" w:hAnsi="Bookman Old Style" w:cstheme="minorBidi"/>
          <w:color w:val="auto"/>
          <w:sz w:val="22"/>
          <w:szCs w:val="22"/>
          <w:lang w:eastAsia="en-US"/>
        </w:rPr>
        <w:t xml:space="preserve"> до </w:t>
      </w:r>
      <w:r w:rsidRPr="00FC6BB3">
        <w:rPr>
          <w:rFonts w:ascii="Bookman Old Style" w:eastAsiaTheme="minorHAnsi" w:hAnsi="Bookman Old Style" w:cstheme="minorBidi"/>
          <w:color w:val="auto"/>
          <w:sz w:val="22"/>
          <w:szCs w:val="22"/>
          <w:lang w:val="en-US" w:eastAsia="en-US"/>
        </w:rPr>
        <w:t>XXI</w:t>
      </w:r>
      <w:r w:rsidRPr="00FC6BB3">
        <w:rPr>
          <w:rFonts w:ascii="Bookman Old Style" w:eastAsiaTheme="minorHAnsi" w:hAnsi="Bookman Old Style" w:cstheme="minorBidi"/>
          <w:color w:val="auto"/>
          <w:sz w:val="22"/>
          <w:szCs w:val="22"/>
          <w:lang w:eastAsia="en-US"/>
        </w:rPr>
        <w:t xml:space="preserve"> веков.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2"/>
          <w:szCs w:val="22"/>
          <w:lang w:eastAsia="en-US"/>
        </w:rPr>
      </w:pPr>
      <w:r w:rsidRPr="00FC6BB3">
        <w:rPr>
          <w:rFonts w:ascii="Bookman Old Style" w:eastAsiaTheme="minorHAnsi" w:hAnsi="Bookman Old Style" w:cstheme="minorBidi"/>
          <w:color w:val="auto"/>
          <w:sz w:val="22"/>
          <w:szCs w:val="22"/>
          <w:lang w:eastAsia="en-US"/>
        </w:rPr>
        <w:lastRenderedPageBreak/>
        <w:t xml:space="preserve">      Для сравнения можно взять другой пример - село Вятское. Этот туристический бренд стоит даже не на трёх, а на двух китах:  мечте о городе, который не состоялся въяви (звание образцовой деревни современной России экспертное сообщество всерьёз не воспринимает, несмотря на награды) и фантастических для сельского пространства финансовых вливаний в музейно-реставрационную сферу. Является ли данный бренд результатом гражданской творческой работы самого местного населения, - вопрос, как и вопросом остаётся сама сущность того, будто бы национального русского туристического продукта, его внешне родного архитектурного образа и искусственно выращенного в основном из западноевропейской вещественности и выдаваемого за подлинно местный внутреннего содержимого. Хотя, в зависимости от денежного успеха, население Вятского, и не только оно, очень быстро </w:t>
      </w:r>
      <w:r w:rsidRPr="00FC6BB3">
        <w:rPr>
          <w:rFonts w:ascii="Bookman Old Style" w:eastAsiaTheme="minorHAnsi" w:hAnsi="Bookman Old Style" w:cstheme="minorBidi"/>
          <w:i/>
          <w:color w:val="auto"/>
          <w:sz w:val="22"/>
          <w:szCs w:val="22"/>
          <w:lang w:eastAsia="en-US"/>
        </w:rPr>
        <w:t>поверит</w:t>
      </w:r>
      <w:r w:rsidRPr="00FC6BB3">
        <w:rPr>
          <w:rFonts w:ascii="Bookman Old Style" w:eastAsiaTheme="minorHAnsi" w:hAnsi="Bookman Old Style" w:cstheme="minorBidi"/>
          <w:color w:val="auto"/>
          <w:sz w:val="22"/>
          <w:szCs w:val="22"/>
          <w:lang w:eastAsia="en-US"/>
        </w:rPr>
        <w:t xml:space="preserve">, что новая идеологема реальности, трактуемая через </w:t>
      </w:r>
      <w:r w:rsidR="00E40D46" w:rsidRPr="00FC6BB3">
        <w:rPr>
          <w:rFonts w:ascii="Bookman Old Style" w:eastAsiaTheme="minorHAnsi" w:hAnsi="Bookman Old Style" w:cstheme="minorBidi"/>
          <w:color w:val="auto"/>
          <w:sz w:val="22"/>
          <w:szCs w:val="22"/>
          <w:lang w:eastAsia="en-US"/>
        </w:rPr>
        <w:t>такой туризм</w:t>
      </w:r>
      <w:r w:rsidRPr="00FC6BB3">
        <w:rPr>
          <w:rFonts w:ascii="Bookman Old Style" w:eastAsiaTheme="minorHAnsi" w:hAnsi="Bookman Old Style" w:cstheme="minorBidi"/>
          <w:color w:val="auto"/>
          <w:sz w:val="22"/>
          <w:szCs w:val="22"/>
          <w:lang w:eastAsia="en-US"/>
        </w:rPr>
        <w:t xml:space="preserve">, вовсе не фетиш, а и есть их подлинная местная история жизни. Мышкинский бренд «кацкарей» в этом контексте куда более почвенен.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2"/>
          <w:szCs w:val="22"/>
          <w:lang w:eastAsia="en-US"/>
        </w:rPr>
      </w:pPr>
      <w:r w:rsidRPr="00FC6BB3">
        <w:rPr>
          <w:rFonts w:ascii="Bookman Old Style" w:eastAsiaTheme="minorHAnsi" w:hAnsi="Bookman Old Style" w:cstheme="minorBidi"/>
          <w:color w:val="auto"/>
          <w:sz w:val="22"/>
          <w:szCs w:val="22"/>
          <w:lang w:eastAsia="en-US"/>
        </w:rPr>
        <w:t xml:space="preserve">      Особенностью книги является то, что автор привлекает огромный сравнительный материал не только культурно-исторического, но и экономического плана. Он позволяет подойти к пониманию реальных механизмов «вызова и ответа», действующих в провинциальной жизни, что, собственно и отличает мышкинский туризм от всех прочих вариантов  воплощений «сверху»: государственно-чиновничьих, коммерческо-олигархических или сказочно-мифологических, фантазийных.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2"/>
          <w:szCs w:val="22"/>
          <w:lang w:eastAsia="en-US"/>
        </w:rPr>
      </w:pPr>
      <w:r w:rsidRPr="00FC6BB3">
        <w:rPr>
          <w:rFonts w:ascii="Bookman Old Style" w:eastAsiaTheme="minorHAnsi" w:hAnsi="Bookman Old Style" w:cstheme="minorBidi"/>
          <w:color w:val="auto"/>
          <w:sz w:val="22"/>
          <w:szCs w:val="22"/>
          <w:lang w:eastAsia="en-US"/>
        </w:rPr>
        <w:t xml:space="preserve">       Книга вышла при поддержке депутата Государственной Думы А.Н.</w:t>
      </w:r>
      <w:r w:rsidR="00E40D46">
        <w:rPr>
          <w:rFonts w:ascii="Bookman Old Style" w:eastAsiaTheme="minorHAnsi" w:hAnsi="Bookman Old Style" w:cstheme="minorBidi"/>
          <w:color w:val="auto"/>
          <w:sz w:val="22"/>
          <w:szCs w:val="22"/>
          <w:lang w:eastAsia="en-US"/>
        </w:rPr>
        <w:t xml:space="preserve"> </w:t>
      </w:r>
      <w:r w:rsidRPr="00FC6BB3">
        <w:rPr>
          <w:rFonts w:ascii="Bookman Old Style" w:eastAsiaTheme="minorHAnsi" w:hAnsi="Bookman Old Style" w:cstheme="minorBidi"/>
          <w:color w:val="auto"/>
          <w:sz w:val="22"/>
          <w:szCs w:val="22"/>
          <w:lang w:eastAsia="en-US"/>
        </w:rPr>
        <w:t xml:space="preserve">Грешневикова.                         </w:t>
      </w:r>
    </w:p>
    <w:p w:rsidR="00AB791C" w:rsidRPr="00FC6BB3" w:rsidRDefault="00AB791C" w:rsidP="00FC6BB3">
      <w:pPr>
        <w:widowControl/>
        <w:spacing w:line="259" w:lineRule="auto"/>
        <w:ind w:firstLine="142"/>
        <w:jc w:val="both"/>
        <w:rPr>
          <w:rFonts w:ascii="Bookman Old Style" w:eastAsiaTheme="minorHAnsi" w:hAnsi="Bookman Old Style" w:cstheme="minorBidi"/>
          <w:b/>
          <w:color w:val="auto"/>
          <w:sz w:val="22"/>
          <w:szCs w:val="22"/>
          <w:lang w:eastAsia="en-US"/>
        </w:rPr>
      </w:pPr>
    </w:p>
    <w:p w:rsidR="00AB791C" w:rsidRPr="00AB791C" w:rsidRDefault="00AB791C" w:rsidP="00AB791C">
      <w:pPr>
        <w:widowControl/>
        <w:spacing w:line="259" w:lineRule="auto"/>
        <w:ind w:firstLine="425"/>
        <w:jc w:val="both"/>
        <w:rPr>
          <w:rFonts w:asciiTheme="minorHAnsi" w:eastAsiaTheme="minorHAnsi" w:hAnsiTheme="minorHAnsi" w:cstheme="minorBidi"/>
          <w:b/>
          <w:color w:val="auto"/>
          <w:sz w:val="22"/>
          <w:szCs w:val="22"/>
          <w:lang w:eastAsia="en-US"/>
        </w:rPr>
      </w:pPr>
      <w:r w:rsidRPr="00AB791C">
        <w:rPr>
          <w:rFonts w:asciiTheme="minorHAnsi" w:eastAsiaTheme="minorHAnsi" w:hAnsiTheme="minorHAnsi" w:cstheme="minorBidi"/>
          <w:b/>
          <w:color w:val="auto"/>
          <w:sz w:val="22"/>
          <w:szCs w:val="22"/>
          <w:lang w:eastAsia="en-US"/>
        </w:rPr>
        <w:t xml:space="preserve"> </w:t>
      </w:r>
    </w:p>
    <w:p w:rsidR="00FC6BB3" w:rsidRDefault="00FC6BB3" w:rsidP="00FC6BB3">
      <w:pPr>
        <w:widowControl/>
        <w:spacing w:line="259" w:lineRule="auto"/>
        <w:ind w:left="142" w:hanging="142"/>
        <w:jc w:val="both"/>
        <w:rPr>
          <w:rFonts w:ascii="Bookman Old Style" w:eastAsiaTheme="minorHAnsi" w:hAnsi="Bookman Old Style" w:cstheme="minorBidi"/>
          <w:b/>
          <w:color w:val="auto"/>
          <w:sz w:val="22"/>
          <w:szCs w:val="22"/>
          <w:lang w:eastAsia="en-US"/>
        </w:rPr>
      </w:pPr>
      <w:r w:rsidRPr="00AB791C">
        <w:rPr>
          <w:rFonts w:asciiTheme="minorHAnsi" w:eastAsiaTheme="minorHAnsi" w:hAnsiTheme="minorHAnsi" w:cstheme="minorBidi"/>
          <w:b/>
          <w:noProof/>
          <w:color w:val="auto"/>
          <w:sz w:val="22"/>
          <w:szCs w:val="22"/>
        </w:rPr>
        <w:lastRenderedPageBreak/>
        <w:drawing>
          <wp:anchor distT="0" distB="0" distL="114300" distR="114300" simplePos="0" relativeHeight="251653120" behindDoc="1" locked="0" layoutInCell="1" allowOverlap="1" wp14:anchorId="4854A8ED" wp14:editId="72E16C87">
            <wp:simplePos x="0" y="0"/>
            <wp:positionH relativeFrom="column">
              <wp:posOffset>43180</wp:posOffset>
            </wp:positionH>
            <wp:positionV relativeFrom="paragraph">
              <wp:posOffset>50800</wp:posOffset>
            </wp:positionV>
            <wp:extent cx="1360805" cy="1958975"/>
            <wp:effectExtent l="190500" t="190500" r="144145" b="155575"/>
            <wp:wrapTight wrapText="bothSides">
              <wp:wrapPolygon edited="0">
                <wp:start x="605" y="-2100"/>
                <wp:lineTo x="-3024" y="-1680"/>
                <wp:lineTo x="-3024" y="18484"/>
                <wp:lineTo x="-2419" y="21845"/>
                <wp:lineTo x="-907" y="22895"/>
                <wp:lineTo x="-605" y="23315"/>
                <wp:lineTo x="21469" y="23315"/>
                <wp:lineTo x="21771" y="22895"/>
                <wp:lineTo x="23586" y="21845"/>
                <wp:lineTo x="23888" y="1680"/>
                <wp:lineTo x="20864" y="-1470"/>
                <wp:lineTo x="20562" y="-2100"/>
                <wp:lineTo x="605" y="-2100"/>
              </wp:wrapPolygon>
            </wp:wrapTight>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0805" cy="1958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B791C" w:rsidRPr="00FC6BB3">
        <w:rPr>
          <w:rFonts w:ascii="Bookman Old Style" w:eastAsiaTheme="minorHAnsi" w:hAnsi="Bookman Old Style" w:cstheme="minorBidi"/>
          <w:b/>
          <w:color w:val="auto"/>
          <w:sz w:val="22"/>
          <w:szCs w:val="22"/>
          <w:lang w:eastAsia="en-US"/>
        </w:rPr>
        <w:t xml:space="preserve">  Стерлина В.В., Графова Е.А., Чижков А.Б., Стародубов Ю.В. Ярославские усадьбы. Каталог с картой расположения усадеб. - М.: НП «Русская усадьба», 2016.</w:t>
      </w:r>
    </w:p>
    <w:p w:rsidR="00FC6BB3" w:rsidRDefault="00FC6BB3" w:rsidP="00FC6BB3">
      <w:pPr>
        <w:widowControl/>
        <w:spacing w:line="259" w:lineRule="auto"/>
        <w:ind w:left="142" w:firstLine="142"/>
        <w:jc w:val="both"/>
        <w:rPr>
          <w:rFonts w:ascii="Bookman Old Style" w:eastAsiaTheme="minorHAnsi" w:hAnsi="Bookman Old Style" w:cstheme="minorBidi"/>
          <w:b/>
          <w:color w:val="auto"/>
          <w:sz w:val="22"/>
          <w:szCs w:val="22"/>
          <w:lang w:eastAsia="en-US"/>
        </w:rPr>
      </w:pPr>
    </w:p>
    <w:p w:rsidR="00AB791C" w:rsidRPr="00FC6BB3" w:rsidRDefault="00AB791C" w:rsidP="00FC6BB3">
      <w:pPr>
        <w:widowControl/>
        <w:spacing w:line="259" w:lineRule="auto"/>
        <w:ind w:firstLine="142"/>
        <w:jc w:val="both"/>
        <w:rPr>
          <w:rFonts w:ascii="Bookman Old Style" w:eastAsiaTheme="minorHAnsi" w:hAnsi="Bookman Old Style" w:cstheme="minorBidi"/>
          <w:b/>
          <w:color w:val="auto"/>
          <w:sz w:val="20"/>
          <w:szCs w:val="22"/>
          <w:lang w:eastAsia="en-US"/>
        </w:rPr>
      </w:pPr>
      <w:r w:rsidRPr="00FC6BB3">
        <w:rPr>
          <w:rFonts w:ascii="Bookman Old Style" w:eastAsiaTheme="minorHAnsi" w:hAnsi="Bookman Old Style" w:cstheme="minorBidi"/>
          <w:color w:val="auto"/>
          <w:sz w:val="22"/>
          <w:szCs w:val="22"/>
          <w:lang w:eastAsia="en-US"/>
        </w:rPr>
        <w:t xml:space="preserve">  </w:t>
      </w:r>
      <w:r w:rsidRPr="00FC6BB3">
        <w:rPr>
          <w:rFonts w:ascii="Bookman Old Style" w:eastAsiaTheme="minorHAnsi" w:hAnsi="Bookman Old Style" w:cstheme="minorBidi"/>
          <w:color w:val="auto"/>
          <w:sz w:val="20"/>
          <w:szCs w:val="22"/>
          <w:lang w:eastAsia="en-US"/>
        </w:rPr>
        <w:t xml:space="preserve">Издание, обобщающее на своих страницах уцелевшее усадебное наследие всех районов области в единый культурный и изобразительный комплекс для Ярославского края можно считать редким и несколько запоздавшим. Популярность этой темы находилась на пике интереса лет пятнадцать - двадцать назад, что позволило не только накопить и обобщить имеющийся материал, но и провести обследования того, что ещё сохраняло следы присутствия, и, даже, возродить жизнь в некоторых усадьбах, как например, в Мышкинском Артемьеве. Тем не менее, это не умаляет огромный труд, проделанный в рамках Общероссийского проекта «Усадебное наследие России. </w:t>
      </w:r>
      <w:r w:rsidRPr="00FC6BB3">
        <w:rPr>
          <w:rFonts w:ascii="Bookman Old Style" w:eastAsiaTheme="minorHAnsi" w:hAnsi="Bookman Old Style" w:cstheme="minorBidi"/>
          <w:color w:val="auto"/>
          <w:sz w:val="20"/>
          <w:szCs w:val="22"/>
          <w:lang w:val="en-US" w:eastAsia="en-US"/>
        </w:rPr>
        <w:t>XXI</w:t>
      </w:r>
      <w:r w:rsidRPr="00FC6BB3">
        <w:rPr>
          <w:rFonts w:ascii="Bookman Old Style" w:eastAsiaTheme="minorHAnsi" w:hAnsi="Bookman Old Style" w:cstheme="minorBidi"/>
          <w:color w:val="auto"/>
          <w:sz w:val="20"/>
          <w:szCs w:val="22"/>
          <w:lang w:eastAsia="en-US"/>
        </w:rPr>
        <w:t xml:space="preserve"> век» Российским научно-исследовательским институтом культурного и природного наследия имени Д.С.Лихачева, впервые обобщившего ярославский усадебный материал в достаточно яркую, насыщенную информацией книгу.  В ней даны описания 311 объектов (усадебных домов и храмов, церквей, прудов, аллей и т.д.) из 1300 по губернии, о которых сохранились сведения, с крайне полезными архивными и библиографическими ссылками, 300 цветных иллюстраций, дающих вполне конкретное представление об усадьбах и их останках. В конце книга сопровождена несколькими алфавитными указателями и картой, позволяющими легко ориентироваться на страницах справочника, и, если необходимо, на местности.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Следует отметить, что авторы-составители придерживались культурно-исторического подхода к данной теме: административная привязка к местности местоположения усадеб выстроена как по современному делению - по районам, так и по дореволюционному - по уездам, что придаёт особые ценностные характеристики материалу.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lastRenderedPageBreak/>
        <w:t xml:space="preserve"> Всего авторы выявили 35 усадеб и их останков на территории бывшего Мышкинского уезда, то есть примерно четвертую часть от того количества, что имелось на период первой половины </w:t>
      </w:r>
      <w:r w:rsidRPr="00FC6BB3">
        <w:rPr>
          <w:rFonts w:ascii="Bookman Old Style" w:eastAsiaTheme="minorHAnsi" w:hAnsi="Bookman Old Style" w:cstheme="minorBidi"/>
          <w:color w:val="auto"/>
          <w:sz w:val="20"/>
          <w:szCs w:val="22"/>
          <w:lang w:val="en-US" w:eastAsia="en-US"/>
        </w:rPr>
        <w:t>XIX</w:t>
      </w:r>
      <w:r w:rsidRPr="00FC6BB3">
        <w:rPr>
          <w:rFonts w:ascii="Bookman Old Style" w:eastAsiaTheme="minorHAnsi" w:hAnsi="Bookman Old Style" w:cstheme="minorBidi"/>
          <w:color w:val="auto"/>
          <w:sz w:val="20"/>
          <w:szCs w:val="22"/>
          <w:lang w:eastAsia="en-US"/>
        </w:rPr>
        <w:t xml:space="preserve"> столетия.  По сравнению с другими районами в Мышкинском районе по каталогу учтено всего девять усадебных комплексов, даже в руинах и других фрагментах. С одной стороны столь малое количество обусловлено исторически: в прошлом крупных усадеб с каменными постройками по уезду было всего шесть, основную часть составляли мелкопоместные имения с небольшими деревянными усадьбами, их исчезновение началось ещё до революции. С другой, в результате разрушительных процессов советского периода, когда усадебное наследие рассматривалось как чуждое, территориально значительная часть этих объектов, особенно западной части Мышкинского края, оказалась в соседних районах, и даже областях. </w:t>
      </w:r>
    </w:p>
    <w:p w:rsidR="00AB791C" w:rsidRPr="00FC6BB3" w:rsidRDefault="00AB791C" w:rsidP="00FC6BB3">
      <w:pPr>
        <w:widowControl/>
        <w:spacing w:line="259" w:lineRule="auto"/>
        <w:ind w:firstLine="142"/>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Всё же следует обратить внимание на то, и в этом случае оказались учтёнными не все усадебные объекты Мышкинского района. Сюда можно отнести, например, село Флоровское дворян Травиных с его скромными останками почти археологического наследия, местечко Новосёлки Горяиновых (пруды), аллеи у Нечаевского моста на Сутке Степановых, есть останки усадебного благоустройства на Кадке и её притоках. Напротив, на сколько сохранили сведения документы и народная память, в селе Оносове (по каталогу №94) (оно же Полуево, Рождествено на Сутке) и селе Большое Ивановское (№98) дворянских усадебных построек не было зафиксировано, только церкви.</w:t>
      </w:r>
    </w:p>
    <w:p w:rsidR="00AB791C" w:rsidRPr="00AB791C" w:rsidRDefault="00AB791C" w:rsidP="00FC6BB3">
      <w:pPr>
        <w:widowControl/>
        <w:spacing w:line="259" w:lineRule="auto"/>
        <w:ind w:firstLine="284"/>
        <w:jc w:val="both"/>
        <w:rPr>
          <w:rFonts w:asciiTheme="minorHAnsi" w:eastAsiaTheme="minorHAnsi" w:hAnsiTheme="minorHAnsi" w:cstheme="minorBidi"/>
          <w:color w:val="auto"/>
          <w:sz w:val="22"/>
          <w:szCs w:val="22"/>
          <w:lang w:eastAsia="en-US"/>
        </w:rPr>
      </w:pPr>
      <w:r w:rsidRPr="00FC6BB3">
        <w:rPr>
          <w:rFonts w:ascii="Bookman Old Style" w:eastAsiaTheme="minorHAnsi" w:hAnsi="Bookman Old Style" w:cstheme="minorBidi"/>
          <w:color w:val="auto"/>
          <w:sz w:val="20"/>
          <w:szCs w:val="22"/>
          <w:lang w:eastAsia="en-US"/>
        </w:rPr>
        <w:t xml:space="preserve">Каталог полезен историкам и краеведам, кого привлекает эта тема, стимулируя дальнейшее её тщательное изучение, а также специалистам, занимающимся контролем сохранения наследия, его мониторинга. Привлекают такие издания и противоположную категорию людей - кладоискателей, которые, в том числе и в нашем крае, активно занимаются своей разрушительной, с вскрытием значительных площадей объектов с помощью даже тракторов, «самодеятельностью». В данном случае, каталог следует рассматривать в качестве первичного материала для  выводов правового характера, и, все же, хоть каким-то </w:t>
      </w:r>
      <w:r w:rsidR="00FC6BB3" w:rsidRPr="00FC6BB3">
        <w:rPr>
          <w:rFonts w:ascii="Bookman Old Style" w:eastAsiaTheme="minorHAnsi" w:hAnsi="Bookman Old Style" w:cstheme="minorBidi"/>
          <w:color w:val="auto"/>
          <w:sz w:val="20"/>
          <w:szCs w:val="22"/>
          <w:lang w:eastAsia="en-US"/>
        </w:rPr>
        <w:t>официальным</w:t>
      </w:r>
      <w:r w:rsidRPr="00FC6BB3">
        <w:rPr>
          <w:rFonts w:ascii="Bookman Old Style" w:eastAsiaTheme="minorHAnsi" w:hAnsi="Bookman Old Style" w:cstheme="minorBidi"/>
          <w:color w:val="auto"/>
          <w:sz w:val="20"/>
          <w:szCs w:val="22"/>
          <w:lang w:eastAsia="en-US"/>
        </w:rPr>
        <w:t xml:space="preserve"> публичным охранительным документом.</w:t>
      </w:r>
      <w:r w:rsidR="00FC6BB3" w:rsidRPr="00FC6BB3">
        <w:rPr>
          <w:rFonts w:asciiTheme="minorHAnsi" w:eastAsiaTheme="minorHAnsi" w:hAnsiTheme="minorHAnsi" w:cstheme="minorBidi"/>
          <w:color w:val="auto"/>
          <w:sz w:val="20"/>
          <w:szCs w:val="22"/>
          <w:lang w:eastAsia="en-US"/>
        </w:rPr>
        <w:t xml:space="preserve"> </w:t>
      </w:r>
      <w:r w:rsidRPr="00FC6BB3">
        <w:rPr>
          <w:rFonts w:asciiTheme="minorHAnsi" w:eastAsiaTheme="minorHAnsi" w:hAnsiTheme="minorHAnsi" w:cstheme="minorBidi"/>
          <w:color w:val="auto"/>
          <w:sz w:val="20"/>
          <w:szCs w:val="22"/>
          <w:lang w:eastAsia="en-US"/>
        </w:rPr>
        <w:t xml:space="preserve"> </w:t>
      </w:r>
      <w:r w:rsidR="00FC6BB3">
        <w:rPr>
          <w:rFonts w:asciiTheme="minorHAnsi" w:eastAsiaTheme="minorHAnsi" w:hAnsiTheme="minorHAnsi" w:cstheme="minorBidi"/>
          <w:color w:val="auto"/>
          <w:sz w:val="20"/>
          <w:szCs w:val="22"/>
          <w:lang w:eastAsia="en-US"/>
        </w:rPr>
        <w:t xml:space="preserve">            </w:t>
      </w:r>
      <w:r w:rsidRPr="00AB791C">
        <w:rPr>
          <w:rFonts w:asciiTheme="minorHAnsi" w:eastAsiaTheme="minorHAnsi" w:hAnsiTheme="minorHAnsi" w:cstheme="minorBidi"/>
          <w:color w:val="auto"/>
          <w:sz w:val="22"/>
          <w:szCs w:val="22"/>
          <w:lang w:eastAsia="en-US"/>
        </w:rPr>
        <w:t xml:space="preserve">                                                                                                                                           </w:t>
      </w:r>
    </w:p>
    <w:p w:rsidR="00AB791C" w:rsidRPr="00FC6BB3" w:rsidRDefault="00AB791C" w:rsidP="00AB791C">
      <w:pPr>
        <w:widowControl/>
        <w:spacing w:line="259" w:lineRule="auto"/>
        <w:ind w:firstLine="425"/>
        <w:jc w:val="both"/>
        <w:rPr>
          <w:rFonts w:ascii="Bookman Old Style" w:eastAsiaTheme="minorHAnsi" w:hAnsi="Bookman Old Style" w:cstheme="minorBidi"/>
          <w:b/>
          <w:color w:val="auto"/>
          <w:sz w:val="22"/>
          <w:szCs w:val="22"/>
          <w:lang w:eastAsia="en-US"/>
        </w:rPr>
      </w:pPr>
      <w:r w:rsidRPr="00FC6BB3">
        <w:rPr>
          <w:rFonts w:ascii="Bookman Old Style" w:eastAsiaTheme="minorHAnsi" w:hAnsi="Bookman Old Style" w:cstheme="minorBidi"/>
          <w:b/>
          <w:color w:val="auto"/>
          <w:sz w:val="22"/>
          <w:szCs w:val="22"/>
          <w:lang w:eastAsia="en-US"/>
        </w:rPr>
        <w:lastRenderedPageBreak/>
        <w:t>Смирнов Н.В. На поле Романове.  –  Рыбинск: Изд-во ОАО «Рыбинский Дом печати», 2016.  –  498 стр. Тираж 300.</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В новой книге Николая Смирнова опубликованы две первые части эпопеи «Заключенные образы»: «Медное царство» и «Серебряное царство».</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«При Брежневе, – сказано в «Прологе», – в последнее семилетие его руководства, в областном городе жили мои друзья Блуканов, Котов, Кашинин…   Горынычев же после того, как его отчислили из института, остался в Москве, скитаясь по квартирам. Одно время работал сторожем в издательстве «Наука» … Мы были молоды, сдружились в философический кружок. Нас объединяла надежда: люди в России теряют причины своего внутреннего бытия – а мы хотели встать твёрдо, найти. Души наши со свежей силой обращались внутрь, к тайне бед и печалей земных» … </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«Горынычева убили в Москве.  Много позднее с согбенной душой, осуетясь  в работе,  умерли Блуканов, Котов и Кашинин. В первом томе их внутреннее имущество, которое я уберег от забвения; четыре книги повестные составляют одно целое первого тома».  </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Эпическое действие </w:t>
      </w:r>
      <w:r w:rsidR="00E40D46" w:rsidRPr="00FC6BB3">
        <w:rPr>
          <w:rFonts w:ascii="Bookman Old Style" w:eastAsiaTheme="minorHAnsi" w:hAnsi="Bookman Old Style" w:cstheme="minorBidi"/>
          <w:color w:val="auto"/>
          <w:sz w:val="20"/>
          <w:szCs w:val="22"/>
          <w:lang w:eastAsia="en-US"/>
        </w:rPr>
        <w:t>первой книги</w:t>
      </w:r>
      <w:r w:rsidRPr="00FC6BB3">
        <w:rPr>
          <w:rFonts w:ascii="Bookman Old Style" w:eastAsiaTheme="minorHAnsi" w:hAnsi="Bookman Old Style" w:cstheme="minorBidi"/>
          <w:color w:val="auto"/>
          <w:sz w:val="20"/>
          <w:szCs w:val="22"/>
          <w:lang w:eastAsia="en-US"/>
        </w:rPr>
        <w:t>, «Медного царства», развивается  не  в  линейном времени, а мотивами, как в музыке, переплетаясь посредством контрапункта, сливаясь в свою, «золотую вечность». Можно также прочитать его и как взволнованный монолог с отступлениями, вставками, с забеганием вперед. Когда читаешь книгу, то начинаешь чувствовать перекличку повторяющихся тем, персонажей, лейтмотивов.</w:t>
      </w:r>
    </w:p>
    <w:p w:rsidR="00AB791C" w:rsidRPr="00FC6BB3" w:rsidRDefault="00FC6BB3"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AB791C">
        <w:rPr>
          <w:rFonts w:asciiTheme="minorHAnsi" w:eastAsiaTheme="minorHAnsi" w:hAnsiTheme="minorHAnsi" w:cstheme="minorBidi"/>
          <w:noProof/>
          <w:color w:val="auto"/>
          <w:sz w:val="22"/>
          <w:szCs w:val="22"/>
        </w:rPr>
        <w:drawing>
          <wp:anchor distT="0" distB="0" distL="114300" distR="114300" simplePos="0" relativeHeight="251636736" behindDoc="0" locked="0" layoutInCell="1" allowOverlap="1" wp14:anchorId="6CC5E5EE" wp14:editId="7F12C8B4">
            <wp:simplePos x="0" y="0"/>
            <wp:positionH relativeFrom="column">
              <wp:posOffset>18950</wp:posOffset>
            </wp:positionH>
            <wp:positionV relativeFrom="paragraph">
              <wp:posOffset>-6510053</wp:posOffset>
            </wp:positionV>
            <wp:extent cx="2998470" cy="2022475"/>
            <wp:effectExtent l="190500" t="190500" r="163830" b="168275"/>
            <wp:wrapSquare wrapText="bothSides"/>
            <wp:docPr id="171" name="Рисунок 17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8470" cy="2022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B791C" w:rsidRPr="00FC6BB3">
        <w:rPr>
          <w:rFonts w:ascii="Bookman Old Style" w:eastAsiaTheme="minorHAnsi" w:hAnsi="Bookman Old Style" w:cstheme="minorBidi"/>
          <w:color w:val="auto"/>
          <w:sz w:val="20"/>
          <w:szCs w:val="22"/>
          <w:lang w:eastAsia="en-US"/>
        </w:rPr>
        <w:t xml:space="preserve">     Старина, мир народных поэтических воззрений – почва, на которой рождается из хаоса жизни более плотное про</w:t>
      </w:r>
      <w:r w:rsidR="00AB791C" w:rsidRPr="00FC6BB3">
        <w:rPr>
          <w:rFonts w:ascii="Bookman Old Style" w:eastAsiaTheme="minorHAnsi" w:hAnsi="Bookman Old Style" w:cstheme="minorBidi"/>
          <w:color w:val="auto"/>
          <w:sz w:val="20"/>
          <w:szCs w:val="22"/>
          <w:lang w:eastAsia="en-US"/>
        </w:rPr>
        <w:lastRenderedPageBreak/>
        <w:t>странство «Серебряного царства», снабженного эпиграфом из П. А. Вяземского: «Соберите все глупые сплетни, сказки, и не сплетни, и не сказки, которые распускались и распускаются в Москве на улицах и в домах… – и выйдет хроника прелюбопытная. В этих сказах и сказках изображается дух народа». Князь Вяземский здесь не случаен: чувствуется любовь автора к традициям романтической литературы пушкинского времени: романы А. Вельтмана, «Барон Брамбеус» Сенковского, да и «Русские ночи» В. Одоевского.</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Тема Древней Руси – это одна из тем творчества писателя – повести «Золотая цепь», «Красная чаша», – и в этой, новой книге, она прослеживается. Главные герои – богатырь Илья Муромец и Иванушка-дурачок. Охват жизни: от среднерусской деревни и города – до колымских золотых приисков: «Юбилейного», Хатаннаха, им. Покрышкина. Изваянный автором мир наполнен символическими образами. Русские богатыри, Вечная очередь перед судным высоким крыльцом, где творится суд, тяжба между Правдой и Кривдой. «Медное царство» и «Серебряное царство» – по типу написания можно назвать поэмами в прозе.  Они были написаны в Ярославле в 1975 и 1976 годах, но органично срастаются с последними повестями и рассказами автора. Теперь продолжающие их третья книга первого тома «Болезнь по золотому и царству» и четвертая «Нашествие силы нездешней» готовятся к печати. «Более полное разъяснение смысла «заключенных образов», посильное мне, – обещает автор в «Прологе», – будет дано во втором томе». </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Публикация этого сочинения, как ни странно, началась с конца, то есть с последней девятой книги эпопеи, имеющей  характер  эпилога  («Шествие образов»), увидевшей  свет  в  2013  году в серии «Ярославский писатель».</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Поэмами в прозе можно, без сомнения, назвать повести «Деревня Роза» и «Властская власть», где прошлое встречается с настоящим. В «Деревне Розе», пройдя по изгибам двухтомного повествования, завершают своё странствование Илья Муромец и Иванушка.</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В цикле рассказов «На поле Романове» у Николая Смирнова по-своему преломляются метафоры и образы русских загадок.  Может, это попытка   заглянуть и в «загадочную русскую душу»? «Полем Романовым» в народных загадках называли Рос</w:t>
      </w:r>
      <w:r w:rsidRPr="00FC6BB3">
        <w:rPr>
          <w:rFonts w:ascii="Bookman Old Style" w:eastAsiaTheme="minorHAnsi" w:hAnsi="Bookman Old Style" w:cstheme="minorBidi"/>
          <w:color w:val="auto"/>
          <w:sz w:val="20"/>
          <w:szCs w:val="22"/>
          <w:lang w:eastAsia="en-US"/>
        </w:rPr>
        <w:lastRenderedPageBreak/>
        <w:t>сию. Известный философ Владимир Соловьёв более ста лет назад пророчествовал, что она будет стоять, пока есть у неё три основы: дворец, монастырь и село. Теперь, похоже, все эти три опоры – разрушены. На их месте образуются хтонические дыры, откуда («Деревня Роза») вот-вот повалит сила нездешняя: Божьи церкви на дым пустить, святые иконы копьём выколоть.</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Символичен образ котлована выгоревших слов в той же повести, откуда вылезает на запустенье черт по фамилии Давлиненко. Рефреном повторяется во «Властской власти»: «День за днём прилипает, влажно, лениво мерцает; разбитость, раздражение, усталость в каждом человеке». А в загадочном котловане выгоревших слов, во глубине провала, слышится «плач всех людей, начиная от Адама, плач всей твари по Богу». И в душах сограждан тоже прогорают хтонические дыры, создающие атмосферу мороки, духовного марева, омраченья ума, доводящие до полной его потери. Отсюда – образы сумасшедших во «Властской власти» и в рассказах («Сено невитое»). Морока, то есть соблазн, очарование окутывают тьмой рабочего, приехавшего в среднерусское село из пораженного радиацией Чернобыля, и он становится невольным убийцей: «сжег свою жену» – говорят о нем в селе. («Заражение крови»). Разрушаются вековечные человеческие связи: бывшая санитарка убивает сожителя («Русалка»). Сын становится соучастником убийства матери («Лихой час»). Встаёт Дева Обида, крылами бьёт Беда на колымских приисках («На Покрышкине»). Сам за себя говорит с обложки книги рисунок, на котором грубо изображено кладбище заключённых, усеянное костями человеческими – тоже угодье бывшего поля Романова.</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За этими очертаниями в творчестве писателя открываются мистические просветы в иное время, иную страну. Во внешней привычной жизни, в ее повседневных мелочах, проявляются глубокие и значимые вещи, яснее обрисовываются персонажи светлого строя души. Да и открывается этот цикл рассказом «Белая птица с женским лицом» – она символ праведности, святости или самой Святой Троицы, как простодушно толкуют о ней жители уездного города.       Деревенский скотник берет на себя «хозяйственную вину» деверя, обремененного большой семьей и отбывает за него срок в колонии («Скотник»). Чувство </w:t>
      </w:r>
      <w:r w:rsidRPr="00FC6BB3">
        <w:rPr>
          <w:rFonts w:ascii="Bookman Old Style" w:eastAsiaTheme="minorHAnsi" w:hAnsi="Bookman Old Style" w:cstheme="minorBidi"/>
          <w:color w:val="auto"/>
          <w:sz w:val="20"/>
          <w:szCs w:val="22"/>
          <w:lang w:eastAsia="en-US"/>
        </w:rPr>
        <w:lastRenderedPageBreak/>
        <w:t>вины и покаяния стало темой для раннего рассказа, что так и называется – «Вина», он  об идеале из недавнего прошлого: «жить не по лжи». «Пятью хлебами» – притча на евангельскую тему о серебре мира сего и о серебре духовном на примере трагической участи трёх поколений. «Они жили, чувствуя своё земное заключение, печаль пленного света души, власть тайного самозванца, нашествие силы нездешней, захватывающей мир и человека изнутри», – пишет Николай Смирнов.</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Разорвана «божественная книга» («Вырванные заставки»), но почему память о ней не угасает в душе, а там где вдовы и сироты копали окопы в войну, «выше по Волге, над островом с могилой святого основателя монастыря, давно разрушенного, встаёт редкая в такую пору, слабая, но особенно нежная радуга»?.. «И всюду натыкаюсь на эту вечную загадку: «Красный клубочек по двору покатился, пылью подавился. Не выведет он меня, не спасёт. Катится и катится – проходит жизнь…» «Красный клубочек» – рассказ про бурильщика Ваньку Хлебникова: о крови народной, о том, «как кровь претворяется в живое золото вечного света». </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Отдельно хотелось бы сказать о языке новой книги. Николай Смирнов – поэт, и, как уже отмечали критики, перед нами проза поэта. Впрочем, местами эта проза перемежается стихотворными нерифмованными вставками. Словарь его строится на основе живого языка, избегает усредненной «диктовки» (определение А. Т. Твардовского). Лексика трудолюбиво отобрана, тут и искусно подобранные словосочетания из старинных грамот и источников, и советские канцеляризмы, и обороты из устной крестьянской речи, верно прослужившей столетия; не оскорбляет слух и смелое уличное просторечье. </w:t>
      </w:r>
    </w:p>
    <w:p w:rsidR="00AB791C" w:rsidRPr="00FC6BB3" w:rsidRDefault="00AB791C" w:rsidP="00AB791C">
      <w:pPr>
        <w:widowControl/>
        <w:spacing w:line="259" w:lineRule="auto"/>
        <w:ind w:firstLine="425"/>
        <w:jc w:val="both"/>
        <w:rPr>
          <w:rFonts w:ascii="Bookman Old Style" w:eastAsiaTheme="minorHAnsi" w:hAnsi="Bookman Old Style" w:cstheme="minorBidi"/>
          <w:color w:val="auto"/>
          <w:sz w:val="20"/>
          <w:szCs w:val="22"/>
          <w:lang w:eastAsia="en-US"/>
        </w:rPr>
      </w:pPr>
    </w:p>
    <w:p w:rsidR="00AB791C" w:rsidRPr="00FC6BB3" w:rsidRDefault="00AB791C" w:rsidP="00AB791C">
      <w:pPr>
        <w:widowControl/>
        <w:spacing w:line="259" w:lineRule="auto"/>
        <w:ind w:firstLine="425"/>
        <w:jc w:val="right"/>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Анастасия Сластухина, </w:t>
      </w:r>
    </w:p>
    <w:p w:rsidR="00AB791C" w:rsidRPr="00FC6BB3" w:rsidRDefault="00AB791C" w:rsidP="00AB791C">
      <w:pPr>
        <w:widowControl/>
        <w:spacing w:line="259" w:lineRule="auto"/>
        <w:ind w:firstLine="425"/>
        <w:jc w:val="right"/>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 кандидат искусствоведения. г. Ярославль</w:t>
      </w:r>
    </w:p>
    <w:p w:rsidR="00AB791C" w:rsidRPr="00FC6BB3" w:rsidRDefault="00AB791C" w:rsidP="00AB791C">
      <w:pPr>
        <w:widowControl/>
        <w:spacing w:line="259" w:lineRule="auto"/>
        <w:ind w:firstLine="425"/>
        <w:jc w:val="right"/>
        <w:rPr>
          <w:rFonts w:ascii="Bookman Old Style" w:eastAsiaTheme="minorHAnsi" w:hAnsi="Bookman Old Style" w:cstheme="minorBidi"/>
          <w:color w:val="auto"/>
          <w:sz w:val="20"/>
          <w:szCs w:val="22"/>
          <w:lang w:eastAsia="en-US"/>
        </w:rPr>
      </w:pPr>
      <w:r w:rsidRPr="00FC6BB3">
        <w:rPr>
          <w:rFonts w:ascii="Bookman Old Style" w:eastAsiaTheme="minorHAnsi" w:hAnsi="Bookman Old Style" w:cstheme="minorBidi"/>
          <w:color w:val="auto"/>
          <w:sz w:val="20"/>
          <w:szCs w:val="22"/>
          <w:lang w:eastAsia="en-US"/>
        </w:rPr>
        <w:t xml:space="preserve">[Электронный ресурс]. - Режим доступа: </w:t>
      </w:r>
      <w:hyperlink r:id="rId28" w:history="1">
        <w:r w:rsidRPr="00FC6BB3">
          <w:rPr>
            <w:rFonts w:ascii="Bookman Old Style" w:eastAsiaTheme="minorHAnsi" w:hAnsi="Bookman Old Style" w:cstheme="minorBidi"/>
            <w:color w:val="0000FF"/>
            <w:sz w:val="20"/>
            <w:szCs w:val="22"/>
            <w:u w:val="single"/>
            <w:lang w:eastAsia="en-US"/>
          </w:rPr>
          <w:t>http://www.yaro-srp.ru/new_page2.htm</w:t>
        </w:r>
      </w:hyperlink>
      <w:r w:rsidRPr="00FC6BB3">
        <w:rPr>
          <w:rFonts w:ascii="Bookman Old Style" w:eastAsiaTheme="minorHAnsi" w:hAnsi="Bookman Old Style" w:cstheme="minorBidi"/>
          <w:color w:val="auto"/>
          <w:sz w:val="20"/>
          <w:szCs w:val="22"/>
          <w:lang w:eastAsia="en-US"/>
        </w:rPr>
        <w:t xml:space="preserve">  (дата обращения 16.03.2017)</w:t>
      </w:r>
    </w:p>
    <w:p w:rsidR="00AB791C" w:rsidRPr="00AB791C" w:rsidRDefault="00AB791C" w:rsidP="00AB791C">
      <w:pPr>
        <w:widowControl/>
        <w:spacing w:line="259" w:lineRule="auto"/>
        <w:ind w:firstLine="425"/>
        <w:jc w:val="center"/>
        <w:rPr>
          <w:rFonts w:asciiTheme="minorHAnsi" w:eastAsiaTheme="minorHAnsi" w:hAnsiTheme="minorHAnsi" w:cstheme="minorBidi"/>
          <w:b/>
          <w:color w:val="auto"/>
          <w:sz w:val="22"/>
          <w:szCs w:val="22"/>
          <w:u w:val="single"/>
          <w:lang w:eastAsia="en-US"/>
        </w:rPr>
      </w:pPr>
    </w:p>
    <w:p w:rsidR="000A674D" w:rsidRPr="000A674D" w:rsidRDefault="001A6E98" w:rsidP="0018793E">
      <w:pPr>
        <w:ind w:firstLine="284"/>
        <w:jc w:val="both"/>
        <w:rPr>
          <w:rFonts w:ascii="Times New Roman" w:hAnsi="Times New Roman" w:cs="Times New Roman"/>
        </w:rPr>
      </w:pPr>
      <w:r>
        <w:rPr>
          <w:rFonts w:ascii="Times New Roman" w:hAnsi="Times New Roman" w:cs="Times New Roman"/>
          <w:b/>
        </w:rPr>
        <w:t xml:space="preserve"> </w:t>
      </w:r>
    </w:p>
    <w:p w:rsidR="000B6667" w:rsidRDefault="0018793E" w:rsidP="007902B6">
      <w:pPr>
        <w:ind w:firstLine="284"/>
        <w:jc w:val="right"/>
        <w:rPr>
          <w:rFonts w:ascii="Times New Roman" w:hAnsi="Times New Roman" w:cs="Times New Roman"/>
          <w:b/>
          <w:sz w:val="20"/>
          <w:szCs w:val="20"/>
        </w:rPr>
      </w:pPr>
      <w:r>
        <w:rPr>
          <w:rFonts w:ascii="Times New Roman" w:hAnsi="Times New Roman" w:cs="Times New Roman"/>
        </w:rPr>
        <w:t xml:space="preserve">     </w:t>
      </w:r>
      <w:r w:rsidRPr="000A674D">
        <w:rPr>
          <w:rFonts w:ascii="Times New Roman" w:hAnsi="Times New Roman" w:cs="Times New Roman"/>
        </w:rPr>
        <w:t xml:space="preserve">         </w:t>
      </w:r>
      <w:r w:rsidRPr="000A674D">
        <w:rPr>
          <w:rFonts w:ascii="Times New Roman" w:hAnsi="Times New Roman" w:cs="Times New Roman"/>
          <w:b/>
          <w:sz w:val="20"/>
          <w:szCs w:val="20"/>
        </w:rPr>
        <w:t>Обзор подготовил О.Б.Карсаков</w:t>
      </w:r>
    </w:p>
    <w:p w:rsidR="000B6667" w:rsidRDefault="000B6667" w:rsidP="007902B6">
      <w:pPr>
        <w:ind w:firstLine="284"/>
        <w:jc w:val="right"/>
        <w:rPr>
          <w:rFonts w:ascii="Times New Roman" w:hAnsi="Times New Roman" w:cs="Times New Roman"/>
          <w:b/>
          <w:sz w:val="20"/>
          <w:szCs w:val="20"/>
        </w:rPr>
      </w:pPr>
    </w:p>
    <w:p w:rsidR="000B6667" w:rsidRDefault="000B6667" w:rsidP="007902B6">
      <w:pPr>
        <w:ind w:firstLine="284"/>
        <w:jc w:val="right"/>
        <w:rPr>
          <w:rFonts w:ascii="Times New Roman" w:hAnsi="Times New Roman" w:cs="Times New Roman"/>
          <w:b/>
          <w:sz w:val="20"/>
          <w:szCs w:val="20"/>
        </w:rPr>
      </w:pPr>
    </w:p>
    <w:p w:rsidR="000B6667" w:rsidRPr="000A674D" w:rsidRDefault="000B6667" w:rsidP="007902B6">
      <w:pPr>
        <w:ind w:firstLine="284"/>
        <w:jc w:val="right"/>
        <w:rPr>
          <w:rFonts w:ascii="Times New Roman" w:hAnsi="Times New Roman" w:cs="Times New Roman"/>
          <w:b/>
          <w:sz w:val="20"/>
          <w:szCs w:val="20"/>
        </w:rPr>
      </w:pPr>
    </w:p>
    <w:p w:rsidR="0018793E" w:rsidRDefault="0018793E" w:rsidP="0018793E">
      <w:pPr>
        <w:tabs>
          <w:tab w:val="left" w:pos="5870"/>
        </w:tabs>
        <w:ind w:firstLine="284"/>
        <w:jc w:val="both"/>
        <w:rPr>
          <w:rFonts w:ascii="Times New Roman" w:hAnsi="Times New Roman" w:cs="Times New Roman"/>
          <w:b/>
          <w:sz w:val="20"/>
          <w:szCs w:val="20"/>
        </w:rPr>
      </w:pPr>
    </w:p>
    <w:p w:rsidR="0018793E" w:rsidRPr="0018793E" w:rsidRDefault="0018793E" w:rsidP="0018793E">
      <w:pPr>
        <w:tabs>
          <w:tab w:val="left" w:pos="5870"/>
        </w:tabs>
        <w:ind w:firstLine="284"/>
        <w:jc w:val="both"/>
        <w:rPr>
          <w:rFonts w:ascii="Times New Roman" w:hAnsi="Times New Roman" w:cs="Times New Roman"/>
          <w:b/>
          <w:sz w:val="20"/>
          <w:szCs w:val="20"/>
        </w:rPr>
        <w:sectPr w:rsidR="0018793E" w:rsidRPr="0018793E" w:rsidSect="000A674D">
          <w:type w:val="continuous"/>
          <w:pgSz w:w="11906" w:h="16838"/>
          <w:pgMar w:top="1134" w:right="1133" w:bottom="1134" w:left="1134" w:header="708" w:footer="708" w:gutter="0"/>
          <w:cols w:num="2" w:space="567"/>
          <w:docGrid w:linePitch="360"/>
        </w:sectPr>
      </w:pPr>
    </w:p>
    <w:p w:rsidR="000B6667" w:rsidRDefault="003268F0" w:rsidP="000B6667">
      <w:pPr>
        <w:ind w:firstLine="284"/>
        <w:jc w:val="center"/>
        <w:rPr>
          <w:rFonts w:ascii="Bookman Old Style" w:hAnsi="Bookman Old Style" w:cs="Times New Roman"/>
          <w:b/>
          <w:sz w:val="36"/>
          <w:szCs w:val="36"/>
          <w:u w:val="single"/>
        </w:rPr>
      </w:pPr>
      <w:r w:rsidRPr="00F052C1">
        <w:rPr>
          <w:rFonts w:ascii="Bookman Old Style" w:hAnsi="Bookman Old Style" w:cs="Times New Roman"/>
          <w:b/>
          <w:sz w:val="36"/>
          <w:szCs w:val="36"/>
          <w:lang w:val="en-US"/>
        </w:rPr>
        <w:lastRenderedPageBreak/>
        <w:t>V</w:t>
      </w:r>
      <w:r w:rsidRPr="00F052C1">
        <w:rPr>
          <w:rFonts w:ascii="Bookman Old Style" w:hAnsi="Bookman Old Style" w:cs="Times New Roman"/>
          <w:b/>
          <w:sz w:val="36"/>
          <w:szCs w:val="36"/>
        </w:rPr>
        <w:t xml:space="preserve">. </w:t>
      </w:r>
      <w:r w:rsidR="000B6667">
        <w:rPr>
          <w:rFonts w:ascii="Bookman Old Style" w:hAnsi="Bookman Old Style" w:cs="Times New Roman"/>
          <w:b/>
          <w:sz w:val="36"/>
          <w:szCs w:val="36"/>
          <w:u w:val="single"/>
        </w:rPr>
        <w:t>КРАЕВЕДЧЕСКАЯ ПЕРЕКЛИЧКА</w:t>
      </w:r>
    </w:p>
    <w:p w:rsidR="000B6667" w:rsidRDefault="000B6667" w:rsidP="000B6667">
      <w:pPr>
        <w:widowControl/>
        <w:rPr>
          <w:rFonts w:ascii="Bookman Old Style" w:hAnsi="Bookman Old Style" w:cs="Times New Roman"/>
          <w:b/>
          <w:sz w:val="36"/>
          <w:szCs w:val="36"/>
          <w:u w:val="single"/>
        </w:rPr>
        <w:sectPr w:rsidR="000B6667" w:rsidSect="000B6667">
          <w:type w:val="continuous"/>
          <w:pgSz w:w="11906" w:h="16838"/>
          <w:pgMar w:top="1134" w:right="1133" w:bottom="1134" w:left="1134" w:header="708" w:footer="708" w:gutter="0"/>
          <w:cols w:space="720"/>
        </w:sectPr>
      </w:pPr>
    </w:p>
    <w:p w:rsidR="000B6667" w:rsidRDefault="000B6667" w:rsidP="000B6667">
      <w:pPr>
        <w:ind w:firstLine="567"/>
        <w:jc w:val="both"/>
        <w:rPr>
          <w:rFonts w:ascii="Times New Roman" w:hAnsi="Times New Roman" w:cs="Times New Roman"/>
        </w:rPr>
      </w:pPr>
    </w:p>
    <w:p w:rsidR="000B6667" w:rsidRDefault="000B6667" w:rsidP="000B6667">
      <w:pPr>
        <w:widowControl/>
        <w:rPr>
          <w:rFonts w:ascii="Times New Roman" w:hAnsi="Times New Roman" w:cs="Times New Roman"/>
        </w:rPr>
        <w:sectPr w:rsidR="000B6667">
          <w:type w:val="continuous"/>
          <w:pgSz w:w="11906" w:h="16838"/>
          <w:pgMar w:top="1134" w:right="1133" w:bottom="1134" w:left="1134" w:header="708" w:footer="708" w:gutter="0"/>
          <w:cols w:space="720"/>
        </w:sectPr>
      </w:pP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lastRenderedPageBreak/>
        <w:t>БОЛЬ И РАДОСТЬ ДУШИ</w:t>
      </w: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 xml:space="preserve"> В СТИХАХ </w:t>
      </w: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МЫШКИНСКОГО ПОЭТА</w:t>
      </w: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 xml:space="preserve">ВЛАДИМИРА </w:t>
      </w: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 xml:space="preserve">АЛЕКСАНДРОВИЧА </w:t>
      </w: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КУЛАГИНА</w:t>
      </w:r>
    </w:p>
    <w:p w:rsidR="000B6667" w:rsidRDefault="000B6667" w:rsidP="000B6667">
      <w:pPr>
        <w:widowControl/>
        <w:spacing w:line="256" w:lineRule="auto"/>
        <w:jc w:val="right"/>
        <w:rPr>
          <w:rFonts w:asciiTheme="minorHAnsi" w:eastAsiaTheme="minorHAnsi" w:hAnsiTheme="minorHAnsi" w:cstheme="minorBidi"/>
          <w:i/>
          <w:color w:val="auto"/>
          <w:sz w:val="22"/>
          <w:szCs w:val="22"/>
          <w:lang w:eastAsia="en-US"/>
        </w:rPr>
      </w:pPr>
    </w:p>
    <w:p w:rsidR="000B6667" w:rsidRDefault="000B6667" w:rsidP="000B6667">
      <w:pPr>
        <w:widowControl/>
        <w:spacing w:line="256" w:lineRule="auto"/>
        <w:rPr>
          <w:rFonts w:ascii="Bookman Old Style" w:eastAsiaTheme="minorHAnsi" w:hAnsi="Bookman Old Style" w:cstheme="minorBidi"/>
          <w:i/>
          <w:color w:val="auto"/>
          <w:sz w:val="22"/>
          <w:szCs w:val="22"/>
          <w:lang w:eastAsia="en-US"/>
        </w:rPr>
      </w:pPr>
      <w:r>
        <w:rPr>
          <w:rFonts w:asciiTheme="minorHAnsi" w:eastAsiaTheme="minorHAnsi" w:hAnsiTheme="minorHAnsi" w:cstheme="minorBidi"/>
          <w:i/>
          <w:color w:val="auto"/>
          <w:sz w:val="22"/>
          <w:szCs w:val="22"/>
          <w:lang w:eastAsia="en-US"/>
        </w:rPr>
        <w:t xml:space="preserve"> </w:t>
      </w:r>
      <w:r>
        <w:rPr>
          <w:rFonts w:ascii="Bookman Old Style" w:eastAsiaTheme="minorHAnsi" w:hAnsi="Bookman Old Style" w:cstheme="minorBidi"/>
          <w:i/>
          <w:color w:val="auto"/>
          <w:sz w:val="22"/>
          <w:szCs w:val="22"/>
          <w:lang w:eastAsia="en-US"/>
        </w:rPr>
        <w:t>Владимир Кулагин- поэт известный не только в Мышкине, но и далеко за его пределами. Он подарил нам множество замечательных стихов, строки которых до сих пор звучат в нашей памяти.</w:t>
      </w:r>
    </w:p>
    <w:p w:rsidR="000B6667" w:rsidRDefault="000B6667" w:rsidP="000B6667">
      <w:pPr>
        <w:widowControl/>
        <w:spacing w:line="256" w:lineRule="auto"/>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 </w:t>
      </w:r>
    </w:p>
    <w:p w:rsidR="000B6667" w:rsidRDefault="000B6667" w:rsidP="000B6667">
      <w:pPr>
        <w:widowControl/>
        <w:spacing w:line="256" w:lineRule="auto"/>
        <w:jc w:val="center"/>
        <w:rPr>
          <w:rFonts w:asciiTheme="minorHAnsi" w:eastAsiaTheme="minorHAnsi" w:hAnsiTheme="minorHAnsi" w:cstheme="minorBidi"/>
          <w:b/>
          <w:i/>
          <w:color w:val="auto"/>
          <w:sz w:val="22"/>
          <w:szCs w:val="22"/>
          <w:lang w:eastAsia="en-US"/>
        </w:rPr>
      </w:pPr>
      <w:r>
        <w:rPr>
          <w:rFonts w:asciiTheme="minorHAnsi" w:eastAsiaTheme="minorHAnsi" w:hAnsiTheme="minorHAnsi" w:cstheme="minorBidi"/>
          <w:b/>
          <w:i/>
          <w:noProof/>
          <w:color w:val="auto"/>
          <w:sz w:val="22"/>
          <w:szCs w:val="22"/>
        </w:rPr>
        <w:drawing>
          <wp:inline distT="0" distB="0" distL="0" distR="0">
            <wp:extent cx="1838325" cy="304800"/>
            <wp:effectExtent l="0" t="0" r="0" b="0"/>
            <wp:docPr id="165" name="Рисунок 165" descr="cbf0cc354a2acad99d423b84742a784d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bf0cc354a2acad99d423b84742a784d_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Жизненный путь поэта</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Владимир Александрович Кулагин   родился в селе Еремейцево 7 июля 1923 года. Красивое селение привольно раскинулось на берегу реки Волги. Здесь прошло его детство. «Мышкинский край - земля литературная, но и из многих мышкинцев-поэтов Кулагин выделяется силой своего пера и простой глубиной видения темы Великой Отечественной войны. В селе и сейчас стоит его дом». До Великой Отечественной войны жил и учился в Ленинграде. В конце 30-х годов учился поэтическому искусству у такого замечательного мастера поэзии, как Ольга Фёдоровна Берггольц (в то время она руководила литобъединением при Ленинградском Дворце пионеров).</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1941 году, как и многие его сверстники, Владимир Александрович ушёл на фронт, воевал на Западном и Первом Дальневосточном фронтах. Домой вернулся в 1946 году. Владимир Александрович сменил много специальностей и профессий. Строил Куйбышевскую и Волгоградскую ГЭС.</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Зданье ГЭС в рассвете синеватом</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Над равниной ясных волжских вод</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Кажется мне сказочным фрегатом,</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Вот возьмёт сейчас и поплывёт.</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lastRenderedPageBreak/>
        <w:t>Его трудовой путь прошёл через многие места нашей громадной России. С одинаковым правом его можно назвать волжанином, ленинградцем, новгородцем. В последние годы жизни он жил и работал в Новгороде. Делом всей жизни Владимир Александрович считал поэтическое творчество. Писал он давно, с самого детства. В 1965 году Владимир Александрович стал членом Союза писателей СССР.</w:t>
      </w:r>
    </w:p>
    <w:p w:rsidR="000B6667" w:rsidRDefault="000B6667" w:rsidP="000B6667">
      <w:pPr>
        <w:widowControl/>
        <w:spacing w:line="256" w:lineRule="auto"/>
        <w:ind w:firstLine="284"/>
        <w:jc w:val="center"/>
        <w:rPr>
          <w:rFonts w:ascii="Bookman Old Style" w:eastAsiaTheme="minorHAnsi" w:hAnsi="Bookman Old Style" w:cstheme="minorBidi"/>
          <w:b/>
          <w:i/>
          <w:color w:val="auto"/>
          <w:sz w:val="22"/>
          <w:szCs w:val="22"/>
          <w:lang w:eastAsia="en-US"/>
        </w:rPr>
      </w:pPr>
      <w:r>
        <w:rPr>
          <w:noProof/>
        </w:rPr>
        <w:drawing>
          <wp:inline distT="0" distB="0" distL="0" distR="0">
            <wp:extent cx="1990725" cy="314325"/>
            <wp:effectExtent l="0" t="0" r="0" b="0"/>
            <wp:docPr id="164" name="Рисунок 164"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314325"/>
                    </a:xfrm>
                    <a:prstGeom prst="rect">
                      <a:avLst/>
                    </a:prstGeom>
                    <a:noFill/>
                    <a:ln>
                      <a:noFill/>
                    </a:ln>
                  </pic:spPr>
                </pic:pic>
              </a:graphicData>
            </a:graphic>
          </wp:inline>
        </w:drawing>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 xml:space="preserve">Стихи поэта приходят </w:t>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к читателям</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Первая его лирическая книга «Огни в Понизовье» вышла в 1960 году в Волгограде. Последняя - «Во имя жизни и любви»- увидела свет в Ленинграде в 1988 году. За 28 лет творческой деятельности, Владимир Кулагин выпустил 17 поэтических сборников. Среди них «Опоры», «Равноденствие», «Звуки Земли», «Отчина», «Полнозорье» в издательстве «Советский писатель». (Приложение №3) Это довольна завидная творческая активность. А ведь были ещё и многочисленные публикации во всех «толстых» литературных журналах того времени от «Подъёма» до «Нового мира». Больше всего стихов печаталось в «Неве», «Звезде» и в массовых журналах «Смена» и «Огонёк». Кроме того была подготовлена и 18-ая по счёту книга - солидный том избранной лирики. Она должна была выйти к 70-летию поэта, но так и не вышла. Не успели издать. В результате «перестройки» рухнула вся система книгоиздания. Имея большую географию публикации своих книг, поэт всегда был рад, когда его стихи печатали в его родной районной газете «Волжские зори». Поэтому первыми ценителями его стихов стали мышкинцы.</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center"/>
        <w:rPr>
          <w:rFonts w:ascii="Bookman Old Style" w:eastAsiaTheme="minorHAnsi" w:hAnsi="Bookman Old Style" w:cstheme="minorBidi"/>
          <w:b/>
          <w:i/>
          <w:color w:val="auto"/>
          <w:sz w:val="22"/>
          <w:szCs w:val="22"/>
          <w:lang w:eastAsia="en-US"/>
        </w:rPr>
      </w:pPr>
      <w:r>
        <w:rPr>
          <w:noProof/>
        </w:rPr>
        <w:drawing>
          <wp:inline distT="0" distB="0" distL="0" distR="0">
            <wp:extent cx="1990725" cy="400050"/>
            <wp:effectExtent l="0" t="0" r="0" b="0"/>
            <wp:docPr id="163" name="Рисунок 163"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6" w:lineRule="auto"/>
        <w:ind w:firstLine="284"/>
        <w:jc w:val="center"/>
        <w:rPr>
          <w:rFonts w:ascii="Bookman Old Style" w:eastAsiaTheme="minorHAnsi" w:hAnsi="Bookman Old Style" w:cstheme="minorBidi"/>
          <w:b/>
          <w: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b/>
          <w:i/>
          <w:color w:val="auto"/>
          <w:sz w:val="22"/>
          <w:szCs w:val="22"/>
          <w:lang w:eastAsia="en-US"/>
        </w:rPr>
      </w:pPr>
    </w:p>
    <w:p w:rsidR="000B6667" w:rsidRDefault="000B6667" w:rsidP="000B6667">
      <w:pPr>
        <w:widowControl/>
        <w:spacing w:line="256" w:lineRule="auto"/>
        <w:ind w:firstLine="284"/>
        <w:jc w:val="both"/>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lastRenderedPageBreak/>
        <w:t>Стихи о природе и родном крае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О чём же были его стихи? Прежде всего - о России, о богатстве человеческой души, о любви к родному краю, к путешествиям.</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нашей районной газете часто печатались подборки его стихов. В книге «Равноденствие» у поэта звучит мысль о творчестве и о себе, о своём умении выстаивать в трудную минуту, выдерживать житейские неудачи и невзгоды.</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стихотворении «Корабельные сосны» поэт заявляет:</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Когда я сам себе несносен,</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Когда мне жизнь не по плечу,</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Учусь я стойкости у сосен,</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прямоте у них учусь!</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большинстве своём стихи Владимира Александровича спокойно светлы и напевны, наполнены свежестью рек, чистой синевой луговых далей.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Летний ливень с рассветом нахлынул,</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Громом небо будя ото сна,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Старым соснам напарил спины,</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Словно веником, докрасна.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В наплывающем светлом тумане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Под окном моим, выстроясь в ряд,</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Как солдаты, что вышли из бани,</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Разомлевшие сосны стоят.</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У автора, вышедшего из деревни, конечно, многие стихи посвящены природе. Не южной, где он работал на великих стройках, а именно родной, мышкинской.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Последняя неделя сентября.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разливе солнце уплывает в небыль.</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Заречный лес красиво вписан в небо,</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Как будто разноцветная заря.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 травы сбиваю позднюю росу,</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Рассыпанную бисером хрустальным.</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Торжественно и празднично в лесу </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i/>
          <w:color w:val="auto"/>
          <w:sz w:val="22"/>
          <w:szCs w:val="22"/>
          <w:lang w:eastAsia="en-US"/>
        </w:rPr>
        <w:t>И в то же время грустно и печально</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Стихи о природе Владимира Кулагина - это словно маленькие рассказы, в которых поэт открывает нам свою душу.</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За обнажённым перелеском,</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Как будто вся из янтаря,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Светясь весенним мягким блеском,</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Горит вечерняя заря.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lastRenderedPageBreak/>
        <w:t xml:space="preserve">В овраги прыгают с разбегу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Ручьи, в полях набрав разбег.</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Туман висит над талым снегом,</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Туман съедает талый снег.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лирике Кулагина есть стихи, где звучит чувство печали о нелёгкой жизни на родной земле.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Не забывал он и реку Волгу с её великолепными, могучими глубинами.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Река державная и вечная,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 глухим невидимым течением,</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Когда томит тоска сердечная,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Иду к тебе на поклоненье.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Немалую часть жизни Владимир Кулагин провёл в Новгородской области и в предисловиях нескольких книг назван «Новгородским поэтом» (по последнему месту жительства, а не по прописке его стихов). О Новгороде и его древней земле написано всего несколько стихотворений. А о Волге, о Мышкинском крае, о родном селе Еремейцево - десятки стихов.</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Вот поэт, стоя на высоком берегу, наблюдает за проплывающими мимо теплоходами: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Горделиво,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Белее выпавших снегов,</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Как будто сказочное диво,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Вдоль полусонных берегов.</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Плывёт за льдившейся рекою,</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Как будто прямо напоказ,</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я ему машу рукою,</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i/>
          <w:color w:val="auto"/>
          <w:sz w:val="22"/>
          <w:szCs w:val="22"/>
          <w:lang w:eastAsia="en-US"/>
        </w:rPr>
        <w:t>Пока не скроется из глаз</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И правда, есть у нас в Мышкине традиция махать рукой проплывающему мимо пароходу. Сейчас многие теплоходы приветствуют гудком людей, машущих с берега.</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Где бы ни бывал Владимир Кулагин, навсегда любимым оставался Мышкинский край.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Ты дан мне был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Как высшая награда.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Я ничего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Не требовал взамен.</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Любимый край,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Любовь моя и радость,</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Будь ты во все века Благословенна!</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lastRenderedPageBreak/>
        <w:t>Любимой деревне Еремейцево не раз объяснялся поэт в любви.</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Люблю свою деревню 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Еловую,</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Сосновую,</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Такую вечно древнюю.</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Любовь к родной земле зародилась в поэте с детства.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Мне после стало ясно,</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Когда я повзрослел, - Мать с детства Приучала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Меня к родной земле.</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стихотворении «Верхневолжье» с гордостью говорит о «вековечном и царственном волжском просторе», о своих родных местах.</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Тема родного края неразрывно связана с темой семьи, близких людей. С особыми словам памяти обращается поэт к своей маме.</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Нелегко, непраздно, несладко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Ты свой век на земле прожила.</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Приезжая на лето домой в Еремейцево, Владимир Александрович охотно помогал своим односельчанам в работе на сенокосе. Вот воспоминания жителей о нём: «Владимир Александрович был хорошим деревенским работником. Приезжая на лето домой в Еремейцево, он сразу откликался на просьбу сельчан помочь. Охотно входил в весело и спешно формирующуюся «бригаду» дачников, гостей и прочих приезжающих. И работал в ней весь сенокос, пока колхоз его не осилит. Дело это он любил и почти гордился им.  Огромный, могучий, с вилами в руках, он казался неким богатырём, явившимся помочь деревенскому люду. Необъятный навильник сена нёс невероятно легко, спокойно, вверх на стог вымахивал с уверенным, скромным изяществом. Грабли в его руках были некой лёгонькой игрушкой, с которой он старался быть бережливым и аккуратным. Когда районные газетчики объявлялись в Еремейцеве на сенокосе, он старался в разговоре не выставляться, держался как бы в стороне и при фотосъёмках для газеты тоже словно бы не нарочно </w:t>
      </w:r>
      <w:r>
        <w:rPr>
          <w:rFonts w:ascii="Bookman Old Style" w:eastAsiaTheme="minorHAnsi" w:hAnsi="Bookman Old Style" w:cstheme="minorBidi"/>
          <w:color w:val="auto"/>
          <w:sz w:val="22"/>
          <w:szCs w:val="22"/>
          <w:lang w:eastAsia="en-US"/>
        </w:rPr>
        <w:lastRenderedPageBreak/>
        <w:t>всегда оказывался в стороне. Характеризуя всех членов «дачной бригады», молодая бригадирша, добравшись до Кулагина, спокойно говорила: «А Владимир Александрович всё очень хорошо по-деревенски умеет. Он - писатель». Как будто каждому писателю ведомо, как трудиться на поле». Поэт с болью и горечью говорит про опустевшее село. Пустеет деревня, и пустеет душа. А как хорошо поэту было в детстве и в ту пору, когда он каждый год приезжал в отчий дом.</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Не шелохнутся, спят деревья,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Надёжны корни- якоря.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Да, я опять живу в деревне,</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Встаю ни свет и ни заря,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Рыбачу вместе с рыбаками,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Тягаю сеть версты длинней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заскорузлыми руками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Горбатых чищу окуней.</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стихах нашего земляка везде звучат простые, человеческие заботы и тревоги. Естественность - главное отличие поэзии Кулагина.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Душа у меня нараспашку.</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буйные травы вокруг</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От розовой клеверной кашки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Малиновым кажется луг.</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А небо наполнено зноем,</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Земля и мягка и тепла.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О чём-то поёт надо мной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Древнейшую песню пчела.</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«Где бы ни жил поэт, он никогда не порывал связи с родной землёй, с любимым селом Еремейцевым, дружил с односельчанами. И они любили его за высокую простоту и душевность» Поэт писал:</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Кто куда, а я езжу в деревню</w:t>
      </w:r>
    </w:p>
    <w:p w:rsidR="000B6667" w:rsidRDefault="000B6667" w:rsidP="000B6667">
      <w:pPr>
        <w:widowControl/>
        <w:spacing w:line="256" w:lineRule="auto"/>
        <w:jc w:val="both"/>
        <w:rPr>
          <w:rFonts w:asciiTheme="minorHAnsi" w:eastAsiaTheme="minorHAnsi" w:hAnsiTheme="minorHAnsi" w:cstheme="minorBidi"/>
          <w:i/>
          <w:color w:val="auto"/>
          <w:sz w:val="22"/>
          <w:szCs w:val="22"/>
          <w:lang w:eastAsia="en-US"/>
        </w:rPr>
      </w:pPr>
      <w:r>
        <w:rPr>
          <w:rFonts w:ascii="Bookman Old Style" w:eastAsiaTheme="minorHAnsi" w:hAnsi="Bookman Old Style" w:cstheme="minorBidi"/>
          <w:i/>
          <w:color w:val="auto"/>
          <w:sz w:val="22"/>
          <w:szCs w:val="22"/>
          <w:lang w:eastAsia="en-US"/>
        </w:rPr>
        <w:t>Изливать свою душу в стихах</w:t>
      </w:r>
      <w:r>
        <w:rPr>
          <w:rFonts w:asciiTheme="minorHAnsi" w:eastAsiaTheme="minorHAnsi" w:hAnsiTheme="minorHAnsi" w:cstheme="minorBidi"/>
          <w:i/>
          <w:color w:val="auto"/>
          <w:sz w:val="22"/>
          <w:szCs w:val="22"/>
          <w:lang w:eastAsia="en-US"/>
        </w:rPr>
        <w:t>.</w:t>
      </w:r>
    </w:p>
    <w:p w:rsidR="000B6667" w:rsidRDefault="000B6667" w:rsidP="000B6667">
      <w:pPr>
        <w:widowControl/>
        <w:spacing w:line="256" w:lineRule="auto"/>
        <w:jc w:val="both"/>
        <w:rPr>
          <w:rFonts w:asciiTheme="minorHAnsi" w:eastAsiaTheme="minorHAnsi" w:hAnsiTheme="minorHAnsi" w:cstheme="minorBidi"/>
          <w:b/>
          <w:i/>
          <w:color w:val="auto"/>
          <w:sz w:val="22"/>
          <w:szCs w:val="22"/>
          <w:lang w:eastAsia="en-US"/>
        </w:rPr>
      </w:pPr>
    </w:p>
    <w:p w:rsidR="000B6667" w:rsidRDefault="000B6667" w:rsidP="000B6667">
      <w:pPr>
        <w:widowControl/>
        <w:spacing w:line="256" w:lineRule="auto"/>
        <w:jc w:val="center"/>
        <w:rPr>
          <w:rFonts w:asciiTheme="minorHAnsi" w:eastAsiaTheme="minorHAnsi" w:hAnsiTheme="minorHAnsi" w:cstheme="minorBidi"/>
          <w:b/>
          <w:i/>
          <w:color w:val="auto"/>
          <w:sz w:val="22"/>
          <w:szCs w:val="22"/>
          <w:lang w:eastAsia="en-US"/>
        </w:rPr>
      </w:pPr>
      <w:r>
        <w:rPr>
          <w:noProof/>
        </w:rPr>
        <w:drawing>
          <wp:inline distT="0" distB="0" distL="0" distR="0">
            <wp:extent cx="1990725" cy="285750"/>
            <wp:effectExtent l="0" t="0" r="0" b="0"/>
            <wp:docPr id="162" name="Рисунок 162"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285750"/>
                    </a:xfrm>
                    <a:prstGeom prst="rect">
                      <a:avLst/>
                    </a:prstGeom>
                    <a:noFill/>
                    <a:ln>
                      <a:noFill/>
                    </a:ln>
                  </pic:spPr>
                </pic:pic>
              </a:graphicData>
            </a:graphic>
          </wp:inline>
        </w:drawing>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Суровые годы войны</w:t>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в стихах поэта</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Самой «достающей» душу читателю и самой близкой поэту оказалась тема войны. Конечно, это не случайно, поэт прошагал пехотинцем всю войну. Он </w:t>
      </w:r>
      <w:r>
        <w:rPr>
          <w:rFonts w:ascii="Bookman Old Style" w:eastAsiaTheme="minorHAnsi" w:hAnsi="Bookman Old Style" w:cstheme="minorBidi"/>
          <w:color w:val="auto"/>
          <w:sz w:val="22"/>
          <w:szCs w:val="22"/>
          <w:lang w:eastAsia="en-US"/>
        </w:rPr>
        <w:lastRenderedPageBreak/>
        <w:t>был из поколения мальчишек 25 года рождения, которые в 41 году прямо с выпускного вечера шагнули в войну. Что они знали о ней? Да ничего... Понимали только, что Родину надо защищать. Они были такими наивными и очень уверенными в победе:</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 котомкой веской по проулку,</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 ребячьей радостью в груди.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Я на войну, как на прогулку,</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i/>
          <w:color w:val="auto"/>
          <w:sz w:val="22"/>
          <w:szCs w:val="22"/>
          <w:lang w:eastAsia="en-US"/>
        </w:rPr>
        <w:t>С крыльца родного уходил</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Потом родятся другие строки. В стихотворении «На войну» поэт говорит о совсем юных защитниках Родины, 18 летние мальчишки не до конца понимали, что война, это не игра, суровая, трудная борьба.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смертный бой,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А не в резервы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Шли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Крестьянские сыны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самый жуткий,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самый первый,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самый лютый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Год войны.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И ждут этих мальчишек «походные лазареты», «солдатские могилы», «без звезды и без креста». Мечта мальчишек двинуться впер</w:t>
      </w:r>
      <w:r>
        <w:rPr>
          <w:rFonts w:ascii="Bookman Old Style" w:eastAsiaTheme="minorHAnsi" w:hAnsi="Bookman Old Style" w:cs="Cambria"/>
          <w:color w:val="auto"/>
          <w:sz w:val="22"/>
          <w:szCs w:val="22"/>
          <w:lang w:eastAsia="en-US"/>
        </w:rPr>
        <w:t>ё</w:t>
      </w:r>
      <w:r>
        <w:rPr>
          <w:rFonts w:ascii="Bookman Old Style" w:eastAsiaTheme="minorHAnsi" w:hAnsi="Bookman Old Style" w:cs="Izhitsa"/>
          <w:color w:val="auto"/>
          <w:sz w:val="22"/>
          <w:szCs w:val="22"/>
          <w:lang w:eastAsia="en-US"/>
        </w:rPr>
        <w:t>д</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выбить</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фашистов</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из</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их</w:t>
      </w:r>
      <w:r>
        <w:rPr>
          <w:rFonts w:ascii="Bookman Old Style" w:eastAsiaTheme="minorHAnsi" w:hAnsi="Bookman Old Style" w:cstheme="minorBidi"/>
          <w:color w:val="auto"/>
          <w:sz w:val="22"/>
          <w:szCs w:val="22"/>
          <w:lang w:eastAsia="en-US"/>
        </w:rPr>
        <w:t xml:space="preserve"> укрепления в ноябре 41 года разбивается в суровую реальность.</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Рассветное небо в угарном дыму,</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Земля, как в истерике бь</w:t>
      </w:r>
      <w:r>
        <w:rPr>
          <w:rFonts w:ascii="Bookman Old Style" w:eastAsiaTheme="minorHAnsi" w:hAnsi="Bookman Old Style" w:cs="Cambria"/>
          <w:i/>
          <w:color w:val="auto"/>
          <w:sz w:val="22"/>
          <w:szCs w:val="22"/>
          <w:lang w:eastAsia="en-US"/>
        </w:rPr>
        <w:t>ё</w:t>
      </w:r>
      <w:r>
        <w:rPr>
          <w:rFonts w:ascii="Bookman Old Style" w:eastAsiaTheme="minorHAnsi" w:hAnsi="Bookman Old Style" w:cs="Izhitsa"/>
          <w:i/>
          <w:color w:val="auto"/>
          <w:sz w:val="22"/>
          <w:szCs w:val="22"/>
          <w:lang w:eastAsia="en-US"/>
        </w:rPr>
        <w:t>тся</w:t>
      </w:r>
      <w:r>
        <w:rPr>
          <w:rFonts w:ascii="Bookman Old Style" w:eastAsiaTheme="minorHAnsi" w:hAnsi="Bookman Old Style" w:cstheme="minorBidi"/>
          <w: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гибнут ребята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Один к одному,</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Красивые, ладные хлопцы.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гибнут ребята, не видя врага,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От бомб и от артподготовки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Бушует над полем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Стальная пурга,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не в кого бить</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Из винтовки</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Отзвуки фронтовых переживаний слышались на многих страницах книг Владимира Кулагина. Например, в книге «Опоры». Это вторая книга его стихов - солдатское видение войны, е</w:t>
      </w:r>
      <w:r>
        <w:rPr>
          <w:rFonts w:ascii="Bookman Old Style" w:eastAsiaTheme="minorHAnsi" w:hAnsi="Bookman Old Style" w:cs="Cambria"/>
          <w:color w:val="auto"/>
          <w:sz w:val="22"/>
          <w:szCs w:val="22"/>
          <w:lang w:eastAsia="en-US"/>
        </w:rPr>
        <w:t>ё</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последствий</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е</w:t>
      </w:r>
      <w:r>
        <w:rPr>
          <w:rFonts w:ascii="Bookman Old Style" w:eastAsiaTheme="minorHAnsi" w:hAnsi="Bookman Old Style" w:cs="Cambria"/>
          <w:color w:val="auto"/>
          <w:sz w:val="22"/>
          <w:szCs w:val="22"/>
          <w:lang w:eastAsia="en-US"/>
        </w:rPr>
        <w:t>ё</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несмолкающей</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памяти</w:t>
      </w:r>
      <w:r>
        <w:rPr>
          <w:rFonts w:ascii="Bookman Old Style" w:eastAsiaTheme="minorHAnsi" w:hAnsi="Bookman Old Style" w:cstheme="minorBidi"/>
          <w:color w:val="auto"/>
          <w:sz w:val="22"/>
          <w:szCs w:val="22"/>
          <w:lang w:eastAsia="en-US"/>
        </w:rPr>
        <w:t xml:space="preserve">. Читаешь и понимаешь, что автору от этого </w:t>
      </w:r>
      <w:r>
        <w:rPr>
          <w:rFonts w:ascii="Bookman Old Style" w:eastAsiaTheme="minorHAnsi" w:hAnsi="Bookman Old Style" w:cstheme="minorBidi"/>
          <w:color w:val="auto"/>
          <w:sz w:val="22"/>
          <w:szCs w:val="22"/>
          <w:lang w:eastAsia="en-US"/>
        </w:rPr>
        <w:lastRenderedPageBreak/>
        <w:t>не уйти. Это вжилось в его сердце и не собирается покидать. В.А Кулагин войну встретил под Москвой, воевал в пехоте, был ранен, контужен, но уцелел и одним из немногих односельчан вернулся домой.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Стою в степи у обелиска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 латунной зв</w:t>
      </w:r>
      <w:r>
        <w:rPr>
          <w:rFonts w:ascii="Bookman Old Style" w:eastAsiaTheme="minorHAnsi" w:hAnsi="Bookman Old Style" w:cs="Cambria"/>
          <w:i/>
          <w:color w:val="auto"/>
          <w:sz w:val="22"/>
          <w:szCs w:val="22"/>
          <w:lang w:eastAsia="en-US"/>
        </w:rPr>
        <w:t>ё</w:t>
      </w:r>
      <w:r>
        <w:rPr>
          <w:rFonts w:ascii="Bookman Old Style" w:eastAsiaTheme="minorHAnsi" w:hAnsi="Bookman Old Style" w:cs="Izhitsa"/>
          <w:i/>
          <w:color w:val="auto"/>
          <w:sz w:val="22"/>
          <w:szCs w:val="22"/>
          <w:lang w:eastAsia="en-US"/>
        </w:rPr>
        <w:t>здочкой</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литой</w:t>
      </w:r>
      <w:r>
        <w:rPr>
          <w:rFonts w:ascii="Bookman Old Style" w:eastAsiaTheme="minorHAnsi" w:hAnsi="Bookman Old Style" w:cstheme="minorBidi"/>
          <w: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Нет ни родимых и ни близких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Под этой веною плитой.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В строю чеканном на скрижалях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Фамилии и имена...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Когда б они тут не лежали,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Здесь нас оставила б война.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В.А Гречухин в книге «Для памяти вечной» пишет: «Война до конца жизни не оставляла его мыслей. Ей посвящены десятки стихов, многие из них совсем маленькие по объ</w:t>
      </w:r>
      <w:r>
        <w:rPr>
          <w:rFonts w:ascii="Bookman Old Style" w:eastAsiaTheme="minorHAnsi" w:hAnsi="Bookman Old Style" w:cs="Cambria"/>
          <w:color w:val="auto"/>
          <w:sz w:val="22"/>
          <w:szCs w:val="22"/>
          <w:lang w:eastAsia="en-US"/>
        </w:rPr>
        <w:t>ё</w:t>
      </w:r>
      <w:r>
        <w:rPr>
          <w:rFonts w:ascii="Bookman Old Style" w:eastAsiaTheme="minorHAnsi" w:hAnsi="Bookman Old Style" w:cs="Izhitsa"/>
          <w:color w:val="auto"/>
          <w:sz w:val="22"/>
          <w:szCs w:val="22"/>
          <w:lang w:eastAsia="en-US"/>
        </w:rPr>
        <w:t>му</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но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глубокие</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содержанию</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Они</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кратки</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внешне</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просты</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но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народному</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точны</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афористичны</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Это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высокая</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истинная</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поэзия</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созданная</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рядовым</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участнико</w:t>
      </w:r>
      <w:r>
        <w:rPr>
          <w:rFonts w:ascii="Bookman Old Style" w:eastAsiaTheme="minorHAnsi" w:hAnsi="Bookman Old Style" w:cstheme="minorBidi"/>
          <w:color w:val="auto"/>
          <w:sz w:val="22"/>
          <w:szCs w:val="22"/>
          <w:lang w:eastAsia="en-US"/>
        </w:rPr>
        <w:t>м войны». Воевал В.А Кулагин в пехоте. Трудна, трагична военная судьба пехотинцев.</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У царицы полей, у пехоты,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Мотыльковая жизнь на войне,</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За полусуток две кадровых роты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В пулем</w:t>
      </w:r>
      <w:r>
        <w:rPr>
          <w:rFonts w:ascii="Bookman Old Style" w:eastAsiaTheme="minorHAnsi" w:hAnsi="Bookman Old Style" w:cs="Cambria"/>
          <w:i/>
          <w:color w:val="auto"/>
          <w:sz w:val="22"/>
          <w:szCs w:val="22"/>
          <w:lang w:eastAsia="en-US"/>
        </w:rPr>
        <w:t>ё</w:t>
      </w:r>
      <w:r>
        <w:rPr>
          <w:rFonts w:ascii="Bookman Old Style" w:eastAsiaTheme="minorHAnsi" w:hAnsi="Bookman Old Style" w:cs="Izhitsa"/>
          <w:i/>
          <w:color w:val="auto"/>
          <w:sz w:val="22"/>
          <w:szCs w:val="22"/>
          <w:lang w:eastAsia="en-US"/>
        </w:rPr>
        <w:t>тном</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сгорели</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огне</w:t>
      </w:r>
      <w:r>
        <w:rPr>
          <w:rFonts w:ascii="Bookman Old Style" w:eastAsiaTheme="minorHAnsi" w:hAnsi="Bookman Old Style" w:cstheme="minorBidi"/>
          <w:i/>
          <w:color w:val="auto"/>
          <w:sz w:val="22"/>
          <w:szCs w:val="22"/>
          <w:lang w:eastAsia="en-US"/>
        </w:rPr>
        <w:t xml:space="preserve">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Третью роту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На четверть скосило.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Привели пополнение взамен,</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А на фронте</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вс</w:t>
      </w:r>
      <w:r>
        <w:rPr>
          <w:rFonts w:ascii="Bookman Old Style" w:eastAsiaTheme="minorHAnsi" w:hAnsi="Bookman Old Style" w:cs="Cambria"/>
          <w:i/>
          <w:color w:val="auto"/>
          <w:sz w:val="22"/>
          <w:szCs w:val="22"/>
          <w:lang w:eastAsia="en-US"/>
        </w:rPr>
        <w:t>ё</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так</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же</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как</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было</w:t>
      </w:r>
      <w:r>
        <w:rPr>
          <w:rFonts w:ascii="Bookman Old Style" w:eastAsiaTheme="minorHAnsi" w:hAnsi="Bookman Old Style" w:cstheme="minorBidi"/>
          <w:i/>
          <w:color w:val="auto"/>
          <w:sz w:val="22"/>
          <w:szCs w:val="22"/>
          <w:lang w:eastAsia="en-US"/>
        </w:rPr>
        <w:t>,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i/>
          <w:color w:val="auto"/>
          <w:sz w:val="22"/>
          <w:szCs w:val="22"/>
          <w:lang w:eastAsia="en-US"/>
        </w:rPr>
        <w:t>Без существенных перемен</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Нельзя без боли в сердце читать печальные строки поэта, в его стихах - суровая реальность войны: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необходимые потери</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Стрелковый полк внес</w:t>
      </w:r>
      <w:r>
        <w:rPr>
          <w:rFonts w:ascii="Bookman Old Style" w:eastAsiaTheme="minorHAnsi" w:hAnsi="Bookman Old Style" w:cs="Cambria"/>
          <w:i/>
          <w:color w:val="auto"/>
          <w:sz w:val="22"/>
          <w:szCs w:val="22"/>
          <w:lang w:eastAsia="en-US"/>
        </w:rPr>
        <w:t>ё</w:t>
      </w:r>
      <w:r>
        <w:rPr>
          <w:rFonts w:ascii="Bookman Old Style" w:eastAsiaTheme="minorHAnsi" w:hAnsi="Bookman Old Style" w:cs="Izhitsa"/>
          <w:i/>
          <w:color w:val="auto"/>
          <w:sz w:val="22"/>
          <w:szCs w:val="22"/>
          <w:lang w:eastAsia="en-US"/>
        </w:rPr>
        <w:t>н</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уже</w:t>
      </w:r>
      <w:r>
        <w:rPr>
          <w:rFonts w:ascii="Bookman Old Style" w:eastAsiaTheme="minorHAnsi" w:hAnsi="Bookman Old Style" w:cstheme="minorBidi"/>
          <w: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Но что б там ни было, каждый мечтает вернуться в родные места с Победой.</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А мы в пром</w:t>
      </w:r>
      <w:r>
        <w:rPr>
          <w:rFonts w:ascii="Bookman Old Style" w:eastAsiaTheme="minorHAnsi" w:hAnsi="Bookman Old Style" w:cs="Cambria"/>
          <w:i/>
          <w:color w:val="auto"/>
          <w:sz w:val="22"/>
          <w:szCs w:val="22"/>
          <w:lang w:eastAsia="en-US"/>
        </w:rPr>
        <w:t>ё</w:t>
      </w:r>
      <w:r>
        <w:rPr>
          <w:rFonts w:ascii="Bookman Old Style" w:eastAsiaTheme="minorHAnsi" w:hAnsi="Bookman Old Style" w:cs="Izhitsa"/>
          <w:i/>
          <w:color w:val="auto"/>
          <w:sz w:val="22"/>
          <w:szCs w:val="22"/>
          <w:lang w:eastAsia="en-US"/>
        </w:rPr>
        <w:t>рзшем</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блиндаже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i/>
          <w:color w:val="auto"/>
          <w:sz w:val="22"/>
          <w:szCs w:val="22"/>
          <w:lang w:eastAsia="en-US"/>
        </w:rPr>
        <w:t xml:space="preserve"> В добро неистребимо верим</w:t>
      </w:r>
      <w:r>
        <w:rPr>
          <w:rFonts w:ascii="Bookman Old Style" w:eastAsiaTheme="minorHAnsi" w:hAnsi="Bookman Old Style" w:cstheme="minorBidi"/>
          <w:color w:val="auto"/>
          <w:sz w:val="22"/>
          <w:szCs w:val="22"/>
          <w:lang w:eastAsia="en-US"/>
        </w:rPr>
        <w:t>, -утверждает поэт.</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стихотворении «С нами жизнь обходилась круто» Владимир Кулагин го</w:t>
      </w:r>
      <w:r>
        <w:rPr>
          <w:rFonts w:ascii="Bookman Old Style" w:eastAsiaTheme="minorHAnsi" w:hAnsi="Bookman Old Style" w:cstheme="minorBidi"/>
          <w:color w:val="auto"/>
          <w:sz w:val="22"/>
          <w:szCs w:val="22"/>
          <w:lang w:eastAsia="en-US"/>
        </w:rPr>
        <w:lastRenderedPageBreak/>
        <w:t>ворит о том, что посчастливилось вернуться домой немногим.</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сорок пятом вернулось мало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Одногодников - выпускников.</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Только в нашем крае не вернулось с фронта более четыр</w:t>
      </w:r>
      <w:r>
        <w:rPr>
          <w:rFonts w:ascii="Bookman Old Style" w:eastAsiaTheme="minorHAnsi" w:hAnsi="Bookman Old Style" w:cs="Cambria"/>
          <w:color w:val="auto"/>
          <w:sz w:val="22"/>
          <w:szCs w:val="22"/>
          <w:lang w:eastAsia="en-US"/>
        </w:rPr>
        <w:t>ё</w:t>
      </w:r>
      <w:r>
        <w:rPr>
          <w:rFonts w:ascii="Bookman Old Style" w:eastAsiaTheme="minorHAnsi" w:hAnsi="Bookman Old Style" w:cs="Izhitsa"/>
          <w:color w:val="auto"/>
          <w:sz w:val="22"/>
          <w:szCs w:val="22"/>
          <w:lang w:eastAsia="en-US"/>
        </w:rPr>
        <w:t>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тысяч</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человек</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а</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у</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тех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кто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вернулся</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война</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оставила</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душе</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суровый</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след</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И</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об</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этих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страшных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ранах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тоже</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пишет</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В</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Кулагин</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Хоть минуло немало лет,</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Но от войны той окаянной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Незаживающею раной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Вс</w:t>
      </w:r>
      <w:r>
        <w:rPr>
          <w:rFonts w:ascii="Bookman Old Style" w:eastAsiaTheme="minorHAnsi" w:hAnsi="Bookman Old Style" w:cs="Cambria"/>
          <w:i/>
          <w:color w:val="auto"/>
          <w:sz w:val="22"/>
          <w:szCs w:val="22"/>
          <w:lang w:eastAsia="en-US"/>
        </w:rPr>
        <w:t>ё</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кровоточит</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Страшный след.</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Часто поэт с недоумением размышлял в стихах:</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А как мы</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уцелели на войне –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И до сих пор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Я сам</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Понять не в силах.</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Нет и не будет покоя в душе у тех, кто прош</w:t>
      </w:r>
      <w:r>
        <w:rPr>
          <w:rFonts w:ascii="Bookman Old Style" w:eastAsiaTheme="minorHAnsi" w:hAnsi="Bookman Old Style" w:cs="Cambria"/>
          <w:color w:val="auto"/>
          <w:sz w:val="22"/>
          <w:szCs w:val="22"/>
          <w:lang w:eastAsia="en-US"/>
        </w:rPr>
        <w:t>ё</w:t>
      </w:r>
      <w:r>
        <w:rPr>
          <w:rFonts w:ascii="Bookman Old Style" w:eastAsiaTheme="minorHAnsi" w:hAnsi="Bookman Old Style" w:cs="Izhitsa"/>
          <w:color w:val="auto"/>
          <w:sz w:val="22"/>
          <w:szCs w:val="22"/>
          <w:lang w:eastAsia="en-US"/>
        </w:rPr>
        <w:t>л</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через</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это</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пекло</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Давно пора бы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Ей закончиться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Прошло без мала сорок лет.</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А мне она</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Вс</w:t>
      </w:r>
      <w:r>
        <w:rPr>
          <w:rFonts w:ascii="Bookman Old Style" w:eastAsiaTheme="minorHAnsi" w:hAnsi="Bookman Old Style" w:cs="Cambria"/>
          <w:i/>
          <w:color w:val="auto"/>
          <w:sz w:val="22"/>
          <w:szCs w:val="22"/>
          <w:lang w:eastAsia="en-US"/>
        </w:rPr>
        <w:t>ё</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время</w:t>
      </w:r>
      <w:r>
        <w:rPr>
          <w:rFonts w:ascii="Bookman Old Style" w:eastAsiaTheme="minorHAnsi" w:hAnsi="Bookman Old Style" w:cstheme="minorBidi"/>
          <w:i/>
          <w:color w:val="auto"/>
          <w:sz w:val="22"/>
          <w:szCs w:val="22"/>
          <w:lang w:eastAsia="en-US"/>
        </w:rPr>
        <w:t xml:space="preserve"> </w:t>
      </w:r>
      <w:r>
        <w:rPr>
          <w:rFonts w:ascii="Bookman Old Style" w:eastAsiaTheme="minorHAnsi" w:hAnsi="Bookman Old Style" w:cs="Izhitsa"/>
          <w:i/>
          <w:color w:val="auto"/>
          <w:sz w:val="22"/>
          <w:szCs w:val="22"/>
          <w:lang w:eastAsia="en-US"/>
        </w:rPr>
        <w:t>помнится</w:t>
      </w:r>
      <w:r>
        <w:rPr>
          <w:rFonts w:ascii="Bookman Old Style" w:eastAsiaTheme="minorHAnsi" w:hAnsi="Bookman Old Style" w:cstheme="minorBidi"/>
          <w: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нет в душе покоя,</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Нет.</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Тема Великой Отечественной войны - самая значимая в творчестве Владимира Кулагина. Каждое его стихотворение о войне вмещает в себя огромную человеческую боль. В его стихах- горькая правда о тех тяж</w:t>
      </w:r>
      <w:r>
        <w:rPr>
          <w:rFonts w:ascii="Bookman Old Style" w:eastAsiaTheme="minorHAnsi" w:hAnsi="Bookman Old Style" w:cs="Cambria"/>
          <w:color w:val="auto"/>
          <w:sz w:val="22"/>
          <w:szCs w:val="22"/>
          <w:lang w:eastAsia="en-US"/>
        </w:rPr>
        <w:t>ё</w:t>
      </w:r>
      <w:r>
        <w:rPr>
          <w:rFonts w:ascii="Bookman Old Style" w:eastAsiaTheme="minorHAnsi" w:hAnsi="Bookman Old Style" w:cs="Izhitsa"/>
          <w:color w:val="auto"/>
          <w:sz w:val="22"/>
          <w:szCs w:val="22"/>
          <w:lang w:eastAsia="en-US"/>
        </w:rPr>
        <w:t>лых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Izhitsa"/>
          <w:color w:val="auto"/>
          <w:sz w:val="22"/>
          <w:szCs w:val="22"/>
          <w:lang w:eastAsia="en-US"/>
        </w:rPr>
        <w:t>годах</w:t>
      </w:r>
      <w:r>
        <w:rPr>
          <w:rFonts w:ascii="Bookman Old Style" w:eastAsiaTheme="minorHAnsi" w:hAnsi="Bookman Old Style" w:cstheme="minorBidi"/>
          <w:color w:val="auto"/>
          <w:sz w:val="22"/>
          <w:szCs w:val="22"/>
          <w:lang w:eastAsia="en-US"/>
        </w:rPr>
        <w:t>.</w:t>
      </w:r>
    </w:p>
    <w:p w:rsidR="000B6667" w:rsidRDefault="000B6667" w:rsidP="000B6667">
      <w:pPr>
        <w:widowControl/>
        <w:spacing w:line="256" w:lineRule="auto"/>
        <w:ind w:firstLine="284"/>
        <w:jc w:val="both"/>
        <w:rPr>
          <w:rFonts w:ascii="Bookman Old Style" w:eastAsiaTheme="minorHAnsi" w:hAnsi="Bookman Old Style" w:cstheme="minorBidi"/>
          <w:b/>
          <w:i/>
          <w:color w:val="auto"/>
          <w:sz w:val="22"/>
          <w:szCs w:val="22"/>
          <w:lang w:eastAsia="en-US"/>
        </w:rPr>
      </w:pPr>
      <w:r>
        <w:rPr>
          <w:noProof/>
        </w:rPr>
        <w:drawing>
          <wp:inline distT="0" distB="0" distL="0" distR="0">
            <wp:extent cx="1990725" cy="400050"/>
            <wp:effectExtent l="0" t="0" r="0" b="0"/>
            <wp:docPr id="161" name="Рисунок 161"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6" w:lineRule="auto"/>
        <w:ind w:firstLine="284"/>
        <w:jc w:val="both"/>
        <w:rPr>
          <w:rFonts w:ascii="Bookman Old Style" w:eastAsiaTheme="minorHAnsi" w:hAnsi="Bookman Old Style" w:cstheme="minorBidi"/>
          <w:b/>
          <w:i/>
          <w:color w:val="auto"/>
          <w:sz w:val="22"/>
          <w:szCs w:val="22"/>
          <w:lang w:eastAsia="en-US"/>
        </w:rPr>
      </w:pPr>
    </w:p>
    <w:p w:rsidR="000B6667" w:rsidRDefault="000B6667" w:rsidP="000B6667">
      <w:pPr>
        <w:widowControl/>
        <w:spacing w:line="256" w:lineRule="auto"/>
        <w:ind w:firstLine="284"/>
        <w:jc w:val="both"/>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Печальная песня любви</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Редкой гостьей в его стихах была тема любви.</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Кажется, поэт не мог писать о счастливой любви, о мирной молодости, потому что его молодость была разбита войной, хотя сам он физически уцелел.</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lastRenderedPageBreak/>
        <w:t>В сборнике «Звуки земли» тема любви звучит печально.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Не заиграет сердце вновь,</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Не одурманит заново.</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Была любовь, прошла любовь </w:t>
      </w:r>
    </w:p>
    <w:p w:rsidR="000B6667" w:rsidRDefault="000B6667" w:rsidP="000B6667">
      <w:pPr>
        <w:widowControl/>
        <w:spacing w:line="256" w:lineRule="auto"/>
        <w:ind w:firstLine="284"/>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в сине море канула.</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Однако от книги к книге эта «печальная песня» не замирает, а обретает особую силу. Кулагин о любви говорит очень кратко, иногда двумя, а то и одной строчкой.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Сторонка волжская моя,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Лесная, кровная сторонка.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Здесь вырос, здесь родился 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с первой встретился девчонкой.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Сюда я езжу вновь и вновь,</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дом родимый не бросаю.</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Здесь детская моя любовь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Ходила по селу босая.</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Образ женщины в поэзии Кулагина высок. В его стихах женщина спокойная, красивая, задумчивая. Душой он благодарен женщинам, светившим ему в пути.</w:t>
      </w:r>
    </w:p>
    <w:p w:rsidR="000B6667" w:rsidRDefault="000B6667" w:rsidP="000B6667">
      <w:pPr>
        <w:widowControl/>
        <w:spacing w:line="256" w:lineRule="auto"/>
        <w:jc w:val="center"/>
        <w:rPr>
          <w:rFonts w:ascii="Bookman Old Style" w:eastAsiaTheme="minorHAnsi" w:hAnsi="Bookman Old Style" w:cstheme="minorBidi"/>
          <w:b/>
          <w:i/>
          <w:color w:val="auto"/>
          <w:sz w:val="22"/>
          <w:szCs w:val="22"/>
          <w:lang w:eastAsia="en-US"/>
        </w:rPr>
      </w:pPr>
      <w:r>
        <w:rPr>
          <w:noProof/>
        </w:rPr>
        <w:drawing>
          <wp:inline distT="0" distB="0" distL="0" distR="0">
            <wp:extent cx="1990725" cy="400050"/>
            <wp:effectExtent l="0" t="0" r="0" b="0"/>
            <wp:docPr id="160" name="Рисунок 160"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Дружба с поэтом</w:t>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Владимиром Ковал</w:t>
      </w:r>
      <w:r>
        <w:rPr>
          <w:rFonts w:ascii="Cambria" w:eastAsiaTheme="minorHAnsi" w:hAnsi="Cambria" w:cs="Cambria"/>
          <w:color w:val="auto"/>
          <w:sz w:val="28"/>
          <w:szCs w:val="22"/>
          <w:lang w:eastAsia="en-US"/>
        </w:rPr>
        <w:t>ё</w:t>
      </w:r>
      <w:r>
        <w:rPr>
          <w:rFonts w:ascii="Izhitsa" w:eastAsiaTheme="minorHAnsi" w:hAnsi="Izhitsa" w:cs="Izhitsa"/>
          <w:color w:val="auto"/>
          <w:sz w:val="28"/>
          <w:szCs w:val="22"/>
          <w:lang w:eastAsia="en-US"/>
        </w:rPr>
        <w:t>вым</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Озарила путь Владимира Кулагина и дружба с поэтом Владимиром Ковалёвым. Их связывало многое, и прежде всего непростые судьбы: У Владимира Кулагина - война: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Ударит залпом батарея,</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Проснусь, и снова не до сна.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И впрямь, чем больше я старею,</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Тем больше видится война.</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А у  Владимира Ковалёва -Колыма:</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Двадцать лет- от зимы до зимы</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Возвращаюсь домой с Колымы.</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Владимир Кулагин остро переживал смерть друга. Он поддержал идею Ковалевских чтений у дома поэта и, пока мог, приезжал, читал стихи, делился воспоминаниями. </w:t>
      </w:r>
    </w:p>
    <w:p w:rsidR="000B6667" w:rsidRDefault="000B6667" w:rsidP="000B6667">
      <w:pPr>
        <w:widowControl/>
        <w:spacing w:line="256" w:lineRule="auto"/>
        <w:jc w:val="center"/>
        <w:rPr>
          <w:rFonts w:ascii="Bookman Old Style" w:eastAsiaTheme="minorHAnsi" w:hAnsi="Bookman Old Style" w:cstheme="minorBidi"/>
          <w:b/>
          <w:i/>
          <w:color w:val="auto"/>
          <w:sz w:val="22"/>
          <w:szCs w:val="22"/>
          <w:lang w:eastAsia="en-US"/>
        </w:rPr>
      </w:pPr>
      <w:r>
        <w:rPr>
          <w:noProof/>
        </w:rPr>
        <w:drawing>
          <wp:inline distT="0" distB="0" distL="0" distR="0">
            <wp:extent cx="1990725" cy="400050"/>
            <wp:effectExtent l="0" t="0" r="0" b="0"/>
            <wp:docPr id="159" name="Рисунок 159"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lastRenderedPageBreak/>
        <w:t>Заключение</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Итак, мы просмотрели литературу о Владимире Кулагине, узнали о его непростой судьбе, познакомились со стихами поэта и определили основные темы его творчества. Это тема природы и любви к родному краю, тема войны, тема любви. Сделали попытку анализа стихов о войне.</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22 августа 2013 года исполнилось 20 лет, как нет на земле доброго человека и удивительного поэта Владимира Александровича Кулагина.</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И в этом же году 7 июня Владимиру Александровичу исполнилось бы 90 лет.</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«В нём была сила человека, спокойно творящего справедливость и спокойно утверждающая её», -так отозвался о поэте Владимир Александрович Гречухин.</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Как печально, что сейчас его нет с нами, но вспомним его стихи, и на душе станет светлее</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Говорят, что поэты –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Бесшабашные люди.</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Это правда, пожалуй</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Какой от них толк?</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Обо всём - то на свете</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 Поэт позабудет,</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Лишь услышит в лесу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Соловья перещёлк.</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Что поделаешь, бродит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В сердце вешняя удаль,</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А коль нету её,</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То какой он поэт.</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Разве важно, что жизнь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Подаётся на убыль?</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 xml:space="preserve">У поэтов и смерти </w:t>
      </w:r>
    </w:p>
    <w:p w:rsidR="000B6667" w:rsidRDefault="000B6667" w:rsidP="000B6667">
      <w:pPr>
        <w:widowControl/>
        <w:spacing w:line="256" w:lineRule="auto"/>
        <w:jc w:val="both"/>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color w:val="auto"/>
          <w:sz w:val="22"/>
          <w:szCs w:val="22"/>
          <w:lang w:eastAsia="en-US"/>
        </w:rPr>
        <w:t>Наверное, нет!</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«Память об этом человеке живёт в его стихах. Стихи-это боль, радость, любовь, печаль -и всё это пропущено через сердце поэта. Надо только остро увидеть, тонко услышать, глубоко понять.»</w:t>
      </w:r>
    </w:p>
    <w:p w:rsidR="000B6667" w:rsidRDefault="000B6667" w:rsidP="000B6667">
      <w:pPr>
        <w:widowControl/>
        <w:spacing w:line="256" w:lineRule="auto"/>
        <w:jc w:val="both"/>
        <w:rPr>
          <w:rFonts w:ascii="Times New Roman" w:eastAsiaTheme="minorHAnsi" w:hAnsi="Times New Roman" w:cs="Times New Roman"/>
          <w:b/>
          <w:color w:val="auto"/>
          <w:sz w:val="20"/>
          <w:szCs w:val="22"/>
          <w:lang w:eastAsia="en-US"/>
        </w:rPr>
      </w:pPr>
      <w:r>
        <w:rPr>
          <w:rFonts w:ascii="Times New Roman" w:eastAsiaTheme="minorHAnsi" w:hAnsi="Times New Roman" w:cs="Times New Roman"/>
          <w:b/>
          <w:color w:val="auto"/>
          <w:sz w:val="20"/>
          <w:szCs w:val="22"/>
          <w:lang w:eastAsia="en-US"/>
        </w:rPr>
        <w:t xml:space="preserve">Работу выполнила: Скороходова Анна, </w:t>
      </w:r>
    </w:p>
    <w:p w:rsidR="000B6667" w:rsidRDefault="000B6667" w:rsidP="000B6667">
      <w:pPr>
        <w:widowControl/>
        <w:spacing w:line="256" w:lineRule="auto"/>
        <w:jc w:val="both"/>
        <w:rPr>
          <w:rFonts w:ascii="Times New Roman" w:eastAsiaTheme="minorHAnsi" w:hAnsi="Times New Roman" w:cs="Times New Roman"/>
          <w:b/>
          <w:color w:val="auto"/>
          <w:sz w:val="20"/>
          <w:szCs w:val="22"/>
          <w:lang w:eastAsia="en-US"/>
        </w:rPr>
      </w:pPr>
      <w:r>
        <w:rPr>
          <w:rFonts w:ascii="Times New Roman" w:eastAsiaTheme="minorHAnsi" w:hAnsi="Times New Roman" w:cs="Times New Roman"/>
          <w:b/>
          <w:color w:val="auto"/>
          <w:sz w:val="20"/>
          <w:szCs w:val="22"/>
          <w:lang w:eastAsia="en-US"/>
        </w:rPr>
        <w:t>Под руководством Дугиной  Галины Анатольевны</w:t>
      </w:r>
      <w:r>
        <w:rPr>
          <w:rFonts w:ascii="Bookman Old Style" w:eastAsiaTheme="minorHAnsi" w:hAnsi="Bookman Old Style" w:cstheme="minorBidi"/>
          <w:color w:val="auto"/>
          <w:sz w:val="20"/>
          <w:szCs w:val="22"/>
          <w:lang w:eastAsia="en-US"/>
        </w:rPr>
        <w:t>,</w:t>
      </w:r>
      <w:r>
        <w:rPr>
          <w:rFonts w:ascii="Times New Roman" w:eastAsiaTheme="minorHAnsi" w:hAnsi="Times New Roman" w:cs="Times New Roman"/>
          <w:b/>
          <w:color w:val="auto"/>
          <w:sz w:val="20"/>
          <w:szCs w:val="22"/>
          <w:lang w:eastAsia="en-US"/>
        </w:rPr>
        <w:t xml:space="preserve"> преподавателя литературы СОШ, г. Мышкина.</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b/>
          <w:color w:val="auto"/>
          <w:sz w:val="22"/>
          <w:szCs w:val="22"/>
          <w:lang w:eastAsia="en-US"/>
        </w:rPr>
      </w:pPr>
      <w:r>
        <w:rPr>
          <w:rFonts w:ascii="Bookman Old Style" w:eastAsiaTheme="minorHAnsi" w:hAnsi="Bookman Old Style" w:cstheme="minorBidi"/>
          <w:b/>
          <w:color w:val="auto"/>
          <w:sz w:val="22"/>
          <w:szCs w:val="22"/>
          <w:lang w:eastAsia="en-US"/>
        </w:rPr>
        <w:lastRenderedPageBreak/>
        <w:t>Список литературы</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1.В.А</w:t>
      </w:r>
      <w:r>
        <w:rPr>
          <w:rFonts w:ascii="Bookman Old Style" w:eastAsiaTheme="minorHAnsi" w:hAnsi="Bookman Old Style" w:cstheme="minorBidi"/>
          <w:color w:val="auto"/>
          <w:sz w:val="22"/>
          <w:szCs w:val="22"/>
          <w:lang w:eastAsia="en-US"/>
        </w:rPr>
        <w:tab/>
        <w:t>Гречухин «Для памяти вечной», -Рыбинск 2012 год</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2.  </w:t>
      </w:r>
      <w:hyperlink r:id="rId30" w:history="1">
        <w:r>
          <w:rPr>
            <w:rStyle w:val="a3"/>
            <w:rFonts w:ascii="Bookman Old Style" w:eastAsiaTheme="minorHAnsi" w:hAnsi="Bookman Old Style" w:cstheme="minorBidi"/>
            <w:sz w:val="22"/>
            <w:szCs w:val="22"/>
            <w:lang w:val="en-US" w:eastAsia="en-US"/>
          </w:rPr>
          <w:t>http</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myshgorod</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com</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news</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myshgorod</w:t>
        </w:r>
        <w:r>
          <w:rPr>
            <w:rStyle w:val="a3"/>
            <w:rFonts w:ascii="Bookman Old Style" w:eastAsiaTheme="minorHAnsi" w:hAnsi="Bookman Old Style" w:cstheme="minorBidi"/>
            <w:sz w:val="22"/>
            <w:szCs w:val="22"/>
            <w:lang w:eastAsia="en-US"/>
          </w:rPr>
          <w:t>_3.</w:t>
        </w:r>
        <w:r>
          <w:rPr>
            <w:rStyle w:val="a3"/>
            <w:rFonts w:ascii="Bookman Old Style" w:eastAsiaTheme="minorHAnsi" w:hAnsi="Bookman Old Style" w:cstheme="minorBidi"/>
            <w:sz w:val="22"/>
            <w:szCs w:val="22"/>
            <w:lang w:val="en-US" w:eastAsia="en-US"/>
          </w:rPr>
          <w:t>htmi</w:t>
        </w:r>
        <w:r>
          <w:rPr>
            <w:rStyle w:val="a3"/>
            <w:rFonts w:ascii="Bookman Old Style" w:eastAsiaTheme="minorHAnsi" w:hAnsi="Bookman Old Style" w:cstheme="minorBidi"/>
            <w:sz w:val="22"/>
            <w:szCs w:val="22"/>
            <w:lang w:eastAsia="en-US"/>
          </w:rPr>
          <w:t>/</w:t>
        </w:r>
      </w:hyperlink>
      <w:r>
        <w:rPr>
          <w:rFonts w:ascii="Bookman Old Style" w:eastAsiaTheme="minorHAnsi" w:hAnsi="Bookman Old Style" w:cstheme="minorBidi"/>
          <w:color w:val="auto"/>
          <w:sz w:val="22"/>
          <w:szCs w:val="22"/>
          <w:lang w:eastAsia="en-US"/>
        </w:rPr>
        <w:t xml:space="preserve"> Статья газеты «Мышгород»</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3.</w:t>
      </w:r>
      <w:r>
        <w:rPr>
          <w:rFonts w:ascii="Bookman Old Style" w:eastAsiaTheme="minorHAnsi" w:hAnsi="Bookman Old Style" w:cstheme="minorBidi"/>
          <w:color w:val="auto"/>
          <w:sz w:val="22"/>
          <w:szCs w:val="22"/>
          <w:lang w:eastAsia="en-US"/>
        </w:rPr>
        <w:tab/>
      </w:r>
      <w:hyperlink r:id="rId31" w:history="1">
        <w:r>
          <w:rPr>
            <w:rStyle w:val="a3"/>
            <w:rFonts w:ascii="Bookman Old Style" w:eastAsiaTheme="minorHAnsi" w:hAnsi="Bookman Old Style" w:cstheme="minorBidi"/>
            <w:sz w:val="22"/>
            <w:szCs w:val="22"/>
            <w:lang w:val="en-US" w:eastAsia="en-US"/>
          </w:rPr>
          <w:t>http</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yarcenter</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ru</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content</w:t>
        </w:r>
        <w:r>
          <w:rPr>
            <w:rStyle w:val="a3"/>
            <w:rFonts w:ascii="Bookman Old Style" w:eastAsiaTheme="minorHAnsi" w:hAnsi="Bookman Old Style" w:cstheme="minorBidi"/>
            <w:sz w:val="22"/>
            <w:szCs w:val="22"/>
            <w:lang w:eastAsia="en-US"/>
          </w:rPr>
          <w:t>/</w:t>
        </w:r>
        <w:r>
          <w:rPr>
            <w:rStyle w:val="a3"/>
            <w:rFonts w:ascii="Bookman Old Style" w:eastAsiaTheme="minorHAnsi" w:hAnsi="Bookman Old Style" w:cstheme="minorBidi"/>
            <w:sz w:val="22"/>
            <w:szCs w:val="22"/>
            <w:lang w:val="en-US" w:eastAsia="en-US"/>
          </w:rPr>
          <w:t>view</w:t>
        </w:r>
        <w:r>
          <w:rPr>
            <w:rStyle w:val="a3"/>
            <w:rFonts w:ascii="Bookman Old Style" w:eastAsiaTheme="minorHAnsi" w:hAnsi="Bookman Old Style" w:cstheme="minorBidi"/>
            <w:sz w:val="22"/>
            <w:szCs w:val="22"/>
            <w:lang w:eastAsia="en-US"/>
          </w:rPr>
          <w:t>/52646/143/</w:t>
        </w:r>
      </w:hyperlink>
      <w:r>
        <w:rPr>
          <w:rFonts w:ascii="Bookman Old Style" w:eastAsiaTheme="minorHAnsi" w:hAnsi="Bookman Old Style" w:cstheme="minorBidi"/>
          <w:color w:val="auto"/>
          <w:sz w:val="22"/>
          <w:szCs w:val="22"/>
          <w:lang w:eastAsia="en-US"/>
        </w:rPr>
        <w:t>.  Н. Смирнов. Статья в журнале «Уединённый пошехонец»</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4. Г.А. Лебедева « А я люблю края свои родные»,- Волжские зори, 27 июля 2013 г.</w:t>
      </w:r>
    </w:p>
    <w:p w:rsidR="000B6667" w:rsidRDefault="000B6667" w:rsidP="000B6667">
      <w:pPr>
        <w:widowControl/>
        <w:spacing w:line="256" w:lineRule="auto"/>
        <w:jc w:val="both"/>
        <w:rPr>
          <w:rFonts w:ascii="Bookman Old Style" w:eastAsiaTheme="minorHAnsi" w:hAnsi="Bookman Old Style" w:cstheme="minorBidi"/>
          <w:b/>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b/>
          <w:color w:val="auto"/>
          <w:sz w:val="22"/>
          <w:szCs w:val="22"/>
          <w:lang w:eastAsia="en-US"/>
        </w:rPr>
      </w:pPr>
    </w:p>
    <w:p w:rsidR="000B6667" w:rsidRDefault="000B6667" w:rsidP="000B6667">
      <w:pPr>
        <w:widowControl/>
        <w:spacing w:line="256" w:lineRule="auto"/>
        <w:jc w:val="both"/>
        <w:rPr>
          <w:rFonts w:ascii="Bookman Old Style" w:eastAsiaTheme="minorHAnsi" w:hAnsi="Bookman Old Style" w:cstheme="minorBidi"/>
          <w:b/>
          <w:color w:val="auto"/>
          <w:sz w:val="22"/>
          <w:szCs w:val="22"/>
          <w:lang w:eastAsia="en-US"/>
        </w:rPr>
      </w:pPr>
      <w:r>
        <w:rPr>
          <w:rFonts w:ascii="Bookman Old Style" w:eastAsiaTheme="minorHAnsi" w:hAnsi="Bookman Old Style" w:cstheme="minorBidi"/>
          <w:b/>
          <w:color w:val="auto"/>
          <w:sz w:val="22"/>
          <w:szCs w:val="22"/>
          <w:lang w:eastAsia="en-US"/>
        </w:rPr>
        <w:t>Сборники стихов Владимира Кулагина</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1. В. Кулагин. Ровесница, М.- Советский писатель-1972г.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2. В. Кулагин. Красота повторится, -М. Современник-1982г.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3. В. Кулагин. Сердцевина,- Ленинград-Детская литература-1982г.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4. В. Кулагин. Звуки земли,- М- Советская Россия-1969г.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5. В. Кулагин. Равноденствие, —Верхне-Волжское издательство-1968г.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6. В. Кулагин. Родословная,- Лениздат-1982г.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7. В. Кулагин. Во имя жизни и любви - Лениздат-1988 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8. В. Кулагин. Отчина,-М. -Советский писатель-1975г.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9. В. Кулагин. Голубиный след,-М.-Советская Россия-1986г.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10. В. Кулагин. Зазимок- М.-Советская Россия-1987г.</w:t>
      </w:r>
    </w:p>
    <w:p w:rsidR="000B6667" w:rsidRDefault="000B6667" w:rsidP="000B6667">
      <w:pPr>
        <w:widowControl/>
        <w:spacing w:line="256" w:lineRule="auto"/>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11. В. Кулагин. Опоры- Калининское книжное издательство-1963г.</w:t>
      </w:r>
    </w:p>
    <w:p w:rsidR="000B6667" w:rsidRDefault="000B6667" w:rsidP="000B6667">
      <w:pPr>
        <w:widowControl/>
        <w:spacing w:line="256" w:lineRule="auto"/>
        <w:jc w:val="right"/>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right"/>
        <w:rPr>
          <w:rFonts w:ascii="Bookman Old Style" w:eastAsiaTheme="minorHAnsi" w:hAnsi="Bookman Old Style" w:cstheme="minorBidi"/>
          <w:color w:val="auto"/>
          <w:sz w:val="22"/>
          <w:szCs w:val="22"/>
          <w:lang w:eastAsia="en-US"/>
        </w:rPr>
      </w:pPr>
    </w:p>
    <w:p w:rsidR="000B6667" w:rsidRDefault="000B6667" w:rsidP="000B6667">
      <w:pPr>
        <w:widowControl/>
        <w:spacing w:line="256" w:lineRule="auto"/>
        <w:jc w:val="right"/>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   </w:t>
      </w: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inline distT="0" distB="0" distL="0" distR="0">
            <wp:extent cx="1838325" cy="876300"/>
            <wp:effectExtent l="0" t="0" r="0" b="0"/>
            <wp:docPr id="158" name="Рисунок 158" descr="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03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876300"/>
                    </a:xfrm>
                    <a:prstGeom prst="rect">
                      <a:avLst/>
                    </a:prstGeom>
                    <a:noFill/>
                    <a:ln>
                      <a:noFill/>
                    </a:ln>
                  </pic:spPr>
                </pic:pic>
              </a:graphicData>
            </a:graphic>
          </wp:inline>
        </w:drawing>
      </w: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4" w:lineRule="auto"/>
        <w:jc w:val="center"/>
        <w:rPr>
          <w:rFonts w:ascii="Izhitsa" w:eastAsiaTheme="minorHAnsi" w:hAnsi="Izhitsa" w:cstheme="minorBidi"/>
          <w:i/>
          <w:iCs/>
          <w:color w:val="auto"/>
          <w:sz w:val="22"/>
          <w:szCs w:val="22"/>
          <w:lang w:eastAsia="en-US"/>
        </w:rPr>
      </w:pPr>
      <w:r>
        <w:rPr>
          <w:rFonts w:ascii="Izhitsa" w:eastAsiaTheme="minorHAnsi" w:hAnsi="Izhitsa" w:cstheme="minorBidi"/>
          <w:color w:val="auto"/>
          <w:sz w:val="32"/>
          <w:szCs w:val="22"/>
          <w:lang w:eastAsia="en-US"/>
        </w:rPr>
        <w:lastRenderedPageBreak/>
        <w:t>ДОМ, В КОТОРОМ Я ЖИВУ</w:t>
      </w:r>
    </w:p>
    <w:p w:rsidR="000B6667" w:rsidRDefault="000B6667" w:rsidP="000B6667">
      <w:pPr>
        <w:widowControl/>
        <w:spacing w:line="254"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4" w:lineRule="auto"/>
        <w:ind w:firstLine="284"/>
        <w:jc w:val="right"/>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Это был его дом, </w:t>
      </w:r>
    </w:p>
    <w:p w:rsidR="000B6667" w:rsidRDefault="000B6667" w:rsidP="000B6667">
      <w:pPr>
        <w:widowControl/>
        <w:spacing w:line="254" w:lineRule="auto"/>
        <w:ind w:firstLine="284"/>
        <w:jc w:val="right"/>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и если понятие «родина» ощущалось, </w:t>
      </w:r>
    </w:p>
    <w:p w:rsidR="000B6667" w:rsidRDefault="000B6667" w:rsidP="000B6667">
      <w:pPr>
        <w:widowControl/>
        <w:spacing w:line="254" w:lineRule="auto"/>
        <w:ind w:firstLine="284"/>
        <w:jc w:val="right"/>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как нечто грандиозное, </w:t>
      </w:r>
    </w:p>
    <w:p w:rsidR="000B6667" w:rsidRDefault="000B6667" w:rsidP="000B6667">
      <w:pPr>
        <w:widowControl/>
        <w:spacing w:line="254" w:lineRule="auto"/>
        <w:ind w:firstLine="284"/>
        <w:jc w:val="right"/>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то дом был попросту </w:t>
      </w:r>
    </w:p>
    <w:p w:rsidR="000B6667" w:rsidRDefault="000B6667" w:rsidP="000B6667">
      <w:pPr>
        <w:widowControl/>
        <w:spacing w:line="254" w:lineRule="auto"/>
        <w:ind w:firstLine="284"/>
        <w:jc w:val="right"/>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самым родным местом на всей земле.</w:t>
      </w:r>
    </w:p>
    <w:p w:rsidR="000B6667" w:rsidRDefault="000B6667" w:rsidP="000B6667">
      <w:pPr>
        <w:widowControl/>
        <w:spacing w:line="254" w:lineRule="auto"/>
        <w:ind w:firstLine="284"/>
        <w:jc w:val="right"/>
        <w:rPr>
          <w:rFonts w:ascii="Arial" w:eastAsiaTheme="minorHAnsi" w:hAnsi="Arial" w:cs="Arial"/>
          <w:b/>
          <w:color w:val="auto"/>
          <w:sz w:val="22"/>
          <w:szCs w:val="22"/>
          <w:lang w:eastAsia="en-US"/>
        </w:rPr>
      </w:pPr>
      <w:r>
        <w:rPr>
          <w:rFonts w:ascii="Arial" w:eastAsiaTheme="minorHAnsi" w:hAnsi="Arial" w:cs="Arial"/>
          <w:b/>
          <w:color w:val="auto"/>
          <w:sz w:val="22"/>
          <w:szCs w:val="22"/>
          <w:lang w:eastAsia="en-US"/>
        </w:rPr>
        <w:t xml:space="preserve">Васильев Б. Л. </w:t>
      </w:r>
    </w:p>
    <w:p w:rsidR="000B6667" w:rsidRDefault="000B6667" w:rsidP="000B6667">
      <w:pPr>
        <w:widowControl/>
        <w:spacing w:line="254" w:lineRule="auto"/>
        <w:ind w:firstLine="284"/>
        <w:jc w:val="right"/>
        <w:rPr>
          <w:rFonts w:ascii="Arial" w:eastAsiaTheme="minorHAnsi" w:hAnsi="Arial" w:cs="Arial"/>
          <w:b/>
          <w:color w:val="auto"/>
          <w:sz w:val="22"/>
          <w:szCs w:val="22"/>
          <w:lang w:eastAsia="en-US"/>
        </w:rPr>
      </w:pPr>
      <w:r>
        <w:rPr>
          <w:rFonts w:ascii="Arial" w:eastAsiaTheme="minorHAnsi" w:hAnsi="Arial" w:cs="Arial"/>
          <w:b/>
          <w:color w:val="auto"/>
          <w:sz w:val="22"/>
          <w:szCs w:val="22"/>
          <w:lang w:eastAsia="en-US"/>
        </w:rPr>
        <w:t xml:space="preserve">«В списках не значился» </w:t>
      </w:r>
    </w:p>
    <w:p w:rsidR="000B6667" w:rsidRDefault="000B6667" w:rsidP="000B6667">
      <w:pPr>
        <w:widowControl/>
        <w:spacing w:line="254" w:lineRule="auto"/>
        <w:ind w:firstLine="284"/>
        <w:jc w:val="right"/>
        <w:rPr>
          <w:rFonts w:ascii="Arial" w:eastAsiaTheme="minorHAnsi" w:hAnsi="Arial" w:cs="Arial"/>
          <w:b/>
          <w:color w:val="auto"/>
          <w:sz w:val="22"/>
          <w:szCs w:val="22"/>
          <w:lang w:eastAsia="en-US"/>
        </w:rPr>
      </w:pPr>
    </w:p>
    <w:p w:rsidR="000B6667" w:rsidRDefault="000B6667" w:rsidP="000B6667">
      <w:pPr>
        <w:widowControl/>
        <w:spacing w:line="254" w:lineRule="auto"/>
        <w:ind w:firstLine="284"/>
        <w:jc w:val="both"/>
        <w:rPr>
          <w:rFonts w:ascii="Georgia" w:eastAsiaTheme="minorHAnsi" w:hAnsi="Georgia" w:cs="Arial"/>
          <w:i/>
          <w:color w:val="auto"/>
          <w:sz w:val="22"/>
          <w:szCs w:val="22"/>
          <w:lang w:eastAsia="en-US"/>
        </w:rPr>
      </w:pPr>
      <w:r>
        <w:rPr>
          <w:noProof/>
        </w:rPr>
        <w:drawing>
          <wp:anchor distT="0" distB="0" distL="114300" distR="114300" simplePos="0" relativeHeight="251751424" behindDoc="0" locked="0" layoutInCell="1" allowOverlap="1">
            <wp:simplePos x="0" y="0"/>
            <wp:positionH relativeFrom="column">
              <wp:posOffset>3143885</wp:posOffset>
            </wp:positionH>
            <wp:positionV relativeFrom="paragraph">
              <wp:posOffset>396875</wp:posOffset>
            </wp:positionV>
            <wp:extent cx="3041015" cy="2240280"/>
            <wp:effectExtent l="0" t="0" r="0" b="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2">
                      <a:extLst>
                        <a:ext uri="{28A0092B-C50C-407E-A947-70E740481C1C}">
                          <a14:useLocalDpi xmlns:a14="http://schemas.microsoft.com/office/drawing/2010/main" val="0"/>
                        </a:ext>
                      </a:extLst>
                    </a:blip>
                    <a:srcRect r="9586"/>
                    <a:stretch>
                      <a:fillRect/>
                    </a:stretch>
                  </pic:blipFill>
                  <pic:spPr bwMode="auto">
                    <a:xfrm>
                      <a:off x="0" y="0"/>
                      <a:ext cx="3041015" cy="22402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HAnsi" w:hAnsi="Arial" w:cs="Arial"/>
          <w:color w:val="auto"/>
          <w:sz w:val="22"/>
          <w:szCs w:val="22"/>
          <w:lang w:eastAsia="en-US"/>
        </w:rPr>
        <w:t xml:space="preserve"> </w:t>
      </w:r>
      <w:r>
        <w:rPr>
          <w:rFonts w:ascii="Georgia" w:eastAsiaTheme="minorHAnsi" w:hAnsi="Georgia" w:cs="Arial"/>
          <w:i/>
          <w:color w:val="auto"/>
          <w:sz w:val="22"/>
          <w:szCs w:val="22"/>
          <w:lang w:eastAsia="en-US"/>
        </w:rPr>
        <w:t xml:space="preserve">Уже 17 лет я живу в замечательном городе — Мышкин. Это провинциальный городок в Ярославской области, который славится своим уютом, красотой и, в особенности, музеями. Кроме этого, город знаменит домами «старого образца», которые хранят свою историю. </w:t>
      </w:r>
    </w:p>
    <w:p w:rsidR="000B6667" w:rsidRDefault="000B6667" w:rsidP="000B6667">
      <w:pPr>
        <w:widowControl/>
        <w:spacing w:line="254" w:lineRule="auto"/>
        <w:ind w:firstLine="284"/>
        <w:jc w:val="both"/>
        <w:rPr>
          <w:rFonts w:ascii="Georgia" w:eastAsiaTheme="minorHAnsi" w:hAnsi="Georgia" w:cs="Arial"/>
          <w:i/>
          <w:color w:val="auto"/>
          <w:sz w:val="22"/>
          <w:szCs w:val="22"/>
          <w:lang w:eastAsia="en-US"/>
        </w:rPr>
      </w:pPr>
      <w:r>
        <w:rPr>
          <w:rFonts w:ascii="Georgia" w:eastAsiaTheme="minorHAnsi" w:hAnsi="Georgia" w:cs="Arial"/>
          <w:i/>
          <w:color w:val="auto"/>
          <w:sz w:val="22"/>
          <w:szCs w:val="22"/>
          <w:lang w:eastAsia="en-US"/>
        </w:rPr>
        <w:t xml:space="preserve"> Одним из таких является мой дом. Вот как пишет о нём В. А. Гречухин: «...Кто из мышкинцев не знает этот дом? Бревенчатый, рубленый, с огромными окнами в роскошных наличниках, весело покрашенный, он один «держит» целый квартал. Он дорогое украшение старинной улицы Никольской (Пушкина) на нашем Верхнем бульваре...». И действительно, мой дом является одним из «украшений» </w:t>
      </w:r>
      <w:r>
        <w:rPr>
          <w:rFonts w:ascii="Georgia" w:eastAsiaTheme="minorHAnsi" w:hAnsi="Georgia" w:cs="Arial"/>
          <w:i/>
          <w:sz w:val="22"/>
          <w:szCs w:val="22"/>
          <w:shd w:val="clear" w:color="auto" w:fill="FFFFFF"/>
          <w:lang w:eastAsia="en-US"/>
        </w:rPr>
        <w:t>левого</w:t>
      </w:r>
      <w:r>
        <w:rPr>
          <w:rFonts w:ascii="Georgia" w:eastAsiaTheme="minorHAnsi" w:hAnsi="Georgia" w:cs="Arial"/>
          <w:i/>
          <w:color w:val="auto"/>
          <w:sz w:val="22"/>
          <w:szCs w:val="22"/>
          <w:shd w:val="clear" w:color="auto" w:fill="FFFFFF"/>
          <w:lang w:eastAsia="en-US"/>
        </w:rPr>
        <w:t xml:space="preserve"> берега</w:t>
      </w:r>
      <w:r>
        <w:rPr>
          <w:rFonts w:ascii="Georgia" w:eastAsiaTheme="minorHAnsi" w:hAnsi="Georgia" w:cs="Arial"/>
          <w:i/>
          <w:color w:val="auto"/>
          <w:sz w:val="22"/>
          <w:szCs w:val="22"/>
          <w:lang w:eastAsia="en-US"/>
        </w:rPr>
        <w:t xml:space="preserve"> Волги.</w:t>
      </w:r>
    </w:p>
    <w:p w:rsidR="000B6667" w:rsidRDefault="000B6667" w:rsidP="000B6667">
      <w:pPr>
        <w:widowControl/>
        <w:spacing w:line="254" w:lineRule="auto"/>
        <w:ind w:firstLine="284"/>
        <w:jc w:val="both"/>
        <w:rPr>
          <w:rFonts w:ascii="Georgia" w:eastAsiaTheme="minorHAnsi" w:hAnsi="Georgia" w:cs="Arial"/>
          <w:i/>
          <w:color w:val="auto"/>
          <w:sz w:val="22"/>
          <w:szCs w:val="22"/>
          <w:lang w:eastAsia="en-US"/>
        </w:rPr>
      </w:pPr>
      <w:r>
        <w:rPr>
          <w:rFonts w:ascii="Georgia" w:eastAsiaTheme="minorHAnsi" w:hAnsi="Georgia" w:cs="Arial"/>
          <w:i/>
          <w:color w:val="auto"/>
          <w:sz w:val="22"/>
          <w:szCs w:val="22"/>
          <w:lang w:eastAsia="en-US"/>
        </w:rPr>
        <w:t xml:space="preserve"> Дом — архитектурное сооружение, предназначенное для жилья, и имеющее, как правило, стены, дверь и крышу. Так же это место, где кто-либо постоянно проживает. В переносном значении слово «дом» может характеризоваться, как семья, люди, живущие вместе, их хозяйство.</w:t>
      </w:r>
      <w:r>
        <w:rPr>
          <w:rFonts w:ascii="Georgia" w:eastAsiaTheme="minorHAnsi" w:hAnsi="Georgia" w:cs="Arial"/>
          <w:i/>
          <w:color w:val="auto"/>
          <w:sz w:val="22"/>
          <w:szCs w:val="22"/>
          <w:vertAlign w:val="superscript"/>
          <w:lang w:eastAsia="en-US"/>
        </w:rPr>
        <w:t>1</w:t>
      </w:r>
    </w:p>
    <w:p w:rsidR="000B6667" w:rsidRDefault="000B6667" w:rsidP="000B6667">
      <w:pPr>
        <w:widowControl/>
        <w:spacing w:line="254" w:lineRule="auto"/>
        <w:ind w:firstLine="284"/>
        <w:jc w:val="both"/>
        <w:rPr>
          <w:rFonts w:ascii="Georgia" w:eastAsiaTheme="minorHAnsi" w:hAnsi="Georgia" w:cs="Arial"/>
          <w:i/>
          <w:color w:val="auto"/>
          <w:sz w:val="22"/>
          <w:szCs w:val="22"/>
          <w:lang w:eastAsia="en-US"/>
        </w:rPr>
      </w:pPr>
      <w:r>
        <w:rPr>
          <w:rFonts w:ascii="Georgia" w:eastAsiaTheme="minorHAnsi" w:hAnsi="Georgia" w:cs="Arial"/>
          <w:i/>
          <w:color w:val="auto"/>
          <w:sz w:val="22"/>
          <w:szCs w:val="22"/>
          <w:lang w:eastAsia="en-US"/>
        </w:rPr>
        <w:t xml:space="preserve"> Сколько я себя помню, мой дом считался одной из достопримечательностей  Мышкина и не редко был предметом внимания гостей города. Всё чаще я начала задумываться: «Когда был построен мой дом? Кем он был построен? Кто жил в нём? Как он прославился? Где встречается упоминание о нём?»</w:t>
      </w:r>
    </w:p>
    <w:p w:rsidR="000B6667" w:rsidRDefault="000B6667" w:rsidP="000B6667">
      <w:pPr>
        <w:widowControl/>
        <w:spacing w:line="254" w:lineRule="auto"/>
        <w:ind w:firstLine="284"/>
        <w:jc w:val="both"/>
        <w:rPr>
          <w:rFonts w:ascii="Georgia" w:eastAsiaTheme="minorHAnsi" w:hAnsi="Georgia" w:cs="Arial"/>
          <w:b/>
          <w:bCs/>
          <w:i/>
          <w:color w:val="auto"/>
          <w:sz w:val="22"/>
          <w:szCs w:val="22"/>
          <w:lang w:eastAsia="en-US"/>
        </w:rPr>
      </w:pPr>
      <w:r>
        <w:rPr>
          <w:rFonts w:ascii="Georgia" w:eastAsiaTheme="minorHAnsi" w:hAnsi="Georgia" w:cs="Arial"/>
          <w:i/>
          <w:color w:val="auto"/>
          <w:sz w:val="22"/>
          <w:szCs w:val="22"/>
          <w:lang w:eastAsia="en-US"/>
        </w:rPr>
        <w:t xml:space="preserve"> Вопросов оказалось так много, что я решила узнать историю моего дома, которой и посвятила свою работу.</w:t>
      </w:r>
    </w:p>
    <w:p w:rsidR="000B6667" w:rsidRDefault="000B6667" w:rsidP="000B6667">
      <w:pPr>
        <w:widowControl/>
        <w:spacing w:line="254" w:lineRule="auto"/>
        <w:ind w:firstLine="284"/>
        <w:jc w:val="both"/>
        <w:rPr>
          <w:rFonts w:ascii="Georgia" w:eastAsiaTheme="minorHAnsi" w:hAnsi="Georgia" w:cs="Arial"/>
          <w:b/>
          <w:bCs/>
          <w:i/>
          <w:color w:val="auto"/>
          <w:sz w:val="22"/>
          <w:szCs w:val="22"/>
          <w:lang w:eastAsia="en-US"/>
        </w:rPr>
      </w:pPr>
      <w:r>
        <w:rPr>
          <w:rFonts w:ascii="Georgia" w:eastAsiaTheme="minorHAnsi" w:hAnsi="Georgia" w:cs="Arial"/>
          <w:i/>
          <w:color w:val="auto"/>
          <w:sz w:val="22"/>
          <w:szCs w:val="22"/>
          <w:lang w:eastAsia="en-US"/>
        </w:rPr>
        <w:t xml:space="preserve"> В 2014 году моему дому исполнилось 100 лет. Это знаменательная дата, так как не каждый дом хорошо сохраняется в течение долгого времени. Как и у каждого жилого здания, у моего дома есть домовая книга, в которой прописаны все жильцы.</w:t>
      </w:r>
    </w:p>
    <w:p w:rsidR="000B6667" w:rsidRDefault="000B6667" w:rsidP="000B6667">
      <w:pPr>
        <w:widowControl/>
        <w:spacing w:line="254" w:lineRule="auto"/>
        <w:ind w:firstLine="284"/>
        <w:jc w:val="center"/>
        <w:rPr>
          <w:rFonts w:ascii="Izhitsa" w:eastAsiaTheme="minorHAnsi" w:hAnsi="Izhitsa" w:cs="Arial"/>
          <w:color w:val="auto"/>
          <w:sz w:val="28"/>
          <w:szCs w:val="22"/>
          <w:lang w:eastAsia="en-US"/>
        </w:rPr>
      </w:pPr>
      <w:r>
        <w:rPr>
          <w:rFonts w:ascii="Izhitsa" w:eastAsiaTheme="minorHAnsi" w:hAnsi="Izhitsa" w:cs="Arial"/>
          <w:color w:val="auto"/>
          <w:sz w:val="28"/>
          <w:szCs w:val="22"/>
          <w:lang w:eastAsia="en-US"/>
        </w:rPr>
        <w:lastRenderedPageBreak/>
        <w:t>Илья Андреевич Томсон</w:t>
      </w:r>
    </w:p>
    <w:p w:rsidR="000B6667" w:rsidRDefault="000B6667" w:rsidP="000B6667">
      <w:pPr>
        <w:widowControl/>
        <w:spacing w:line="254" w:lineRule="auto"/>
        <w:ind w:firstLine="284"/>
        <w:jc w:val="both"/>
        <w:rPr>
          <w:rFonts w:ascii="Arial" w:eastAsiaTheme="minorHAnsi" w:hAnsi="Arial" w:cs="Arial"/>
          <w:color w:val="auto"/>
          <w:sz w:val="22"/>
          <w:szCs w:val="22"/>
          <w:vertAlign w:val="superscript"/>
          <w:lang w:eastAsia="en-US"/>
        </w:rPr>
      </w:pPr>
      <w:r>
        <w:rPr>
          <w:rFonts w:ascii="Arial" w:eastAsiaTheme="minorHAnsi" w:hAnsi="Arial" w:cs="Arial"/>
          <w:color w:val="auto"/>
          <w:sz w:val="22"/>
          <w:szCs w:val="22"/>
          <w:lang w:eastAsia="en-US"/>
        </w:rPr>
        <w:t xml:space="preserve"> Чтобы узнать историю моего дома, для начала следует рассказать о его первом хозяине, о человеке, по чьей воле был построено это здание. Илья Андреевич Томсон — инженер-кораблестроитель из Санкт-Петербурга. Проживал он там на улице Мясная в доме 6. Был почётным и очень «зажиточным» гражданином. Сотрудничал с послом Франции графом Гюставом Луи Ланн де Монтебелло. Получил серебряную медаль за заслуги.</w:t>
      </w:r>
    </w:p>
    <w:p w:rsidR="000B6667" w:rsidRDefault="000B6667" w:rsidP="000B6667">
      <w:pPr>
        <w:widowControl/>
        <w:spacing w:line="254" w:lineRule="auto"/>
        <w:ind w:firstLine="284"/>
        <w:jc w:val="both"/>
        <w:rPr>
          <w:rFonts w:ascii="Arial" w:eastAsiaTheme="minorHAnsi" w:hAnsi="Arial" w:cs="Arial"/>
          <w:color w:val="auto"/>
          <w:sz w:val="22"/>
          <w:szCs w:val="22"/>
          <w:vertAlign w:val="superscript"/>
          <w:lang w:eastAsia="en-US"/>
        </w:rPr>
      </w:pP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vertAlign w:val="superscript"/>
          <w:lang w:eastAsia="en-US"/>
        </w:rPr>
        <w:t xml:space="preserve"> </w:t>
      </w:r>
      <w:r>
        <w:rPr>
          <w:rFonts w:ascii="Arial" w:eastAsiaTheme="minorHAnsi" w:hAnsi="Arial" w:cs="Arial"/>
          <w:color w:val="auto"/>
          <w:sz w:val="22"/>
          <w:szCs w:val="22"/>
          <w:lang w:eastAsia="en-US"/>
        </w:rPr>
        <w:t>Во время своего проживания в северной столице Томсон влюбился в мышкинскую девушку, которая работала гувернанткой в его доме. Ради возлюбленной инженер переехал в Мышкин, где в 1914 году построил один из красивейших домов города. Строительство осуществляла мышкинская артель</w:t>
      </w:r>
      <w:r>
        <w:rPr>
          <w:rFonts w:ascii="Arial" w:eastAsiaTheme="minorHAnsi" w:hAnsi="Arial" w:cs="Arial"/>
          <w:color w:val="auto"/>
          <w:sz w:val="22"/>
          <w:szCs w:val="22"/>
          <w:vertAlign w:val="superscript"/>
          <w:lang w:eastAsia="en-US"/>
        </w:rPr>
        <w:t xml:space="preserve">2 </w:t>
      </w:r>
      <w:r>
        <w:rPr>
          <w:rFonts w:ascii="Arial" w:eastAsiaTheme="minorHAnsi" w:hAnsi="Arial" w:cs="Arial"/>
          <w:color w:val="auto"/>
          <w:sz w:val="22"/>
          <w:szCs w:val="22"/>
          <w:lang w:eastAsia="en-US"/>
        </w:rPr>
        <w:t>плотников подрядчика Смирнова.</w:t>
      </w:r>
      <w:r>
        <w:rPr>
          <w:rFonts w:ascii="Arial" w:eastAsiaTheme="minorHAnsi" w:hAnsi="Arial" w:cs="Arial"/>
          <w:color w:val="auto"/>
          <w:sz w:val="22"/>
          <w:szCs w:val="22"/>
          <w:vertAlign w:val="superscript"/>
          <w:lang w:eastAsia="en-US"/>
        </w:rPr>
        <w:t>3</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Об Илье Андреевиче мало информации, но мы знаем, что он и его жена Вера  Федотьевна Томсон прожили недолгую, но счастливую жизнь в доме на берегу реки Волга.  Когда начались революционные восстания 1917 года, Илья Андреевич Томсон уехал в Санкт-Петербург, где через некоторое время скончался. Вера Томсон в 1936 году продала дом за 6 000 рублей, с условием, что проживёт остаток своей жизни в нём. Его новыми хозяевами стали Александр Константинович Салтыков и его тётушка Яблокова Александра Васильевна.</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p>
    <w:p w:rsidR="000B6667" w:rsidRDefault="000B6667" w:rsidP="000B6667">
      <w:pPr>
        <w:widowControl/>
        <w:spacing w:line="254" w:lineRule="auto"/>
        <w:ind w:firstLine="284"/>
        <w:jc w:val="center"/>
        <w:rPr>
          <w:rFonts w:ascii="Izhitsa" w:eastAsiaTheme="minorHAnsi" w:hAnsi="Izhitsa" w:cs="Arial"/>
          <w:color w:val="auto"/>
          <w:sz w:val="28"/>
          <w:szCs w:val="22"/>
          <w:lang w:eastAsia="en-US"/>
        </w:rPr>
      </w:pPr>
      <w:r>
        <w:rPr>
          <w:noProof/>
        </w:rPr>
        <w:drawing>
          <wp:inline distT="0" distB="0" distL="0" distR="0">
            <wp:extent cx="1990725" cy="400050"/>
            <wp:effectExtent l="0" t="0" r="0" b="0"/>
            <wp:docPr id="157" name="Рисунок 157"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4" w:lineRule="auto"/>
        <w:ind w:firstLine="284"/>
        <w:jc w:val="center"/>
        <w:rPr>
          <w:rFonts w:ascii="Izhitsa" w:eastAsiaTheme="minorHAnsi" w:hAnsi="Izhitsa" w:cs="Arial"/>
          <w:color w:val="auto"/>
          <w:sz w:val="28"/>
          <w:szCs w:val="22"/>
          <w:lang w:eastAsia="en-US"/>
        </w:rPr>
      </w:pPr>
      <w:r>
        <w:rPr>
          <w:rFonts w:ascii="Izhitsa" w:eastAsiaTheme="minorHAnsi" w:hAnsi="Izhitsa" w:cs="Arial"/>
          <w:color w:val="auto"/>
          <w:sz w:val="28"/>
          <w:szCs w:val="22"/>
          <w:lang w:eastAsia="en-US"/>
        </w:rPr>
        <w:lastRenderedPageBreak/>
        <w:t xml:space="preserve"> Александр Константинович Салтыков</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Александр Константинович Салтыков родился 14 ноября 1899 года в крестьянской семье. Воспитывала его бабушка. Она часто брала его с собой на полевые работы. С ранних лет запоминались народные песни, которые часто за работой пела бабушка. Тогда он не знал, что наступит время, когда он, уже взрослый человек, станет собирать их и изучать. Учился Александр Константинович хорошо. Семья была бедной, денег на обучение не имелось, но мальчика взяли на казенное содержание. И так он, один из немногих крестьянских детей, поступил учиться.</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Когда Александр Константинович вырос, стал работать учителем русского языка и литературы в Мышкинской средней школы до войны и в годы войны. Стал   селькором газеты «Волжские зори». Скромный, добрый и деликатный, он был душевным и простым, умел общаться с детьми, подростками, уважительно относился к пожилым людям. Человек среднего роста, худощавый, немного сутуловатый, ходил он быстро и мелким шагом. Внешне был обыкновенным мужчиной и ничем не выделялся из толпы. Но это внешне.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Внутренний мир Александра Константиновича являлся богатым и разносторонним. Салтыков имел высшее гуманитарное образование, увлекался естественными науками. Дом его был наполнен книгами, газетами и письмами учеников и товарищей. В комнатах стояло много цветов не только на подоконниках, но и на специальных стеллажах, встроенных в оконные проёмы. В саду при доме собраны различные породы деревьев и кустарников, на грядках он проводил различные опыты, выращивал декоративные растения. Его увлечениями были рисование, написание стихов и очерков, так же он развивал технику письма и приобщал к этому своих учеников. Салтыков послал много книг в учебные учреждения, где сам учился.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По вечерам и в выходные в доме собиралась мышкинская интеллигенция - одарённые люди, можно было послушать музыку, почитать стихи, высказать своё мнение по злободневному вопросу. Он играл </w:t>
      </w:r>
      <w:r>
        <w:rPr>
          <w:rFonts w:ascii="Arial" w:eastAsiaTheme="minorHAnsi" w:hAnsi="Arial" w:cs="Arial"/>
          <w:color w:val="auto"/>
          <w:sz w:val="22"/>
          <w:szCs w:val="22"/>
          <w:lang w:eastAsia="en-US"/>
        </w:rPr>
        <w:lastRenderedPageBreak/>
        <w:t xml:space="preserve">на рояли, а гости пели. Уходя на заслуженный отдых, Александр Константинович организовал творческий коллектив из пожилых людей, которые часто выступали на сцене Дома Культуры. В репертуаре коллектива были русские народные песни, танцы, юмористические сценки, частушки на местные темы. Он был исследователем и даже путешественником по родному краю.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Прожил всю жизнь один. Он был преданным человеком и однолюбом. В Ростове он полюбил девушку по имени Вероника. Но судьба их развела в разные стороны. И Салтыков остался верен своему первому чувству,  ни с кем не связав свою жизнь.</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В 1974 году Салтыков продал часть дома семье Шуваловых, а в остальной части жил сам. Принимал активное участие в воспитание детей Алевтины Михайловны и Владимира Дмитриевича Шуваловых. По рассказам бабушки, Александр Константинович попросил назвать мою маму Вероникой.</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18 января 1981 года Александр Константинович Салтыков скончался от сердечно-сосудистой недостаточности. В завещании указано, что всё, чем он владел, передаётся в собственность семьи Шуваловых.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Позже в 1997 году его имя присвоили районной детской библиотеке, которая и по сей день носит имя А.К. Салтыкова.</w:t>
      </w:r>
    </w:p>
    <w:p w:rsidR="000B6667" w:rsidRDefault="000B6667" w:rsidP="000B6667">
      <w:pPr>
        <w:widowControl/>
        <w:spacing w:line="254" w:lineRule="auto"/>
        <w:ind w:firstLine="284"/>
        <w:jc w:val="center"/>
        <w:rPr>
          <w:rFonts w:ascii="Arial" w:eastAsiaTheme="minorHAnsi" w:hAnsi="Arial" w:cs="Arial"/>
          <w:color w:val="auto"/>
          <w:sz w:val="22"/>
          <w:szCs w:val="22"/>
          <w:lang w:eastAsia="en-US"/>
        </w:rPr>
      </w:pPr>
      <w:r>
        <w:rPr>
          <w:noProof/>
        </w:rPr>
        <w:drawing>
          <wp:inline distT="0" distB="0" distL="0" distR="0">
            <wp:extent cx="1990725" cy="400050"/>
            <wp:effectExtent l="0" t="0" r="0" b="0"/>
            <wp:docPr id="156" name="Рисунок 156"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4" w:lineRule="auto"/>
        <w:ind w:firstLine="284"/>
        <w:jc w:val="center"/>
        <w:rPr>
          <w:rFonts w:ascii="Izhitsa" w:eastAsiaTheme="minorHAnsi" w:hAnsi="Izhitsa" w:cs="Arial"/>
          <w:color w:val="auto"/>
          <w:sz w:val="28"/>
          <w:szCs w:val="22"/>
          <w:lang w:eastAsia="en-US"/>
        </w:rPr>
      </w:pPr>
      <w:r>
        <w:rPr>
          <w:rFonts w:ascii="Izhitsa" w:eastAsiaTheme="minorHAnsi" w:hAnsi="Izhitsa" w:cs="Arial"/>
          <w:color w:val="auto"/>
          <w:sz w:val="28"/>
          <w:szCs w:val="22"/>
          <w:lang w:eastAsia="en-US"/>
        </w:rPr>
        <w:t>Семья Шуваловых</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История жизни моих бабушки с дедушкой и их детей в доме Томсона начинается с 1974 года. Изначально этот дом хотели купить сестра бабушки и её муж, но Александр Константинович отказал им в продаже. Тогда удача улыбнулась моим бабушке Алевтине Михайловне и дедушке Владимиру Дмитриевичу Шуваловым. Из воспоминаний бабушки ещё зимой в канун Нового года они с дедушкой гуляли по бульвару и дедушка сказал: «Вот бы нам такой дом». Его желание исполнилось. Уже весной 1974 года Алевтина Михайловна, Владимир Дмитриевич и пока что трое детей переехали в дом на берегу Волги. Александр </w:t>
      </w:r>
      <w:r>
        <w:rPr>
          <w:rFonts w:ascii="Arial" w:eastAsiaTheme="minorHAnsi" w:hAnsi="Arial" w:cs="Arial"/>
          <w:color w:val="auto"/>
          <w:sz w:val="22"/>
          <w:szCs w:val="22"/>
          <w:lang w:eastAsia="en-US"/>
        </w:rPr>
        <w:lastRenderedPageBreak/>
        <w:t xml:space="preserve">Константинович остался жить с ними, деля дом пополам.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Жили хорошо. Дедушка беседовал с Александром Константиновичем на исторические темы, так как увлекался историей. Бабушка в то время была беременной. Она носила под сердцем мою маму. Когда мама росла, часто находилась в комнате Александра Константиновича. Он учил её письму. По словам бабушки, у Александра Константиновича одна стена была увешана детскими рисунками мамы. Салтыков стал как бы членом нашей семьи. Мама называла его дедушкой. Так прожили они 8 лет, пока Александр Константинович не скончался.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Позднее дети стали улетать из своего родового гнезда. Моя мама, когда создала свою семью, осталась жить со своими родителями, но ненадолго. В это время родилась я. Когда мне исполнилось три года, мы переехали. Так бабушка осталась одна в большом доме, так как в 2002 году скончался дедушка. Её одиночество длилось не долго. С 2005 года с ней жила моя сестра, а в 2008 году мы переехали обратно. Так мы живём в этом доме по сей день.</w:t>
      </w:r>
    </w:p>
    <w:p w:rsidR="000B6667" w:rsidRDefault="000B6667" w:rsidP="000B6667">
      <w:pPr>
        <w:widowControl/>
        <w:spacing w:line="254" w:lineRule="auto"/>
        <w:ind w:firstLine="284"/>
        <w:jc w:val="center"/>
        <w:rPr>
          <w:rFonts w:ascii="Arial" w:eastAsiaTheme="minorHAnsi" w:hAnsi="Arial" w:cs="Arial"/>
          <w:color w:val="auto"/>
          <w:sz w:val="22"/>
          <w:szCs w:val="22"/>
          <w:lang w:eastAsia="en-US"/>
        </w:rPr>
      </w:pPr>
      <w:r>
        <w:rPr>
          <w:noProof/>
        </w:rPr>
        <w:drawing>
          <wp:inline distT="0" distB="0" distL="0" distR="0">
            <wp:extent cx="1990725" cy="400050"/>
            <wp:effectExtent l="0" t="0" r="0" b="0"/>
            <wp:docPr id="155" name="Рисунок 155"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0B6667" w:rsidRDefault="000B6667" w:rsidP="000B6667">
      <w:pPr>
        <w:widowControl/>
        <w:spacing w:line="254" w:lineRule="auto"/>
        <w:ind w:firstLine="284"/>
        <w:jc w:val="center"/>
        <w:rPr>
          <w:rFonts w:ascii="Izhitsa" w:eastAsiaTheme="minorHAnsi" w:hAnsi="Izhitsa" w:cs="Arial"/>
          <w:color w:val="auto"/>
          <w:sz w:val="28"/>
          <w:szCs w:val="22"/>
          <w:lang w:eastAsia="en-US"/>
        </w:rPr>
      </w:pPr>
      <w:r>
        <w:rPr>
          <w:rFonts w:ascii="Izhitsa" w:eastAsiaTheme="minorHAnsi" w:hAnsi="Izhitsa" w:cs="Arial"/>
          <w:color w:val="auto"/>
          <w:sz w:val="28"/>
          <w:szCs w:val="22"/>
          <w:lang w:eastAsia="en-US"/>
        </w:rPr>
        <w:t>Гости дома Томсона</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Кроме постоянных жильцов, дом Томсона так же принимал и людей, которые приезжали в Мышкин. Целью их визитов в основном был отдых от суеты больших городов. На берегу реки Волги они могли расслабиться в уютном доме и забыть о проблемах, которые их прежде подстерегали. Среди гостей дома я хочу особо выделить таких знаменитых людей, как Виталия Валентиновича Бианки, Николая Афанасьевича Крючкова и Георгия Григорьевича Нисского.</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p>
    <w:p w:rsidR="000B6667" w:rsidRDefault="000B6667" w:rsidP="000B6667">
      <w:pPr>
        <w:widowControl/>
        <w:spacing w:line="254" w:lineRule="auto"/>
        <w:ind w:firstLine="284"/>
        <w:jc w:val="both"/>
        <w:rPr>
          <w:rFonts w:ascii="Arial" w:eastAsiaTheme="minorHAnsi" w:hAnsi="Arial" w:cs="Arial"/>
          <w:b/>
          <w:color w:val="auto"/>
          <w:sz w:val="22"/>
          <w:szCs w:val="22"/>
          <w:u w:val="single"/>
          <w:lang w:eastAsia="en-US"/>
        </w:rPr>
      </w:pPr>
      <w:r>
        <w:rPr>
          <w:rFonts w:ascii="Arial" w:eastAsiaTheme="minorHAnsi" w:hAnsi="Arial" w:cs="Arial"/>
          <w:b/>
          <w:color w:val="auto"/>
          <w:sz w:val="22"/>
          <w:szCs w:val="22"/>
          <w:u w:val="single"/>
          <w:lang w:eastAsia="en-US"/>
        </w:rPr>
        <w:t>Виталий Валентинович Бианки</w:t>
      </w:r>
      <w:r>
        <w:rPr>
          <w:rFonts w:ascii="Arial" w:eastAsiaTheme="minorHAnsi" w:hAnsi="Arial" w:cs="Arial"/>
          <w:b/>
          <w:color w:val="auto"/>
          <w:sz w:val="22"/>
          <w:szCs w:val="22"/>
          <w:u w:val="single"/>
          <w:vertAlign w:val="superscript"/>
          <w:lang w:eastAsia="en-US"/>
        </w:rPr>
        <w:t>4</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Виталий Валентинович Бианки – русский писатель, автор многих произведений для детей. Родился 30 января 1894 года в Санкт-Петербурге, столице  Российской империи. Его отец — Валентин Львович Бианки (1857—1920) — это учёный, он работал в орнитологическом отделении Зоологического музея Академии наук. Известно, что род Бианки в России появился в </w:t>
      </w:r>
      <w:r>
        <w:rPr>
          <w:rFonts w:ascii="Arial" w:eastAsiaTheme="minorHAnsi" w:hAnsi="Arial" w:cs="Arial"/>
          <w:color w:val="auto"/>
          <w:sz w:val="22"/>
          <w:szCs w:val="22"/>
          <w:lang w:eastAsia="en-US"/>
        </w:rPr>
        <w:lastRenderedPageBreak/>
        <w:t>начале XIX века. Одна ветвь рода имела швейцарские корни, другая — немецкие. Прадед Виталия был известным оперным певцом. Перед турне по Италии по просьбе своего импресарио поменял немецкую фамилию Вайс (что с немецкого означает белый) на Бианки (с итальянского тоже означает белый).</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Во время Великой Отечественной (1941-1945) войны из-за болезни сердца не был призван в армию, эвакуировался на Урал, затем вернулся на родину. В последние годы он тяжело болел. В 1949 году перенёс инфаркт, затем два инсульта. Системное заболевание сосудов вызывало постоянные сильные боли в ногах, почти полностью лишавшие возможности ходить. Бианки умер 10 июня 1959 года в Ленинграде, СССР.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Книги Бианки раскрывают мир природы, учат проникать в её тайны. Язык лёгкий и красочный, обращён непосредственно к воображению ребёнка. Бианки написал более трёхсот рассказов, сказок, повестей и статей, выпустил 120 книг, которые были напечатаны общим тиражом в 40 миллионов экземпляров. В советское время книги Бианки широко использовались в детских садах и в начальной школе.</w:t>
      </w:r>
    </w:p>
    <w:p w:rsidR="000B6667" w:rsidRDefault="000B6667" w:rsidP="000B6667">
      <w:pPr>
        <w:suppressAutoHyphens/>
        <w:spacing w:after="120"/>
        <w:ind w:firstLine="284"/>
        <w:jc w:val="both"/>
        <w:rPr>
          <w:rFonts w:ascii="Arial" w:eastAsia="SimSun" w:hAnsi="Arial" w:cs="Arial"/>
          <w:color w:val="auto"/>
          <w:kern w:val="2"/>
          <w:sz w:val="22"/>
          <w:szCs w:val="22"/>
          <w:u w:val="single"/>
          <w:lang w:eastAsia="hi-IN" w:bidi="hi-IN"/>
        </w:rPr>
      </w:pPr>
      <w:r>
        <w:rPr>
          <w:rFonts w:ascii="Arial" w:eastAsia="SimSun" w:hAnsi="Arial" w:cs="Arial"/>
          <w:color w:val="auto"/>
          <w:kern w:val="2"/>
          <w:sz w:val="22"/>
          <w:szCs w:val="22"/>
          <w:lang w:eastAsia="hi-IN" w:bidi="hi-IN"/>
        </w:rPr>
        <w:t xml:space="preserve"> В начале 1920-х годов знаменитый писатель посетил Мышкин. Поселился он в доме Томсона, где начал свою кропотливую работу над сборником рассказов и сказок «Лесная газета».</w:t>
      </w:r>
    </w:p>
    <w:p w:rsidR="000B6667" w:rsidRDefault="000B6667" w:rsidP="000B6667">
      <w:pPr>
        <w:suppressAutoHyphens/>
        <w:spacing w:after="120"/>
        <w:ind w:firstLine="284"/>
        <w:jc w:val="both"/>
        <w:rPr>
          <w:rFonts w:ascii="Arial" w:eastAsia="SimSun" w:hAnsi="Arial" w:cs="Arial"/>
          <w:b/>
          <w:color w:val="auto"/>
          <w:kern w:val="2"/>
          <w:sz w:val="22"/>
          <w:szCs w:val="22"/>
          <w:u w:val="single"/>
          <w:lang w:eastAsia="hi-IN" w:bidi="hi-IN"/>
        </w:rPr>
      </w:pPr>
    </w:p>
    <w:p w:rsidR="000B6667" w:rsidRDefault="000B6667" w:rsidP="000B6667">
      <w:pPr>
        <w:suppressAutoHyphens/>
        <w:spacing w:after="120"/>
        <w:ind w:firstLine="284"/>
        <w:jc w:val="both"/>
        <w:rPr>
          <w:rFonts w:ascii="Arial" w:eastAsia="SimSun" w:hAnsi="Arial" w:cs="Arial"/>
          <w:b/>
          <w:color w:val="auto"/>
          <w:kern w:val="2"/>
          <w:sz w:val="22"/>
          <w:szCs w:val="22"/>
          <w:u w:val="single"/>
          <w:lang w:eastAsia="hi-IN" w:bidi="hi-IN"/>
        </w:rPr>
      </w:pPr>
      <w:r>
        <w:rPr>
          <w:rFonts w:ascii="Arial" w:eastAsia="SimSun" w:hAnsi="Arial" w:cs="Arial"/>
          <w:b/>
          <w:color w:val="auto"/>
          <w:kern w:val="2"/>
          <w:sz w:val="22"/>
          <w:szCs w:val="22"/>
          <w:u w:val="single"/>
          <w:lang w:eastAsia="hi-IN" w:bidi="hi-IN"/>
        </w:rPr>
        <w:t>Николай Афанасьевич Крючков</w:t>
      </w:r>
      <w:r>
        <w:rPr>
          <w:rFonts w:ascii="Arial" w:eastAsia="SimSun" w:hAnsi="Arial" w:cs="Arial"/>
          <w:b/>
          <w:color w:val="auto"/>
          <w:kern w:val="2"/>
          <w:sz w:val="22"/>
          <w:szCs w:val="22"/>
          <w:u w:val="single"/>
          <w:vertAlign w:val="superscript"/>
          <w:lang w:eastAsia="hi-IN" w:bidi="hi-IN"/>
        </w:rPr>
        <w:t>5</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Николай Афанасьевич Крючков – советский и российский актёр театра и кино, народный артист СССР (1965 год), герой Социалистического Труда (1980 год), лауреат Сталинской премии первой степени (1941 год), член КПСС с 1953 года.</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Крючков родился 24 декабря 1910 года (6 января 1911 года) в Москве. В 14 лет поступил в ФЗУ (фабрично-заводское ученичество) при «Трёхгорной мануфактуре», где учился на гравёра-накатчика (1925—1928), там же начинает выступать в художественной самодеятельности.</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r>
        <w:rPr>
          <w:rFonts w:ascii="Arial" w:eastAsia="SimSun" w:hAnsi="Arial" w:cs="Arial"/>
          <w:color w:val="auto"/>
          <w:kern w:val="2"/>
          <w:sz w:val="22"/>
          <w:szCs w:val="22"/>
          <w:lang w:eastAsia="hi-IN" w:bidi="hi-IN"/>
        </w:rPr>
        <w:t xml:space="preserve"> В 1928—1930 годах учился в школе актёрского мастерства при Московском театре рабочей молодёжи. Учёбу совмещал с работой на фабрике </w:t>
      </w:r>
      <w:r>
        <w:rPr>
          <w:rFonts w:ascii="Arial" w:eastAsia="SimSun" w:hAnsi="Arial" w:cs="Arial"/>
          <w:color w:val="auto"/>
          <w:kern w:val="2"/>
          <w:sz w:val="22"/>
          <w:szCs w:val="22"/>
          <w:lang w:eastAsia="hi-IN" w:bidi="hi-IN"/>
        </w:rPr>
        <w:lastRenderedPageBreak/>
        <w:t xml:space="preserve">«Трёхгорная мануфактура». Театральный дебют состоялся в 1927 году в постановке «1905 год». С 1928 по 1934 год Николай Афанасьевич был актёром Московского театра рабочей молодёжи. </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r>
        <w:rPr>
          <w:rFonts w:ascii="Arial" w:eastAsia="SimSun" w:hAnsi="Arial" w:cs="Arial"/>
          <w:color w:val="auto"/>
          <w:kern w:val="2"/>
          <w:sz w:val="22"/>
          <w:szCs w:val="22"/>
          <w:lang w:eastAsia="hi-IN" w:bidi="hi-IN"/>
        </w:rPr>
        <w:t>С 1931 по 1940 год актёр киностудии «Межрабпомфильм» (позже — «Союздетфильм», сейчас — киностудия имени М.Горького). Первую роль в кино актёр сыграл в фильме Б. В. Барнета «Окраина», исполнив роль сапожника Сеньки. За свою жизнь он сыграл более 120 ролей. Был членом Союза кинематографистов СССР.</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r>
        <w:rPr>
          <w:rFonts w:ascii="Arial" w:eastAsia="SimSun" w:hAnsi="Arial" w:cs="Arial"/>
          <w:color w:val="auto"/>
          <w:kern w:val="2"/>
          <w:sz w:val="22"/>
          <w:szCs w:val="22"/>
          <w:lang w:eastAsia="hi-IN" w:bidi="hi-IN"/>
        </w:rPr>
        <w:t xml:space="preserve"> В 1941—1945 годах – актёр киностудии «Мосфильм» и ЦОКС</w:t>
      </w:r>
      <w:r>
        <w:rPr>
          <w:rFonts w:ascii="Arial" w:eastAsia="SimSun" w:hAnsi="Arial" w:cs="Arial"/>
          <w:color w:val="auto"/>
          <w:kern w:val="2"/>
          <w:sz w:val="22"/>
          <w:szCs w:val="22"/>
          <w:vertAlign w:val="superscript"/>
          <w:lang w:eastAsia="hi-IN" w:bidi="hi-IN"/>
        </w:rPr>
        <w:t>6</w:t>
      </w:r>
      <w:r>
        <w:rPr>
          <w:rFonts w:ascii="Arial" w:eastAsia="SimSun" w:hAnsi="Arial" w:cs="Arial"/>
          <w:color w:val="auto"/>
          <w:kern w:val="2"/>
          <w:sz w:val="22"/>
          <w:szCs w:val="22"/>
          <w:lang w:eastAsia="hi-IN" w:bidi="hi-IN"/>
        </w:rPr>
        <w:t>. С 1945 по 1992 год — актёр Театр-студии киноактёра. Н. А. Крючков умер 13 апреля 1994 года в Москве. Похоронен на Новодевичьем кладбище.</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r>
        <w:rPr>
          <w:rFonts w:ascii="Arial" w:eastAsia="SimSun" w:hAnsi="Arial" w:cs="Arial"/>
          <w:color w:val="auto"/>
          <w:kern w:val="2"/>
          <w:sz w:val="22"/>
          <w:szCs w:val="22"/>
          <w:lang w:eastAsia="hi-IN" w:bidi="hi-IN"/>
        </w:rPr>
        <w:t xml:space="preserve"> После смерти жены Крючкову посоветовал его друг, актёр, кинорежиссёр, сценарист, заслуженный артист РСФСР, народный артист РСФСР, народный артист СССР Евгений Матвеев посетить Мышкин. Так Крючков и сделал. Во время своего визита Николай Афанасьевич жил в доме Томсона. Жил он инкогнито, часто рыбачил на реке Юхоть.</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p>
    <w:p w:rsidR="000B6667" w:rsidRDefault="000B6667" w:rsidP="000B6667">
      <w:pPr>
        <w:suppressAutoHyphens/>
        <w:spacing w:after="120"/>
        <w:ind w:firstLine="284"/>
        <w:jc w:val="both"/>
        <w:rPr>
          <w:rFonts w:ascii="Arial" w:eastAsia="SimSun" w:hAnsi="Arial" w:cs="Arial"/>
          <w:b/>
          <w:color w:val="auto"/>
          <w:kern w:val="2"/>
          <w:sz w:val="22"/>
          <w:szCs w:val="22"/>
          <w:u w:val="single"/>
          <w:lang w:eastAsia="hi-IN" w:bidi="hi-IN"/>
        </w:rPr>
      </w:pPr>
      <w:r>
        <w:rPr>
          <w:rFonts w:ascii="Arial" w:eastAsia="SimSun" w:hAnsi="Arial" w:cs="Arial"/>
          <w:b/>
          <w:color w:val="auto"/>
          <w:kern w:val="2"/>
          <w:sz w:val="22"/>
          <w:szCs w:val="22"/>
          <w:u w:val="single"/>
          <w:lang w:eastAsia="hi-IN" w:bidi="hi-IN"/>
        </w:rPr>
        <w:t>Георгий Григорьевич Нисский</w:t>
      </w:r>
      <w:r>
        <w:rPr>
          <w:rFonts w:ascii="Arial" w:eastAsia="SimSun" w:hAnsi="Arial" w:cs="Arial"/>
          <w:b/>
          <w:color w:val="auto"/>
          <w:kern w:val="2"/>
          <w:sz w:val="22"/>
          <w:szCs w:val="22"/>
          <w:u w:val="single"/>
          <w:vertAlign w:val="superscript"/>
          <w:lang w:eastAsia="hi-IN" w:bidi="hi-IN"/>
        </w:rPr>
        <w:t>7</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Георгий Григорьевич Нисский – советский живописец. Народный художник РСФСР (1965 год). Лауреат Сталинской премии третьей степени (1951 год). Действительный член АХ СССР (1958 год).</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Родился 8 1903 года в семье станционного врача, на маленькой станции Новобелица, Белоруссия.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Сюжеты первых известных работ Нисского, написанных в начале 1930-х годов, по-видимому, навеяны воспоминаниями о детстве, прошедшем на станции, в них превалирует железнодорожная тематика: «Осень. Семафоры» (1932 год), «На путях» (1933 год), «Октябрь» (1933 год). Однако во второй половине 1930-х годов художник обращается к морской теме. Нисский пишет морские пейзажи (марины), а в 1940-е годы — морские батальные композиции («Манёвры кораблей Черноморского флота», 1937; «Потопление фашистского транспорта», 1942; «На рейде», 1949). По</w:t>
      </w:r>
      <w:r>
        <w:rPr>
          <w:rFonts w:ascii="Arial" w:eastAsiaTheme="minorHAnsi" w:hAnsi="Arial" w:cs="Arial"/>
          <w:color w:val="auto"/>
          <w:sz w:val="22"/>
          <w:szCs w:val="22"/>
          <w:lang w:eastAsia="en-US"/>
        </w:rPr>
        <w:lastRenderedPageBreak/>
        <w:t>мимо живописи, Нисский много иллюстрирует и в иллюстрации остаётся верен морской теме.</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В послевоенные годы Нисский обращается к ландшафтному пейзажу, он пишет заснеженные леса, возвращается к теме железных дорог. В его пейзажах всё чаще появляются станции, поезда. Будучи увлечённым яхтсменом, он по-прежнему пишет водные просторы, однако на этот раз место моря занимают подмосковные водоёмы.</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r>
        <w:rPr>
          <w:rFonts w:ascii="Arial" w:eastAsia="SimSun" w:hAnsi="Arial" w:cs="Arial"/>
          <w:color w:val="auto"/>
          <w:kern w:val="2"/>
          <w:sz w:val="22"/>
          <w:szCs w:val="22"/>
          <w:lang w:eastAsia="hi-IN" w:bidi="hi-IN"/>
        </w:rPr>
        <w:t>Нисский много путешествует по стране; впечатления, полученные художником в поездках, ярко и живо воплощаются в его полотнах. Например, картина, подмеченная из окна быстро несущегося поезда, отразилась в композиции «На Дальнем Востоке» (1963), триптих «Порт на севере», (1956—1957). Георгий Нисский считается основателем "сурового" стиля в советской живописи.  Последние годы Георгий Григорьевич тяжело болел. Умер 18 июня 1987 года. Похоронен в Москве на Кунцевском кладбище.</w:t>
      </w:r>
    </w:p>
    <w:p w:rsidR="000B6667" w:rsidRDefault="000B6667" w:rsidP="000B6667">
      <w:pPr>
        <w:suppressAutoHyphens/>
        <w:spacing w:after="120"/>
        <w:ind w:firstLine="284"/>
        <w:jc w:val="both"/>
        <w:rPr>
          <w:rFonts w:ascii="Arial" w:eastAsia="SimSun" w:hAnsi="Arial" w:cs="Arial"/>
          <w:color w:val="auto"/>
          <w:kern w:val="2"/>
          <w:sz w:val="22"/>
          <w:szCs w:val="22"/>
          <w:lang w:eastAsia="hi-IN" w:bidi="hi-IN"/>
        </w:rPr>
      </w:pPr>
      <w:r>
        <w:rPr>
          <w:rFonts w:ascii="Arial" w:eastAsia="SimSun" w:hAnsi="Arial" w:cs="Arial"/>
          <w:color w:val="auto"/>
          <w:kern w:val="2"/>
          <w:sz w:val="22"/>
          <w:szCs w:val="22"/>
          <w:lang w:eastAsia="hi-IN" w:bidi="hi-IN"/>
        </w:rPr>
        <w:t xml:space="preserve"> Информация о цели приезда художника в Мышкин не известна, но мы можем предполагать, что Нисский посетил город, чтобы получить новое вдохновение.</w:t>
      </w:r>
    </w:p>
    <w:p w:rsidR="000B6667" w:rsidRDefault="000B6667" w:rsidP="000B6667">
      <w:pPr>
        <w:suppressAutoHyphens/>
        <w:spacing w:after="120"/>
        <w:ind w:firstLine="284"/>
        <w:jc w:val="center"/>
        <w:rPr>
          <w:rFonts w:ascii="Izhitsa" w:eastAsiaTheme="minorHAnsi" w:hAnsi="Izhitsa" w:cs="Arial"/>
          <w:color w:val="auto"/>
          <w:sz w:val="28"/>
          <w:szCs w:val="22"/>
          <w:lang w:eastAsia="en-US"/>
        </w:rPr>
      </w:pPr>
      <w:r>
        <w:rPr>
          <w:noProof/>
        </w:rPr>
        <w:drawing>
          <wp:inline distT="0" distB="0" distL="0" distR="0">
            <wp:extent cx="1990725" cy="400050"/>
            <wp:effectExtent l="0" t="0" r="0" b="0"/>
            <wp:docPr id="154" name="Рисунок 154"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r>
        <w:rPr>
          <w:rFonts w:ascii="Izhitsa" w:eastAsiaTheme="minorHAnsi" w:hAnsi="Izhitsa" w:cs="Arial"/>
          <w:color w:val="auto"/>
          <w:sz w:val="28"/>
          <w:szCs w:val="22"/>
          <w:lang w:eastAsia="en-US"/>
        </w:rPr>
        <w:t>Заключение</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В начале своего исследования я поставила перед собой цель: узнать историю своего дома и людей, которые проживали в нём. Так как моим домом заинтересованы люди, посещающие город, он упоминается во многих мышкинских путеводителях, я просто была обязана узнать всю его историю от начала строительства до дней, когда уже я живу в нём. При изучении своей темы я сделала вывод: историю своего родового гнезда следует знать каждому. Особенно тем, кто живёт в домах — достопримечательностях. Благодаря своей работе я узнала о причине строительства, о людях, которые находили покой и умиротворение, переезжая в мой дом хоть и не определённый срок, о жителях в том числе и моих родных.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Знание своего родового гнезда сравнимо со знанием истории родного края будь то город или целая страна. Эти понятия тесно переплетаются, одно может объяс</w:t>
      </w:r>
      <w:r>
        <w:rPr>
          <w:rFonts w:ascii="Arial" w:eastAsiaTheme="minorHAnsi" w:hAnsi="Arial" w:cs="Arial"/>
          <w:color w:val="auto"/>
          <w:sz w:val="22"/>
          <w:szCs w:val="22"/>
          <w:lang w:eastAsia="en-US"/>
        </w:rPr>
        <w:lastRenderedPageBreak/>
        <w:t xml:space="preserve">нить другое. Когда человек знает свою историю, он духовно развивается. Так же и с домом. </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Знаменитый французский писатель, драматург и журналист Александр Дюма отец однажды сказал: «У домов, как у людей, есть своя душа и свое лицо, на котором отражается их внутренняя сущность.» Тоже самое я могу сказать о своём доме. Он стал творением красивой истории любви инженера из Питера и мышкинской девушки, местом творчества для выдающегося человека нашего города, обителью спокойствия гостей Мышкина и родовым гнездом моей семьи.</w:t>
      </w:r>
    </w:p>
    <w:p w:rsidR="000B6667" w:rsidRDefault="000B6667" w:rsidP="000B6667">
      <w:pPr>
        <w:widowControl/>
        <w:spacing w:line="254" w:lineRule="auto"/>
        <w:ind w:firstLine="284"/>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 </w:t>
      </w:r>
    </w:p>
    <w:p w:rsidR="000B6667" w:rsidRDefault="000B6667" w:rsidP="000B6667">
      <w:pPr>
        <w:widowControl/>
        <w:spacing w:line="256" w:lineRule="auto"/>
        <w:jc w:val="both"/>
        <w:rPr>
          <w:rFonts w:ascii="Times New Roman" w:eastAsiaTheme="minorHAnsi" w:hAnsi="Times New Roman" w:cs="Times New Roman"/>
          <w:b/>
          <w:color w:val="auto"/>
          <w:sz w:val="20"/>
          <w:szCs w:val="22"/>
          <w:lang w:eastAsia="en-US"/>
        </w:rPr>
      </w:pPr>
      <w:r>
        <w:rPr>
          <w:rFonts w:ascii="Times New Roman" w:eastAsiaTheme="minorHAnsi" w:hAnsi="Times New Roman" w:cs="Times New Roman"/>
          <w:b/>
          <w:color w:val="auto"/>
          <w:sz w:val="20"/>
          <w:szCs w:val="22"/>
          <w:lang w:eastAsia="en-US"/>
        </w:rPr>
        <w:t xml:space="preserve">Работу выполнила: ученица 10 класса МОУ Мышкинской СОШ, Соколовой Алёной, </w:t>
      </w:r>
    </w:p>
    <w:p w:rsidR="000B6667" w:rsidRDefault="000B6667" w:rsidP="000B6667">
      <w:pPr>
        <w:widowControl/>
        <w:spacing w:line="256" w:lineRule="auto"/>
        <w:jc w:val="both"/>
        <w:rPr>
          <w:rFonts w:ascii="Times New Roman" w:eastAsiaTheme="minorHAnsi" w:hAnsi="Times New Roman" w:cs="Times New Roman"/>
          <w:b/>
          <w:color w:val="auto"/>
          <w:sz w:val="20"/>
          <w:szCs w:val="22"/>
          <w:lang w:eastAsia="en-US"/>
        </w:rPr>
      </w:pPr>
      <w:r>
        <w:rPr>
          <w:rFonts w:ascii="Times New Roman" w:eastAsiaTheme="minorHAnsi" w:hAnsi="Times New Roman" w:cs="Times New Roman"/>
          <w:b/>
          <w:color w:val="auto"/>
          <w:sz w:val="20"/>
          <w:szCs w:val="22"/>
          <w:lang w:eastAsia="en-US"/>
        </w:rPr>
        <w:t>Под руководством Савельева Олега Николаевича, учитель обществознания  МОУ Мышкинский  СОШ</w:t>
      </w:r>
    </w:p>
    <w:p w:rsidR="00A523FC" w:rsidRDefault="00A523FC" w:rsidP="000B6667">
      <w:pPr>
        <w:widowControl/>
        <w:spacing w:line="254" w:lineRule="auto"/>
        <w:ind w:firstLine="284"/>
        <w:jc w:val="center"/>
        <w:rPr>
          <w:rFonts w:ascii="Times New Roman" w:eastAsiaTheme="minorHAnsi" w:hAnsi="Times New Roman" w:cs="Times New Roman"/>
          <w:color w:val="auto"/>
          <w:sz w:val="20"/>
          <w:szCs w:val="22"/>
          <w:lang w:eastAsia="en-US"/>
        </w:rPr>
      </w:pPr>
    </w:p>
    <w:p w:rsidR="000B6667" w:rsidRDefault="000B6667" w:rsidP="000B6667">
      <w:pPr>
        <w:widowControl/>
        <w:spacing w:line="254" w:lineRule="auto"/>
        <w:ind w:firstLine="284"/>
        <w:jc w:val="center"/>
        <w:rPr>
          <w:rFonts w:ascii="Times New Roman" w:eastAsiaTheme="minorHAnsi" w:hAnsi="Times New Roman" w:cs="Times New Roman"/>
          <w:color w:val="auto"/>
          <w:sz w:val="20"/>
          <w:szCs w:val="22"/>
          <w:lang w:eastAsia="en-US"/>
        </w:rPr>
      </w:pPr>
      <w:r>
        <w:rPr>
          <w:noProof/>
        </w:rPr>
        <w:drawing>
          <wp:inline distT="0" distB="0" distL="0" distR="0">
            <wp:extent cx="914400" cy="171450"/>
            <wp:effectExtent l="0" t="0" r="0" b="0"/>
            <wp:docPr id="153" name="Рисунок 153" descr="0_4747b_516eea7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0_4747b_516eea74_XL"/>
                    <pic:cNvPicPr>
                      <a:picLocks noChangeAspect="1" noChangeArrowheads="1"/>
                    </pic:cNvPicPr>
                  </pic:nvPicPr>
                  <pic:blipFill>
                    <a:blip r:embed="rId33">
                      <a:extLst>
                        <a:ext uri="{28A0092B-C50C-407E-A947-70E740481C1C}">
                          <a14:useLocalDpi xmlns:a14="http://schemas.microsoft.com/office/drawing/2010/main" val="0"/>
                        </a:ext>
                      </a:extLst>
                    </a:blip>
                    <a:srcRect l="25270" t="18820" r="24406" b="70175"/>
                    <a:stretch>
                      <a:fillRect/>
                    </a:stretch>
                  </pic:blipFill>
                  <pic:spPr bwMode="auto">
                    <a:xfrm>
                      <a:off x="0" y="0"/>
                      <a:ext cx="914400" cy="171450"/>
                    </a:xfrm>
                    <a:prstGeom prst="rect">
                      <a:avLst/>
                    </a:prstGeom>
                    <a:noFill/>
                    <a:ln>
                      <a:noFill/>
                    </a:ln>
                  </pic:spPr>
                </pic:pic>
              </a:graphicData>
            </a:graphic>
          </wp:inline>
        </w:drawing>
      </w:r>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u w:val="single"/>
          <w:lang w:eastAsia="en-US"/>
        </w:rPr>
      </w:pPr>
      <w:r>
        <w:rPr>
          <w:rFonts w:ascii="Times New Roman" w:eastAsiaTheme="minorHAnsi" w:hAnsi="Times New Roman" w:cs="Times New Roman"/>
          <w:color w:val="auto"/>
          <w:sz w:val="22"/>
          <w:szCs w:val="22"/>
          <w:u w:val="single"/>
          <w:lang w:eastAsia="en-US"/>
        </w:rPr>
        <w:t>Примечания:</w:t>
      </w:r>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1.Ожегов С. И. Словарь русского языка Москва 1949. с. 24.</w:t>
      </w:r>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2. объединение лиц какой-нибудь профессии для совместной работы с участием в доходах и общею ответственностью.</w:t>
      </w:r>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3. Гречухин В. А. Деревянные художества Мышкин 1991. с. 59.</w:t>
      </w:r>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 xml:space="preserve">4. </w:t>
      </w:r>
      <w:hyperlink r:id="rId34" w:history="1">
        <w:r>
          <w:rPr>
            <w:rStyle w:val="a3"/>
            <w:rFonts w:ascii="Times New Roman" w:eastAsiaTheme="minorHAnsi" w:hAnsi="Times New Roman" w:cs="Times New Roman"/>
            <w:sz w:val="22"/>
            <w:szCs w:val="22"/>
            <w:lang w:eastAsia="en-US"/>
          </w:rPr>
          <w:t>https://ru.wikipedia.org/wiki</w:t>
        </w:r>
      </w:hyperlink>
    </w:p>
    <w:p w:rsidR="000B6667" w:rsidRDefault="000B6667" w:rsidP="000B6667">
      <w:pPr>
        <w:suppressAutoHyphens/>
        <w:spacing w:after="120"/>
        <w:ind w:left="142" w:firstLine="142"/>
        <w:jc w:val="both"/>
        <w:rPr>
          <w:rFonts w:ascii="Times New Roman" w:eastAsia="SimSun" w:hAnsi="Times New Roman" w:cs="Times New Roman"/>
          <w:color w:val="auto"/>
          <w:kern w:val="2"/>
          <w:sz w:val="22"/>
          <w:szCs w:val="22"/>
          <w:lang w:eastAsia="hi-IN" w:bidi="hi-IN"/>
        </w:rPr>
      </w:pPr>
      <w:r>
        <w:rPr>
          <w:rFonts w:ascii="Times New Roman" w:eastAsia="SimSun" w:hAnsi="Times New Roman" w:cs="Times New Roman"/>
          <w:color w:val="auto"/>
          <w:kern w:val="2"/>
          <w:sz w:val="22"/>
          <w:szCs w:val="22"/>
          <w:lang w:eastAsia="hi-IN" w:bidi="hi-IN"/>
        </w:rPr>
        <w:t xml:space="preserve">5. </w:t>
      </w:r>
      <w:hyperlink r:id="rId35" w:history="1">
        <w:r>
          <w:rPr>
            <w:rStyle w:val="a3"/>
            <w:rFonts w:ascii="Times New Roman" w:eastAsia="SimSun" w:hAnsi="Times New Roman" w:cs="Times New Roman"/>
            <w:kern w:val="2"/>
            <w:sz w:val="22"/>
            <w:szCs w:val="22"/>
            <w:lang w:eastAsia="hi-IN" w:bidi="hi-IN"/>
          </w:rPr>
          <w:t>https://ru.wikipedia.org/wiki</w:t>
        </w:r>
      </w:hyperlink>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6. Центральная объединенная киностудия художественных фильмов.</w:t>
      </w:r>
    </w:p>
    <w:p w:rsidR="000B6667" w:rsidRDefault="000B6667" w:rsidP="000B6667">
      <w:pPr>
        <w:widowControl/>
        <w:spacing w:line="254" w:lineRule="auto"/>
        <w:ind w:left="142" w:firstLine="142"/>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 xml:space="preserve">7. </w:t>
      </w:r>
      <w:hyperlink r:id="rId36" w:history="1">
        <w:r>
          <w:rPr>
            <w:rStyle w:val="a3"/>
            <w:rFonts w:ascii="Times New Roman" w:eastAsiaTheme="minorHAnsi" w:hAnsi="Times New Roman" w:cs="Times New Roman"/>
            <w:sz w:val="22"/>
            <w:szCs w:val="22"/>
            <w:lang w:eastAsia="en-US"/>
          </w:rPr>
          <w:t>https://ru.wikipedia.org/wiki</w:t>
        </w:r>
      </w:hyperlink>
    </w:p>
    <w:p w:rsidR="00A523FC" w:rsidRDefault="00A523FC" w:rsidP="000B6667">
      <w:pPr>
        <w:widowControl/>
        <w:spacing w:line="254" w:lineRule="auto"/>
        <w:ind w:left="142" w:firstLine="142"/>
        <w:jc w:val="center"/>
        <w:rPr>
          <w:rFonts w:ascii="Times New Roman" w:eastAsiaTheme="minorHAnsi" w:hAnsi="Times New Roman" w:cs="Times New Roman"/>
          <w:color w:val="auto"/>
          <w:sz w:val="22"/>
          <w:szCs w:val="22"/>
          <w:lang w:eastAsia="en-US"/>
        </w:rPr>
      </w:pPr>
    </w:p>
    <w:p w:rsidR="000B6667" w:rsidRDefault="000B6667" w:rsidP="000B6667">
      <w:pPr>
        <w:widowControl/>
        <w:spacing w:line="254" w:lineRule="auto"/>
        <w:ind w:left="142" w:firstLine="142"/>
        <w:jc w:val="center"/>
        <w:rPr>
          <w:rFonts w:ascii="Times New Roman" w:eastAsiaTheme="minorHAnsi" w:hAnsi="Times New Roman" w:cs="Times New Roman"/>
          <w:color w:val="auto"/>
          <w:sz w:val="22"/>
          <w:szCs w:val="22"/>
          <w:lang w:eastAsia="en-US"/>
        </w:rPr>
      </w:pPr>
      <w:r>
        <w:rPr>
          <w:noProof/>
        </w:rPr>
        <w:drawing>
          <wp:inline distT="0" distB="0" distL="0" distR="0">
            <wp:extent cx="914400" cy="171450"/>
            <wp:effectExtent l="0" t="0" r="0" b="0"/>
            <wp:docPr id="152" name="Рисунок 152" descr="0_4747b_516eea7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0_4747b_516eea74_XL"/>
                    <pic:cNvPicPr>
                      <a:picLocks noChangeAspect="1" noChangeArrowheads="1"/>
                    </pic:cNvPicPr>
                  </pic:nvPicPr>
                  <pic:blipFill>
                    <a:blip r:embed="rId33">
                      <a:extLst>
                        <a:ext uri="{28A0092B-C50C-407E-A947-70E740481C1C}">
                          <a14:useLocalDpi xmlns:a14="http://schemas.microsoft.com/office/drawing/2010/main" val="0"/>
                        </a:ext>
                      </a:extLst>
                    </a:blip>
                    <a:srcRect l="25270" t="18820" r="24406" b="70175"/>
                    <a:stretch>
                      <a:fillRect/>
                    </a:stretch>
                  </pic:blipFill>
                  <pic:spPr bwMode="auto">
                    <a:xfrm>
                      <a:off x="0" y="0"/>
                      <a:ext cx="914400" cy="171450"/>
                    </a:xfrm>
                    <a:prstGeom prst="rect">
                      <a:avLst/>
                    </a:prstGeom>
                    <a:noFill/>
                    <a:ln>
                      <a:noFill/>
                    </a:ln>
                  </pic:spPr>
                </pic:pic>
              </a:graphicData>
            </a:graphic>
          </wp:inline>
        </w:drawing>
      </w:r>
    </w:p>
    <w:p w:rsidR="000B6667" w:rsidRDefault="000B6667" w:rsidP="000B6667">
      <w:pPr>
        <w:widowControl/>
        <w:spacing w:line="254" w:lineRule="auto"/>
        <w:ind w:left="142" w:firstLine="142"/>
        <w:jc w:val="center"/>
        <w:rPr>
          <w:rFonts w:ascii="Times New Roman" w:eastAsiaTheme="minorHAnsi" w:hAnsi="Times New Roman" w:cs="Times New Roman"/>
          <w:color w:val="auto"/>
          <w:sz w:val="22"/>
          <w:szCs w:val="22"/>
          <w:lang w:eastAsia="en-US"/>
        </w:rPr>
      </w:pPr>
    </w:p>
    <w:p w:rsidR="000B6667" w:rsidRDefault="000B6667" w:rsidP="000B6667">
      <w:pPr>
        <w:widowControl/>
        <w:spacing w:line="254" w:lineRule="auto"/>
        <w:ind w:left="142" w:firstLine="142"/>
        <w:rPr>
          <w:rFonts w:ascii="Times New Roman" w:eastAsiaTheme="minorHAnsi" w:hAnsi="Times New Roman" w:cs="Times New Roman"/>
          <w:color w:val="auto"/>
          <w:szCs w:val="22"/>
          <w:u w:val="single"/>
          <w:lang w:eastAsia="en-US"/>
        </w:rPr>
      </w:pPr>
      <w:r>
        <w:rPr>
          <w:rFonts w:ascii="Times New Roman" w:eastAsiaTheme="minorHAnsi" w:hAnsi="Times New Roman" w:cs="Times New Roman"/>
          <w:color w:val="auto"/>
          <w:szCs w:val="22"/>
          <w:u w:val="single"/>
          <w:lang w:eastAsia="en-US"/>
        </w:rPr>
        <w:t>Список использованных источников и литературы</w:t>
      </w:r>
    </w:p>
    <w:p w:rsidR="000B6667" w:rsidRDefault="000B6667" w:rsidP="000B6667">
      <w:pPr>
        <w:widowControl/>
        <w:spacing w:line="254" w:lineRule="auto"/>
        <w:ind w:left="142" w:firstLine="142"/>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1. Источники:</w:t>
      </w:r>
    </w:p>
    <w:p w:rsidR="000B6667" w:rsidRDefault="000B6667" w:rsidP="000B6667">
      <w:pPr>
        <w:widowControl/>
        <w:numPr>
          <w:ilvl w:val="0"/>
          <w:numId w:val="18"/>
        </w:numPr>
        <w:suppressAutoHyphens/>
        <w:spacing w:line="254" w:lineRule="auto"/>
        <w:ind w:left="142" w:firstLine="142"/>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общедоступная многоязычная универсальная интернет-энциклопедия со свободным контентом — Википедия;</w:t>
      </w:r>
    </w:p>
    <w:p w:rsidR="000B6667" w:rsidRDefault="000B6667" w:rsidP="000B6667">
      <w:pPr>
        <w:widowControl/>
        <w:numPr>
          <w:ilvl w:val="0"/>
          <w:numId w:val="19"/>
        </w:numPr>
        <w:suppressAutoHyphens/>
        <w:spacing w:line="254" w:lineRule="auto"/>
        <w:ind w:left="142" w:firstLine="142"/>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воспоминания моей бабушки Алевтины Михайловны Шуваловой;</w:t>
      </w:r>
    </w:p>
    <w:p w:rsidR="000B6667" w:rsidRDefault="000B6667" w:rsidP="000B6667">
      <w:pPr>
        <w:widowControl/>
        <w:numPr>
          <w:ilvl w:val="0"/>
          <w:numId w:val="19"/>
        </w:numPr>
        <w:suppressAutoHyphens/>
        <w:spacing w:line="254" w:lineRule="auto"/>
        <w:ind w:left="284" w:firstLine="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воспоминания моей мамы Вероники Владимировны Соколовой;</w:t>
      </w:r>
    </w:p>
    <w:p w:rsidR="000B6667" w:rsidRDefault="000B6667" w:rsidP="000B6667">
      <w:pPr>
        <w:widowControl/>
        <w:numPr>
          <w:ilvl w:val="0"/>
          <w:numId w:val="19"/>
        </w:numPr>
        <w:suppressAutoHyphens/>
        <w:spacing w:line="254" w:lineRule="auto"/>
        <w:ind w:left="284" w:firstLine="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другие ресурсы Интернета;</w:t>
      </w:r>
    </w:p>
    <w:p w:rsidR="000B6667" w:rsidRDefault="000B6667" w:rsidP="000B6667">
      <w:pPr>
        <w:widowControl/>
        <w:numPr>
          <w:ilvl w:val="0"/>
          <w:numId w:val="19"/>
        </w:numPr>
        <w:suppressAutoHyphens/>
        <w:spacing w:line="254" w:lineRule="auto"/>
        <w:ind w:left="284" w:firstLine="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Технический паспорт дома.</w:t>
      </w:r>
    </w:p>
    <w:p w:rsidR="00A523FC" w:rsidRDefault="00A523FC" w:rsidP="000B6667">
      <w:pPr>
        <w:widowControl/>
        <w:spacing w:line="254" w:lineRule="auto"/>
        <w:ind w:left="284"/>
        <w:rPr>
          <w:rFonts w:ascii="Times New Roman" w:eastAsiaTheme="minorHAnsi" w:hAnsi="Times New Roman" w:cs="Times New Roman"/>
          <w:color w:val="auto"/>
          <w:sz w:val="22"/>
          <w:szCs w:val="22"/>
          <w:lang w:eastAsia="en-US"/>
        </w:rPr>
      </w:pPr>
    </w:p>
    <w:p w:rsidR="00A523FC" w:rsidRDefault="00A523FC" w:rsidP="000B6667">
      <w:pPr>
        <w:widowControl/>
        <w:spacing w:line="254" w:lineRule="auto"/>
        <w:ind w:left="284"/>
        <w:rPr>
          <w:rFonts w:ascii="Times New Roman" w:eastAsiaTheme="minorHAnsi" w:hAnsi="Times New Roman" w:cs="Times New Roman"/>
          <w:color w:val="auto"/>
          <w:sz w:val="22"/>
          <w:szCs w:val="22"/>
          <w:lang w:eastAsia="en-US"/>
        </w:rPr>
      </w:pPr>
    </w:p>
    <w:p w:rsidR="000B6667" w:rsidRDefault="000B6667" w:rsidP="000B6667">
      <w:pPr>
        <w:widowControl/>
        <w:spacing w:line="254" w:lineRule="auto"/>
        <w:ind w:left="284"/>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lastRenderedPageBreak/>
        <w:t>2. Литература:</w:t>
      </w:r>
    </w:p>
    <w:p w:rsidR="000B6667" w:rsidRDefault="000B6667" w:rsidP="000B6667">
      <w:pPr>
        <w:widowControl/>
        <w:numPr>
          <w:ilvl w:val="0"/>
          <w:numId w:val="20"/>
        </w:numPr>
        <w:suppressAutoHyphens/>
        <w:spacing w:line="254" w:lineRule="auto"/>
        <w:ind w:left="284" w:firstLine="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Васильев Б. Л. «В списках не значился», 1974 с. 29;</w:t>
      </w:r>
    </w:p>
    <w:p w:rsidR="000B6667" w:rsidRDefault="000B6667" w:rsidP="000B6667">
      <w:pPr>
        <w:widowControl/>
        <w:numPr>
          <w:ilvl w:val="0"/>
          <w:numId w:val="20"/>
        </w:numPr>
        <w:suppressAutoHyphens/>
        <w:spacing w:line="254" w:lineRule="auto"/>
        <w:ind w:left="284" w:firstLine="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Ожегов С. И. «Словарь русского языка», 1949 с. 24;</w:t>
      </w:r>
    </w:p>
    <w:p w:rsidR="000B6667" w:rsidRDefault="000B6667" w:rsidP="000B6667">
      <w:pPr>
        <w:widowControl/>
        <w:numPr>
          <w:ilvl w:val="0"/>
          <w:numId w:val="20"/>
        </w:numPr>
        <w:suppressAutoHyphens/>
        <w:spacing w:line="254" w:lineRule="auto"/>
        <w:ind w:left="284" w:firstLine="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Гречухин В. А. «Деревянные художества», 1991 с. 59.</w:t>
      </w:r>
    </w:p>
    <w:p w:rsidR="000B6667" w:rsidRDefault="000B6667" w:rsidP="000B6667">
      <w:pPr>
        <w:widowControl/>
        <w:spacing w:line="254" w:lineRule="auto"/>
        <w:jc w:val="center"/>
        <w:rPr>
          <w:rFonts w:ascii="Times New Roman" w:eastAsiaTheme="minorHAnsi" w:hAnsi="Times New Roman" w:cs="Times New Roman"/>
          <w:color w:val="auto"/>
          <w:sz w:val="20"/>
          <w:szCs w:val="22"/>
          <w:lang w:eastAsia="en-US"/>
        </w:rPr>
      </w:pPr>
      <w:r>
        <w:rPr>
          <w:noProof/>
        </w:rPr>
        <w:drawing>
          <wp:inline distT="0" distB="0" distL="0" distR="0">
            <wp:extent cx="1666875" cy="361950"/>
            <wp:effectExtent l="0" t="0" r="0" b="0"/>
            <wp:docPr id="151" name="Рисунок 151" descr="http://4.bp.blogspot.com/-zFNhYJC_hhU/T13fRRGDgeI/AAAAAAAALQ4/uZbGjTTk-S4/s1600/%D0%92%D0%B8%D0%BD%D1%8C%D0%B5%D1%82%D0%BA%D0%B8_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4.bp.blogspot.com/-zFNhYJC_hhU/T13fRRGDgeI/AAAAAAAALQ4/uZbGjTTk-S4/s1600/%D0%92%D0%B8%D0%BD%D1%8C%D0%B5%D1%82%D0%BA%D0%B8_4,5,6.png"/>
                    <pic:cNvPicPr>
                      <a:picLocks noChangeAspect="1" noChangeArrowheads="1"/>
                    </pic:cNvPicPr>
                  </pic:nvPicPr>
                  <pic:blipFill>
                    <a:blip r:embed="rId24">
                      <a:extLst>
                        <a:ext uri="{28A0092B-C50C-407E-A947-70E740481C1C}">
                          <a14:useLocalDpi xmlns:a14="http://schemas.microsoft.com/office/drawing/2010/main" val="0"/>
                        </a:ext>
                      </a:extLst>
                    </a:blip>
                    <a:srcRect l="36864" t="86145" r="29356" b="629"/>
                    <a:stretch>
                      <a:fillRect/>
                    </a:stretch>
                  </pic:blipFill>
                  <pic:spPr bwMode="auto">
                    <a:xfrm>
                      <a:off x="0" y="0"/>
                      <a:ext cx="1666875" cy="361950"/>
                    </a:xfrm>
                    <a:prstGeom prst="rect">
                      <a:avLst/>
                    </a:prstGeom>
                    <a:noFill/>
                    <a:ln>
                      <a:noFill/>
                    </a:ln>
                  </pic:spPr>
                </pic:pic>
              </a:graphicData>
            </a:graphic>
          </wp:inline>
        </w:drawing>
      </w:r>
    </w:p>
    <w:p w:rsidR="000B6667" w:rsidRDefault="000B6667" w:rsidP="000B6667">
      <w:pPr>
        <w:widowControl/>
        <w:spacing w:line="256" w:lineRule="auto"/>
        <w:jc w:val="right"/>
        <w:rPr>
          <w:rFonts w:asciiTheme="minorHAnsi" w:eastAsiaTheme="minorHAnsi" w:hAnsiTheme="minorHAnsi" w:cstheme="minorBidi"/>
          <w:color w:val="auto"/>
          <w:sz w:val="22"/>
          <w:szCs w:val="22"/>
          <w:lang w:eastAsia="en-US"/>
        </w:rPr>
      </w:pPr>
    </w:p>
    <w:p w:rsidR="000B6667" w:rsidRDefault="000B6667" w:rsidP="000B6667">
      <w:pPr>
        <w:widowControl/>
        <w:jc w:val="center"/>
        <w:rPr>
          <w:rFonts w:ascii="Izhitsa" w:eastAsiaTheme="minorHAnsi" w:hAnsi="Izhitsa" w:cs="Times New Roman"/>
          <w:color w:val="auto"/>
          <w:sz w:val="32"/>
          <w:szCs w:val="28"/>
          <w:lang w:eastAsia="en-US"/>
        </w:rPr>
      </w:pPr>
      <w:r>
        <w:rPr>
          <w:rFonts w:ascii="Izhitsa" w:eastAsiaTheme="minorHAnsi" w:hAnsi="Izhitsa" w:cs="Times New Roman"/>
          <w:color w:val="auto"/>
          <w:sz w:val="32"/>
          <w:szCs w:val="28"/>
          <w:lang w:eastAsia="en-US"/>
        </w:rPr>
        <w:t>ВЯТСКИЕ ПИСЬМА</w:t>
      </w:r>
    </w:p>
    <w:p w:rsidR="000B6667" w:rsidRDefault="000B6667" w:rsidP="000B6667">
      <w:pPr>
        <w:widowControl/>
        <w:jc w:val="center"/>
        <w:rPr>
          <w:rFonts w:ascii="Bookman Old Style" w:eastAsiaTheme="minorHAnsi" w:hAnsi="Bookman Old Style" w:cs="Times New Roman"/>
          <w:color w:val="auto"/>
          <w:sz w:val="28"/>
          <w:szCs w:val="28"/>
          <w:lang w:eastAsia="en-US"/>
        </w:rPr>
      </w:pPr>
      <w:r>
        <w:rPr>
          <w:rFonts w:ascii="Izhitsa" w:eastAsiaTheme="minorHAnsi" w:hAnsi="Izhitsa" w:cs="Times New Roman"/>
          <w:color w:val="auto"/>
          <w:sz w:val="28"/>
          <w:szCs w:val="28"/>
          <w:lang w:eastAsia="en-US"/>
        </w:rPr>
        <w:t>А ещ</w:t>
      </w:r>
      <w:r>
        <w:rPr>
          <w:rFonts w:ascii="Cambria" w:eastAsiaTheme="minorHAnsi" w:hAnsi="Cambria" w:cs="Cambria"/>
          <w:color w:val="auto"/>
          <w:sz w:val="28"/>
          <w:szCs w:val="28"/>
          <w:lang w:eastAsia="en-US"/>
        </w:rPr>
        <w:t>ё</w:t>
      </w:r>
      <w:r>
        <w:rPr>
          <w:rFonts w:ascii="Izhitsa" w:eastAsiaTheme="minorHAnsi" w:hAnsi="Izhitsa" w:cs="Times New Roman"/>
          <w:color w:val="auto"/>
          <w:sz w:val="28"/>
          <w:szCs w:val="28"/>
          <w:lang w:eastAsia="en-US"/>
        </w:rPr>
        <w:t xml:space="preserve"> </w:t>
      </w:r>
      <w:r>
        <w:rPr>
          <w:rFonts w:ascii="Izhitsa" w:eastAsiaTheme="minorHAnsi" w:hAnsi="Izhitsa" w:cs="Izhitsa"/>
          <w:color w:val="auto"/>
          <w:sz w:val="28"/>
          <w:szCs w:val="28"/>
          <w:lang w:eastAsia="en-US"/>
        </w:rPr>
        <w:t>были</w:t>
      </w:r>
      <w:r>
        <w:rPr>
          <w:rFonts w:ascii="Izhitsa" w:eastAsiaTheme="minorHAnsi" w:hAnsi="Izhitsa" w:cs="Times New Roman"/>
          <w:color w:val="auto"/>
          <w:sz w:val="28"/>
          <w:szCs w:val="28"/>
          <w:lang w:eastAsia="en-US"/>
        </w:rPr>
        <w:t xml:space="preserve"> </w:t>
      </w:r>
      <w:r>
        <w:rPr>
          <w:rFonts w:ascii="Izhitsa" w:eastAsiaTheme="minorHAnsi" w:hAnsi="Izhitsa" w:cs="Izhitsa"/>
          <w:color w:val="auto"/>
          <w:sz w:val="28"/>
          <w:szCs w:val="28"/>
          <w:lang w:eastAsia="en-US"/>
        </w:rPr>
        <w:t>два</w:t>
      </w:r>
      <w:r>
        <w:rPr>
          <w:rFonts w:ascii="Bookman Old Style" w:eastAsiaTheme="minorHAnsi" w:hAnsi="Bookman Old Style" w:cs="Times New Roman"/>
          <w:color w:val="auto"/>
          <w:sz w:val="28"/>
          <w:szCs w:val="28"/>
          <w:lang w:eastAsia="en-US"/>
        </w:rPr>
        <w:t xml:space="preserve"> «</w:t>
      </w:r>
      <w:r>
        <w:rPr>
          <w:rFonts w:ascii="Izhitsa" w:eastAsiaTheme="minorHAnsi" w:hAnsi="Izhitsa" w:cs="Izhitsa"/>
          <w:color w:val="auto"/>
          <w:sz w:val="28"/>
          <w:szCs w:val="28"/>
          <w:lang w:eastAsia="en-US"/>
        </w:rPr>
        <w:t>«Клича»</w:t>
      </w:r>
      <w:r>
        <w:rPr>
          <w:rFonts w:ascii="Bookman Old Style" w:eastAsiaTheme="minorHAnsi" w:hAnsi="Bookman Old Style" w:cs="Izhitsa"/>
          <w:color w:val="auto"/>
          <w:sz w:val="28"/>
          <w:szCs w:val="28"/>
          <w:lang w:eastAsia="en-US"/>
        </w:rPr>
        <w:t>»</w:t>
      </w:r>
    </w:p>
    <w:p w:rsidR="000B6667" w:rsidRDefault="000B6667" w:rsidP="000B6667">
      <w:pPr>
        <w:widowControl/>
        <w:jc w:val="both"/>
        <w:rPr>
          <w:rFonts w:ascii="Times New Roman" w:eastAsiaTheme="minorHAnsi" w:hAnsi="Times New Roman" w:cs="Times New Roman"/>
          <w:color w:val="auto"/>
          <w:sz w:val="28"/>
          <w:szCs w:val="28"/>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r>
        <w:rPr>
          <w:rFonts w:ascii="Bookman Old Style" w:eastAsiaTheme="minorHAnsi" w:hAnsi="Bookman Old Style" w:cs="Times New Roman"/>
          <w:color w:val="auto"/>
          <w:sz w:val="22"/>
          <w:szCs w:val="28"/>
          <w:lang w:eastAsia="en-US"/>
        </w:rPr>
        <w:t xml:space="preserve">С большим интересом слежу за </w:t>
      </w:r>
      <w:r>
        <w:rPr>
          <w:rFonts w:ascii="Bookman Old Style" w:eastAsiaTheme="minorHAnsi" w:hAnsi="Bookman Old Style" w:cs="Times New Roman"/>
          <w:color w:val="auto"/>
          <w:sz w:val="22"/>
          <w:szCs w:val="22"/>
          <w:lang w:eastAsia="en-US"/>
        </w:rPr>
        <w:t>выпусками «Мышкинской лоции», в которой встречается немало любезных моему сердцу сюжетов, названий и имён. Вот и в 17-м номере краеведческого журнала я как член Союза писателей России и журналист, не мог не обратить внимания на «Материалы для литературной антологии Мышкинского края», начинающиеся с перечня местных периодических изданий. А поскольку в моём книжном собрании имеется сводный библиографический каталог «Газеты первых лет Советской власти» из четырёх частей (Москва, 1990 год), содержащий сведения о периодике 1917–1922 годов в фондах государственных хранилищ, мне захотелось проверить, нет ли в нём изданий, не учтённых О.Б. Карсаковым и И.Г. Орловой.</w:t>
      </w: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r>
        <w:rPr>
          <w:rFonts w:ascii="Bookman Old Style" w:eastAsiaTheme="minorHAnsi" w:hAnsi="Bookman Old Style" w:cs="Times New Roman"/>
          <w:color w:val="auto"/>
          <w:sz w:val="22"/>
          <w:szCs w:val="22"/>
          <w:lang w:eastAsia="en-US"/>
        </w:rPr>
        <w:t xml:space="preserve">И оказалось, что есть. </w:t>
      </w: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r>
        <w:rPr>
          <w:rFonts w:ascii="Bookman Old Style" w:eastAsiaTheme="minorHAnsi" w:hAnsi="Bookman Old Style" w:cs="Times New Roman"/>
          <w:color w:val="auto"/>
          <w:sz w:val="22"/>
          <w:szCs w:val="22"/>
          <w:lang w:eastAsia="en-US"/>
        </w:rPr>
        <w:t xml:space="preserve">Во-первых, это газета «Красный клич», охарактеризованная как орган Мышкинского уездного исполнительного комитета и уездного комитета Всероссийской коммунистической партии (большевиков). Первый её номер, экземпляры которого хранятся в нынешних Российской государственной библиотеке (РГБ) и Российской национальной библиотеке (РНБ), увидела свет 17 февраля 1921 года. Последний из известных выпусков – по счёту 17-й – присутствует в фондах Российской книжной палаты (РКП). Интересно, что периодические издания с таким же, как в Мышкине, названием «Красный клич» выходили в то особенно «красное» </w:t>
      </w:r>
      <w:r>
        <w:rPr>
          <w:rFonts w:ascii="Bookman Old Style" w:eastAsiaTheme="minorHAnsi" w:hAnsi="Bookman Old Style" w:cs="Times New Roman"/>
          <w:color w:val="auto"/>
          <w:sz w:val="22"/>
          <w:szCs w:val="22"/>
          <w:lang w:eastAsia="en-US"/>
        </w:rPr>
        <w:lastRenderedPageBreak/>
        <w:t>время на территории современной Чувашии, Приморского края, Белоруссии, Украины и Азербайджана.</w:t>
      </w:r>
    </w:p>
    <w:p w:rsidR="000B6667" w:rsidRDefault="000B6667" w:rsidP="000B6667">
      <w:pPr>
        <w:widowControl/>
        <w:spacing w:line="256" w:lineRule="auto"/>
        <w:ind w:firstLine="284"/>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67F8817D" wp14:editId="438C7BFD">
            <wp:simplePos x="0" y="0"/>
            <wp:positionH relativeFrom="column">
              <wp:posOffset>41910</wp:posOffset>
            </wp:positionH>
            <wp:positionV relativeFrom="paragraph">
              <wp:posOffset>114300</wp:posOffset>
            </wp:positionV>
            <wp:extent cx="1819910" cy="2685415"/>
            <wp:effectExtent l="0" t="0" r="0" b="0"/>
            <wp:wrapSquare wrapText="bothSides"/>
            <wp:docPr id="175" name="Рисунок 175"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Фото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910" cy="2685415"/>
                    </a:xfrm>
                    <a:prstGeom prst="rect">
                      <a:avLst/>
                    </a:prstGeom>
                    <a:noFill/>
                  </pic:spPr>
                </pic:pic>
              </a:graphicData>
            </a:graphic>
            <wp14:sizeRelH relativeFrom="page">
              <wp14:pctWidth>0</wp14:pctWidth>
            </wp14:sizeRelH>
            <wp14:sizeRelV relativeFrom="page">
              <wp14:pctHeight>0</wp14:pctHeight>
            </wp14:sizeRelV>
          </wp:anchor>
        </w:drawing>
      </w:r>
    </w:p>
    <w:p w:rsidR="000B6667" w:rsidRDefault="000B6667" w:rsidP="000B6667">
      <w:pPr>
        <w:widowControl/>
        <w:spacing w:line="256" w:lineRule="auto"/>
        <w:ind w:firstLine="284"/>
        <w:jc w:val="both"/>
        <w:rPr>
          <w:rFonts w:ascii="Times New Roman" w:hAnsi="Times New Roman" w:cs="Times New Roman"/>
          <w:sz w:val="28"/>
          <w:szCs w:val="28"/>
        </w:rPr>
      </w:pPr>
    </w:p>
    <w:p w:rsidR="000B6667" w:rsidRDefault="000B6667" w:rsidP="000B6667">
      <w:pPr>
        <w:widowControl/>
        <w:spacing w:line="256" w:lineRule="auto"/>
        <w:ind w:firstLine="284"/>
        <w:jc w:val="both"/>
        <w:rPr>
          <w:rFonts w:ascii="Times New Roman" w:hAnsi="Times New Roman" w:cs="Times New Roman"/>
          <w:sz w:val="28"/>
          <w:szCs w:val="28"/>
        </w:rPr>
      </w:pPr>
    </w:p>
    <w:p w:rsidR="000B6667" w:rsidRDefault="000B6667" w:rsidP="000B6667">
      <w:pPr>
        <w:widowControl/>
        <w:spacing w:line="256" w:lineRule="auto"/>
        <w:jc w:val="both"/>
        <w:rPr>
          <w:rFonts w:ascii="Bookman Old Style" w:eastAsiaTheme="minorHAnsi" w:hAnsi="Bookman Old Style" w:cs="Times New Roman"/>
          <w:color w:val="auto"/>
          <w:sz w:val="22"/>
          <w:szCs w:val="22"/>
          <w:lang w:eastAsia="en-US"/>
        </w:rPr>
      </w:pPr>
      <w:r>
        <w:rPr>
          <w:rFonts w:ascii="Times New Roman" w:hAnsi="Times New Roman" w:cs="Times New Roman"/>
          <w:sz w:val="28"/>
          <w:szCs w:val="28"/>
        </w:rPr>
        <w:t xml:space="preserve"> </w:t>
      </w:r>
      <w:r>
        <w:rPr>
          <w:rFonts w:ascii="Times New Roman" w:hAnsi="Times New Roman" w:cs="Times New Roman"/>
          <w:b/>
          <w:sz w:val="20"/>
          <w:szCs w:val="28"/>
        </w:rPr>
        <w:t>Обложка 1 части каталога «Газеты первых лет Советской власти. 1917–1922».</w:t>
      </w: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A523FC" w:rsidRDefault="00A523FC" w:rsidP="000B6667">
      <w:pPr>
        <w:widowControl/>
        <w:spacing w:line="256" w:lineRule="auto"/>
        <w:ind w:firstLine="284"/>
        <w:jc w:val="both"/>
        <w:rPr>
          <w:rFonts w:ascii="Bookman Old Style" w:eastAsiaTheme="minorHAnsi" w:hAnsi="Bookman Old Style" w:cs="Times New Roman"/>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r>
        <w:rPr>
          <w:rFonts w:ascii="Bookman Old Style" w:eastAsiaTheme="minorHAnsi" w:hAnsi="Bookman Old Style" w:cs="Times New Roman"/>
          <w:color w:val="auto"/>
          <w:sz w:val="22"/>
          <w:szCs w:val="22"/>
          <w:lang w:eastAsia="en-US"/>
        </w:rPr>
        <w:t>А вот другое мышкинское издание, рассчитанное на молодёжь, имеет название единственное и неповторимое. Это газета Мышкинского уездного комитета Российского коммунистического союза молодёжи «Юный красный клич», первые три номера коей не сохранились, а ряд других за 1920–1921 годы, подобно «Красному кличу», можно найти в РНБ, РГБ и РКП.</w:t>
      </w: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r>
        <w:rPr>
          <w:rFonts w:ascii="Bookman Old Style" w:eastAsiaTheme="minorHAnsi" w:hAnsi="Bookman Old Style" w:cs="Times New Roman"/>
          <w:color w:val="auto"/>
          <w:sz w:val="22"/>
          <w:szCs w:val="22"/>
          <w:lang w:eastAsia="en-US"/>
        </w:rPr>
        <w:t>Приведены в каталоге и данные об «Известиях Мышкинского уездного комитета Российской коммунистической партии большевиков», информация о которых в «Материалах для литературной антологии Мышкинского края» отсутствует. Два номера газеты, за 1 января и 13 февраля 1921 года, есть в Научной библиотеке Государственного архива Российской Федерации.</w:t>
      </w: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2"/>
          <w:lang w:eastAsia="en-US"/>
        </w:rPr>
      </w:pPr>
      <w:r>
        <w:rPr>
          <w:rFonts w:ascii="Bookman Old Style" w:eastAsiaTheme="minorHAnsi" w:hAnsi="Bookman Old Style" w:cs="Times New Roman"/>
          <w:color w:val="auto"/>
          <w:sz w:val="22"/>
          <w:szCs w:val="22"/>
          <w:lang w:eastAsia="en-US"/>
        </w:rPr>
        <w:t xml:space="preserve">Из справочного издания можно получить дополнительные сведения о кратко охарактеризованной в «Мышкинской лоции» газете «Известия Мышкинского Совета крестьянских, рабочих и красноармейских депутатов», что позднее стала называться несколько иначе: «Известия Мышкинского исполнительного комитета советов крестьянских, рабочих и красноармейских депутатов». Например, указана конкретная дата выхода в свет первого номера – 8 </w:t>
      </w:r>
      <w:r>
        <w:rPr>
          <w:rFonts w:ascii="Bookman Old Style" w:eastAsiaTheme="minorHAnsi" w:hAnsi="Bookman Old Style" w:cs="Times New Roman"/>
          <w:color w:val="auto"/>
          <w:sz w:val="22"/>
          <w:szCs w:val="22"/>
          <w:lang w:eastAsia="en-US"/>
        </w:rPr>
        <w:lastRenderedPageBreak/>
        <w:t xml:space="preserve">декабря 1918 г., о котором при этом </w:t>
      </w:r>
      <w:r>
        <w:rPr>
          <w:rFonts w:ascii="Bookman Old Style" w:eastAsiaTheme="minorHAnsi" w:hAnsi="Bookman Old Style" w:cs="Times New Roman"/>
          <w:i/>
          <w:color w:val="auto"/>
          <w:sz w:val="22"/>
          <w:szCs w:val="22"/>
          <w:lang w:eastAsia="en-US"/>
        </w:rPr>
        <w:t>«сведений нет»</w:t>
      </w:r>
      <w:r>
        <w:rPr>
          <w:rFonts w:ascii="Bookman Old Style" w:eastAsiaTheme="minorHAnsi" w:hAnsi="Bookman Old Style" w:cs="Times New Roman"/>
          <w:color w:val="auto"/>
          <w:sz w:val="22"/>
          <w:szCs w:val="22"/>
          <w:lang w:eastAsia="en-US"/>
        </w:rPr>
        <w:t>. В РГБ и РНБ газета хранится, начиная с номера 9 за 1919 год и завершая номером 71 за 1920 год.</w:t>
      </w:r>
    </w:p>
    <w:p w:rsidR="000B6667" w:rsidRDefault="000B6667" w:rsidP="000B6667">
      <w:pPr>
        <w:widowControl/>
        <w:spacing w:line="256" w:lineRule="auto"/>
        <w:ind w:firstLine="284"/>
        <w:jc w:val="both"/>
        <w:rPr>
          <w:rFonts w:ascii="Bookman Old Style" w:eastAsiaTheme="minorHAnsi" w:hAnsi="Bookman Old Style" w:cs="Times New Roman"/>
          <w:b/>
          <w:color w:val="auto"/>
          <w:sz w:val="22"/>
          <w:szCs w:val="22"/>
          <w:lang w:eastAsia="en-US"/>
        </w:rPr>
      </w:pPr>
      <w:r>
        <w:rPr>
          <w:rFonts w:ascii="Bookman Old Style" w:eastAsiaTheme="minorHAnsi" w:hAnsi="Bookman Old Style" w:cs="Times New Roman"/>
          <w:color w:val="auto"/>
          <w:sz w:val="22"/>
          <w:szCs w:val="22"/>
          <w:lang w:eastAsia="en-US"/>
        </w:rPr>
        <w:t>Таковы дополнительные данные к опубликованному в журнале списку периодических изданий, которые, надеюсь, будут полезны мышкинским краеведам.</w:t>
      </w:r>
    </w:p>
    <w:p w:rsidR="000B6667" w:rsidRDefault="000B6667" w:rsidP="000B6667">
      <w:pPr>
        <w:widowControl/>
        <w:spacing w:line="256" w:lineRule="auto"/>
        <w:jc w:val="center"/>
        <w:rPr>
          <w:rFonts w:ascii="Izhitsa" w:eastAsiaTheme="minorHAnsi" w:hAnsi="Izhitsa" w:cs="Times New Roman"/>
          <w:color w:val="auto"/>
          <w:sz w:val="28"/>
          <w:szCs w:val="28"/>
          <w:lang w:eastAsia="en-US"/>
        </w:rPr>
      </w:pPr>
      <w:r>
        <w:rPr>
          <w:noProof/>
        </w:rPr>
        <w:drawing>
          <wp:anchor distT="0" distB="0" distL="114300" distR="114300" simplePos="0" relativeHeight="251660288" behindDoc="0" locked="0" layoutInCell="1" allowOverlap="1" wp14:anchorId="554B6BD7" wp14:editId="497503C0">
            <wp:simplePos x="0" y="0"/>
            <wp:positionH relativeFrom="column">
              <wp:posOffset>582930</wp:posOffset>
            </wp:positionH>
            <wp:positionV relativeFrom="paragraph">
              <wp:posOffset>40640</wp:posOffset>
            </wp:positionV>
            <wp:extent cx="1769110" cy="228600"/>
            <wp:effectExtent l="0" t="0" r="0" b="0"/>
            <wp:wrapSquare wrapText="bothSides"/>
            <wp:docPr id="173" name="Рисунок 173"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amp;Rcy;&amp;acy;&amp;zcy;&amp;ncy;&amp;ocy;&amp;iecy; Premium Clip Arts (&amp;Pcy;&amp;ocy;&amp;kcy;&amp;acy;&amp;zcy;&amp;acy;&amp;tcy;&amp;softcy; 1216 &amp;dcy;&amp;ocy; 1296) - ClipartLogo.com"/>
                    <pic:cNvPicPr>
                      <a:picLocks noChangeAspect="1" noChangeArrowheads="1"/>
                    </pic:cNvPicPr>
                  </pic:nvPicPr>
                  <pic:blipFill>
                    <a:blip r:embed="rId12" cstate="print">
                      <a:extLst>
                        <a:ext uri="{28A0092B-C50C-407E-A947-70E740481C1C}">
                          <a14:useLocalDpi xmlns:a14="http://schemas.microsoft.com/office/drawing/2010/main" val="0"/>
                        </a:ext>
                      </a:extLst>
                    </a:blip>
                    <a:srcRect l="67162" t="88181" b="6630"/>
                    <a:stretch>
                      <a:fillRect/>
                    </a:stretch>
                  </pic:blipFill>
                  <pic:spPr bwMode="auto">
                    <a:xfrm>
                      <a:off x="0" y="0"/>
                      <a:ext cx="1769110" cy="228600"/>
                    </a:xfrm>
                    <a:prstGeom prst="rect">
                      <a:avLst/>
                    </a:prstGeom>
                    <a:noFill/>
                  </pic:spPr>
                </pic:pic>
              </a:graphicData>
            </a:graphic>
            <wp14:sizeRelH relativeFrom="page">
              <wp14:pctWidth>0</wp14:pctWidth>
            </wp14:sizeRelH>
            <wp14:sizeRelV relativeFrom="page">
              <wp14:pctHeight>0</wp14:pctHeight>
            </wp14:sizeRelV>
          </wp:anchor>
        </w:drawing>
      </w:r>
    </w:p>
    <w:p w:rsidR="000B6667" w:rsidRDefault="000B6667" w:rsidP="000B6667">
      <w:pPr>
        <w:widowControl/>
        <w:spacing w:line="256" w:lineRule="auto"/>
        <w:jc w:val="center"/>
        <w:rPr>
          <w:rFonts w:ascii="Izhitsa" w:eastAsiaTheme="minorHAnsi" w:hAnsi="Izhitsa" w:cs="Times New Roman"/>
          <w:color w:val="auto"/>
          <w:sz w:val="28"/>
          <w:szCs w:val="28"/>
          <w:lang w:eastAsia="en-US"/>
        </w:rPr>
      </w:pPr>
    </w:p>
    <w:p w:rsidR="000B6667" w:rsidRDefault="000B6667" w:rsidP="000B6667">
      <w:pPr>
        <w:widowControl/>
        <w:spacing w:line="256" w:lineRule="auto"/>
        <w:jc w:val="center"/>
        <w:rPr>
          <w:rFonts w:ascii="Izhitsa" w:eastAsiaTheme="minorHAnsi" w:hAnsi="Izhitsa" w:cs="Times New Roman"/>
          <w:color w:val="auto"/>
          <w:sz w:val="28"/>
          <w:szCs w:val="28"/>
          <w:lang w:eastAsia="en-US"/>
        </w:rPr>
      </w:pPr>
      <w:r>
        <w:rPr>
          <w:rFonts w:ascii="Izhitsa" w:eastAsiaTheme="minorHAnsi" w:hAnsi="Izhitsa" w:cs="Times New Roman"/>
          <w:color w:val="auto"/>
          <w:sz w:val="28"/>
          <w:szCs w:val="28"/>
          <w:lang w:eastAsia="en-US"/>
        </w:rPr>
        <w:t xml:space="preserve">Ныне профессор, </w:t>
      </w:r>
    </w:p>
    <w:p w:rsidR="000B6667" w:rsidRDefault="000B6667" w:rsidP="000B6667">
      <w:pPr>
        <w:widowControl/>
        <w:spacing w:line="256" w:lineRule="auto"/>
        <w:jc w:val="center"/>
        <w:rPr>
          <w:rFonts w:ascii="Izhitsa" w:eastAsiaTheme="minorHAnsi" w:hAnsi="Izhitsa" w:cs="Times New Roman"/>
          <w:color w:val="auto"/>
          <w:sz w:val="28"/>
          <w:szCs w:val="28"/>
          <w:lang w:eastAsia="en-US"/>
        </w:rPr>
      </w:pPr>
      <w:r>
        <w:rPr>
          <w:rFonts w:ascii="Izhitsa" w:eastAsiaTheme="minorHAnsi" w:hAnsi="Izhitsa" w:cs="Times New Roman"/>
          <w:color w:val="auto"/>
          <w:sz w:val="28"/>
          <w:szCs w:val="28"/>
          <w:lang w:eastAsia="en-US"/>
        </w:rPr>
        <w:t xml:space="preserve">в те годы </w:t>
      </w:r>
      <w:r>
        <w:rPr>
          <w:rFonts w:ascii="Times New Roman" w:eastAsiaTheme="minorHAnsi" w:hAnsi="Times New Roman" w:cs="Times New Roman"/>
          <w:color w:val="auto"/>
          <w:sz w:val="28"/>
          <w:szCs w:val="28"/>
          <w:lang w:eastAsia="en-US"/>
        </w:rPr>
        <w:t>–</w:t>
      </w:r>
      <w:r>
        <w:rPr>
          <w:rFonts w:ascii="Izhitsa" w:eastAsiaTheme="minorHAnsi" w:hAnsi="Izhitsa" w:cs="Times New Roman"/>
          <w:color w:val="auto"/>
          <w:sz w:val="28"/>
          <w:szCs w:val="28"/>
          <w:lang w:eastAsia="en-US"/>
        </w:rPr>
        <w:t xml:space="preserve"> доцент</w:t>
      </w:r>
    </w:p>
    <w:p w:rsidR="000B6667" w:rsidRDefault="000B6667" w:rsidP="000B6667">
      <w:pPr>
        <w:widowControl/>
        <w:spacing w:line="256" w:lineRule="auto"/>
        <w:ind w:firstLine="284"/>
        <w:jc w:val="both"/>
        <w:rPr>
          <w:rFonts w:ascii="Bookman Old Style" w:eastAsiaTheme="minorHAnsi" w:hAnsi="Bookman Old Style" w:cs="Times New Roman"/>
          <w:color w:val="auto"/>
          <w:sz w:val="22"/>
          <w:szCs w:val="28"/>
          <w:lang w:eastAsia="en-US"/>
        </w:rPr>
      </w:pPr>
      <w:r>
        <w:rPr>
          <w:rFonts w:ascii="Bookman Old Style" w:eastAsiaTheme="minorHAnsi" w:hAnsi="Bookman Old Style" w:cs="Times New Roman"/>
          <w:color w:val="auto"/>
          <w:sz w:val="22"/>
          <w:szCs w:val="28"/>
          <w:lang w:eastAsia="en-US"/>
        </w:rPr>
        <w:t>Знакомясь с материалами 17-го выпуска «Мышкинской лоции», с радостным удивлением увидел фотографию профессора Московского государственного университета Н.С. Борисова, иллюстрирующую редакционную статью об этом крупном отечественном учёном, докторе исторических наук.</w:t>
      </w:r>
    </w:p>
    <w:p w:rsidR="00A523FC" w:rsidRDefault="00A523FC" w:rsidP="000B6667">
      <w:pPr>
        <w:widowControl/>
        <w:spacing w:line="256" w:lineRule="auto"/>
        <w:ind w:firstLine="284"/>
        <w:jc w:val="both"/>
        <w:rPr>
          <w:rFonts w:ascii="Bookman Old Style" w:eastAsiaTheme="minorHAnsi" w:hAnsi="Bookman Old Style" w:cs="Times New Roman"/>
          <w:color w:val="auto"/>
          <w:sz w:val="22"/>
          <w:szCs w:val="28"/>
          <w:lang w:eastAsia="en-US"/>
        </w:rPr>
      </w:pPr>
      <w:r>
        <w:rPr>
          <w:noProof/>
        </w:rPr>
        <w:drawing>
          <wp:anchor distT="0" distB="0" distL="114300" distR="114300" simplePos="0" relativeHeight="251656192" behindDoc="0" locked="0" layoutInCell="1" allowOverlap="1" wp14:anchorId="4CFBA338" wp14:editId="6CB18BF5">
            <wp:simplePos x="0" y="0"/>
            <wp:positionH relativeFrom="column">
              <wp:posOffset>81280</wp:posOffset>
            </wp:positionH>
            <wp:positionV relativeFrom="paragraph">
              <wp:posOffset>225101</wp:posOffset>
            </wp:positionV>
            <wp:extent cx="2880360" cy="2040255"/>
            <wp:effectExtent l="0" t="0" r="0" b="0"/>
            <wp:wrapSquare wrapText="bothSides"/>
            <wp:docPr id="174" name="Рисунок 174"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Фото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360" cy="2040255"/>
                    </a:xfrm>
                    <a:prstGeom prst="rect">
                      <a:avLst/>
                    </a:prstGeom>
                    <a:noFill/>
                  </pic:spPr>
                </pic:pic>
              </a:graphicData>
            </a:graphic>
            <wp14:sizeRelH relativeFrom="page">
              <wp14:pctWidth>0</wp14:pctWidth>
            </wp14:sizeRelH>
            <wp14:sizeRelV relativeFrom="page">
              <wp14:pctHeight>0</wp14:pctHeight>
            </wp14:sizeRelV>
          </wp:anchor>
        </w:drawing>
      </w:r>
    </w:p>
    <w:p w:rsidR="000B6667" w:rsidRDefault="000B6667" w:rsidP="000B6667">
      <w:pPr>
        <w:widowControl/>
        <w:spacing w:line="256" w:lineRule="auto"/>
        <w:ind w:firstLine="426"/>
        <w:jc w:val="center"/>
        <w:rPr>
          <w:rFonts w:ascii="Bookman Old Style" w:eastAsiaTheme="minorHAnsi" w:hAnsi="Bookman Old Style" w:cs="Times New Roman"/>
          <w:b/>
          <w:color w:val="auto"/>
          <w:sz w:val="22"/>
          <w:szCs w:val="28"/>
          <w:lang w:eastAsia="en-US"/>
        </w:rPr>
      </w:pPr>
      <w:r>
        <w:rPr>
          <w:rFonts w:ascii="Times New Roman" w:eastAsiaTheme="minorHAnsi" w:hAnsi="Times New Roman" w:cs="Times New Roman"/>
          <w:b/>
          <w:color w:val="auto"/>
          <w:sz w:val="20"/>
          <w:szCs w:val="28"/>
          <w:lang w:eastAsia="en-US"/>
        </w:rPr>
        <w:t>Титульный разворот книги.</w:t>
      </w:r>
    </w:p>
    <w:p w:rsidR="000B6667" w:rsidRDefault="000B6667" w:rsidP="000B6667">
      <w:pPr>
        <w:widowControl/>
        <w:spacing w:line="256" w:lineRule="auto"/>
        <w:ind w:firstLine="426"/>
        <w:jc w:val="both"/>
        <w:rPr>
          <w:rFonts w:ascii="Bookman Old Style" w:eastAsiaTheme="minorHAnsi" w:hAnsi="Bookman Old Style" w:cs="Times New Roman"/>
          <w:color w:val="auto"/>
          <w:sz w:val="22"/>
          <w:szCs w:val="28"/>
          <w:lang w:eastAsia="en-US"/>
        </w:rPr>
      </w:pPr>
    </w:p>
    <w:p w:rsidR="000B6667" w:rsidRDefault="000B6667" w:rsidP="000B6667">
      <w:pPr>
        <w:widowControl/>
        <w:spacing w:line="256" w:lineRule="auto"/>
        <w:ind w:firstLine="426"/>
        <w:jc w:val="both"/>
        <w:rPr>
          <w:rFonts w:ascii="Bookman Old Style" w:eastAsiaTheme="minorHAnsi" w:hAnsi="Bookman Old Style" w:cs="Times New Roman"/>
          <w:color w:val="auto"/>
          <w:sz w:val="22"/>
          <w:szCs w:val="28"/>
          <w:lang w:eastAsia="en-US"/>
        </w:rPr>
      </w:pPr>
      <w:r>
        <w:rPr>
          <w:rFonts w:ascii="Bookman Old Style" w:eastAsiaTheme="minorHAnsi" w:hAnsi="Bookman Old Style" w:cs="Times New Roman"/>
          <w:color w:val="auto"/>
          <w:sz w:val="22"/>
          <w:szCs w:val="28"/>
          <w:lang w:eastAsia="en-US"/>
        </w:rPr>
        <w:t xml:space="preserve">Дело в том, что, когда я в первой половине 1980-х годов учился на истфаке МГУ, Николай Сергеевич, в то время кандидат исторических наук, доцент возглавляемой им ныне кафедры истории России до начала </w:t>
      </w:r>
      <w:r>
        <w:rPr>
          <w:rFonts w:ascii="Bookman Old Style" w:eastAsiaTheme="minorHAnsi" w:hAnsi="Bookman Old Style" w:cs="Times New Roman"/>
          <w:color w:val="auto"/>
          <w:sz w:val="22"/>
          <w:szCs w:val="28"/>
          <w:lang w:val="en-US" w:eastAsia="en-US"/>
        </w:rPr>
        <w:t>XX</w:t>
      </w:r>
      <w:r>
        <w:rPr>
          <w:rFonts w:ascii="Bookman Old Style" w:eastAsiaTheme="minorHAnsi" w:hAnsi="Bookman Old Style" w:cs="Times New Roman"/>
          <w:color w:val="auto"/>
          <w:sz w:val="22"/>
          <w:szCs w:val="28"/>
          <w:lang w:eastAsia="en-US"/>
        </w:rPr>
        <w:t xml:space="preserve"> века, был куратором нашего курса. Занятий он в нашей группе будущих этнографов не вёл, но общались мы, тем не менее, довольно тесно. Например, во время поездок в Переславль-Залесский, Гороховец и другие старинные города, которые по своей инициативе организовывал для студентов Николай Сергеевич. Он же был и всезнающим гидом.</w:t>
      </w:r>
    </w:p>
    <w:p w:rsidR="000B6667" w:rsidRDefault="000B6667" w:rsidP="000B6667">
      <w:pPr>
        <w:widowControl/>
        <w:spacing w:line="256" w:lineRule="auto"/>
        <w:ind w:firstLine="426"/>
        <w:jc w:val="both"/>
        <w:rPr>
          <w:rFonts w:ascii="Bookman Old Style" w:eastAsiaTheme="minorHAnsi" w:hAnsi="Bookman Old Style" w:cs="Times New Roman"/>
          <w:color w:val="auto"/>
          <w:sz w:val="22"/>
          <w:szCs w:val="28"/>
          <w:lang w:eastAsia="en-US"/>
        </w:rPr>
      </w:pPr>
      <w:r>
        <w:rPr>
          <w:rFonts w:ascii="Bookman Old Style" w:eastAsiaTheme="minorHAnsi" w:hAnsi="Bookman Old Style" w:cs="Times New Roman"/>
          <w:color w:val="auto"/>
          <w:sz w:val="22"/>
          <w:szCs w:val="28"/>
          <w:lang w:eastAsia="en-US"/>
        </w:rPr>
        <w:lastRenderedPageBreak/>
        <w:t xml:space="preserve">Среди книг, с которыми я никогда не расстанусь, увидевшая свет в 1979 году «Летопись Московского университета. 1755–1979». Ею, как гласит надпись на форзаце, я был награждён 6 октября 1981 года </w:t>
      </w:r>
      <w:r>
        <w:rPr>
          <w:rFonts w:ascii="Bookman Old Style" w:eastAsiaTheme="minorHAnsi" w:hAnsi="Bookman Old Style" w:cs="Times New Roman"/>
          <w:i/>
          <w:color w:val="auto"/>
          <w:sz w:val="22"/>
          <w:szCs w:val="28"/>
          <w:lang w:eastAsia="en-US"/>
        </w:rPr>
        <w:t>«за успешную работу в ССХО истфака МГУ»</w:t>
      </w:r>
      <w:r>
        <w:rPr>
          <w:rFonts w:ascii="Bookman Old Style" w:eastAsiaTheme="minorHAnsi" w:hAnsi="Bookman Old Style" w:cs="Times New Roman"/>
          <w:color w:val="auto"/>
          <w:sz w:val="22"/>
          <w:szCs w:val="28"/>
          <w:lang w:eastAsia="en-US"/>
        </w:rPr>
        <w:t>. ССХО – это студенческий сельскохозяйственный отряд, командиром которого был Н.С. Борисов. А трудились мы на уборке картофеля в Можайском районе Московской области близ знаменитого Бородинского поля, куда однажды в дождливый нерабочий день Николай Сергеевич свозил нас на памятную экскурсию.</w:t>
      </w:r>
    </w:p>
    <w:p w:rsidR="00A523FC" w:rsidRDefault="00A523FC" w:rsidP="000B6667">
      <w:pPr>
        <w:widowControl/>
        <w:spacing w:line="256" w:lineRule="auto"/>
        <w:ind w:firstLine="426"/>
        <w:jc w:val="both"/>
        <w:rPr>
          <w:rFonts w:ascii="Bookman Old Style" w:eastAsiaTheme="minorHAnsi" w:hAnsi="Bookman Old Style" w:cs="Times New Roman"/>
          <w:color w:val="auto"/>
          <w:sz w:val="22"/>
          <w:szCs w:val="28"/>
          <w:lang w:eastAsia="en-US"/>
        </w:rPr>
      </w:pPr>
    </w:p>
    <w:p w:rsidR="000B6667" w:rsidRDefault="000B6667" w:rsidP="000B6667">
      <w:pPr>
        <w:widowControl/>
        <w:spacing w:line="256" w:lineRule="auto"/>
        <w:ind w:firstLine="426"/>
        <w:jc w:val="both"/>
        <w:rPr>
          <w:rFonts w:ascii="Bookman Old Style" w:eastAsiaTheme="minorHAnsi" w:hAnsi="Bookman Old Style" w:cs="Times New Roman"/>
          <w:noProof/>
          <w:color w:val="auto"/>
          <w:sz w:val="22"/>
          <w:szCs w:val="28"/>
        </w:rPr>
      </w:pPr>
      <w:r>
        <w:rPr>
          <w:rFonts w:ascii="Bookman Old Style" w:eastAsiaTheme="minorHAnsi" w:hAnsi="Bookman Old Style" w:cs="Times New Roman"/>
          <w:noProof/>
          <w:color w:val="auto"/>
          <w:sz w:val="22"/>
          <w:szCs w:val="28"/>
        </w:rPr>
        <w:drawing>
          <wp:inline distT="0" distB="0" distL="0" distR="0">
            <wp:extent cx="1971675" cy="2038350"/>
            <wp:effectExtent l="0" t="0" r="0" b="0"/>
            <wp:docPr id="150" name="Рисунок 150" descr="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Фото 4"/>
                    <pic:cNvPicPr>
                      <a:picLocks noChangeAspect="1" noChangeArrowheads="1"/>
                    </pic:cNvPicPr>
                  </pic:nvPicPr>
                  <pic:blipFill>
                    <a:blip r:embed="rId39">
                      <a:extLst>
                        <a:ext uri="{28A0092B-C50C-407E-A947-70E740481C1C}">
                          <a14:useLocalDpi xmlns:a14="http://schemas.microsoft.com/office/drawing/2010/main" val="0"/>
                        </a:ext>
                      </a:extLst>
                    </a:blip>
                    <a:srcRect l="31372"/>
                    <a:stretch>
                      <a:fillRect/>
                    </a:stretch>
                  </pic:blipFill>
                  <pic:spPr bwMode="auto">
                    <a:xfrm>
                      <a:off x="0" y="0"/>
                      <a:ext cx="1971675" cy="2038350"/>
                    </a:xfrm>
                    <a:prstGeom prst="rect">
                      <a:avLst/>
                    </a:prstGeom>
                    <a:noFill/>
                    <a:ln>
                      <a:noFill/>
                    </a:ln>
                  </pic:spPr>
                </pic:pic>
              </a:graphicData>
            </a:graphic>
          </wp:inline>
        </w:drawing>
      </w:r>
    </w:p>
    <w:p w:rsidR="000B6667" w:rsidRDefault="000B6667" w:rsidP="000B6667">
      <w:pPr>
        <w:widowControl/>
        <w:spacing w:line="256" w:lineRule="auto"/>
        <w:jc w:val="both"/>
        <w:rPr>
          <w:rFonts w:ascii="Times New Roman" w:eastAsiaTheme="minorHAnsi" w:hAnsi="Times New Roman" w:cs="Times New Roman"/>
          <w:color w:val="auto"/>
          <w:sz w:val="20"/>
          <w:szCs w:val="28"/>
          <w:lang w:eastAsia="en-US"/>
        </w:rPr>
      </w:pPr>
      <w:r>
        <w:rPr>
          <w:rFonts w:ascii="Times New Roman" w:eastAsiaTheme="minorHAnsi" w:hAnsi="Times New Roman" w:cs="Times New Roman"/>
          <w:b/>
          <w:color w:val="auto"/>
          <w:sz w:val="20"/>
          <w:szCs w:val="28"/>
          <w:lang w:eastAsia="en-US"/>
        </w:rPr>
        <w:t>Слева направо: студенты В. Семибратов, А. Лукашов, Л. Миссонова, В.В. Карлов, Н.С. Борисов, водитель машины. Фото С. Харламовой. Азербайджан, 1985 год</w:t>
      </w:r>
      <w:r>
        <w:rPr>
          <w:rFonts w:ascii="Times New Roman" w:eastAsiaTheme="minorHAnsi" w:hAnsi="Times New Roman" w:cs="Times New Roman"/>
          <w:color w:val="auto"/>
          <w:sz w:val="20"/>
          <w:szCs w:val="28"/>
          <w:lang w:eastAsia="en-US"/>
        </w:rPr>
        <w:t xml:space="preserve">.  </w:t>
      </w:r>
    </w:p>
    <w:p w:rsidR="000B6667" w:rsidRDefault="000B6667" w:rsidP="000B6667">
      <w:pPr>
        <w:widowControl/>
        <w:spacing w:line="256" w:lineRule="auto"/>
        <w:ind w:firstLine="426"/>
        <w:jc w:val="both"/>
        <w:rPr>
          <w:rFonts w:ascii="Bookman Old Style" w:eastAsiaTheme="minorHAnsi" w:hAnsi="Bookman Old Style" w:cs="Times New Roman"/>
          <w:noProof/>
          <w:color w:val="auto"/>
          <w:sz w:val="22"/>
          <w:szCs w:val="28"/>
        </w:rPr>
      </w:pPr>
    </w:p>
    <w:p w:rsidR="000B6667" w:rsidRDefault="000B6667" w:rsidP="000B6667">
      <w:pPr>
        <w:widowControl/>
        <w:spacing w:line="256" w:lineRule="auto"/>
        <w:ind w:firstLine="426"/>
        <w:jc w:val="both"/>
        <w:rPr>
          <w:rFonts w:ascii="Bookman Old Style" w:eastAsiaTheme="minorHAnsi" w:hAnsi="Bookman Old Style" w:cs="Times New Roman"/>
          <w:color w:val="auto"/>
          <w:sz w:val="22"/>
          <w:szCs w:val="28"/>
          <w:lang w:eastAsia="en-US"/>
        </w:rPr>
      </w:pPr>
      <w:r>
        <w:rPr>
          <w:rFonts w:ascii="Bookman Old Style" w:eastAsiaTheme="minorHAnsi" w:hAnsi="Bookman Old Style" w:cs="Times New Roman"/>
          <w:color w:val="auto"/>
          <w:sz w:val="22"/>
          <w:szCs w:val="28"/>
          <w:lang w:eastAsia="en-US"/>
        </w:rPr>
        <w:t>В сентябре 1986 года мне три недели довелось быть с ним в Азербайджане в составе экспедиции кафедры этнографии МГУ. На память об этих незабываемых днях у меня осталась вырезанная из газеты «Московский университет» статья тогдашнего старшего научного сотрудника исторического факультета, а ныне доктора исторических наук, профессора кафедры этнологии Виктора Владимировича Карлова «Вернулись из экспедиции…», где соседствуют наши с Николаем Сергеевичем имена. А ещё фотография, на которой мы запечатлены во время остановки по пути в село Славянка, населённое русскими духоборами.</w:t>
      </w:r>
    </w:p>
    <w:p w:rsidR="000B6667" w:rsidRDefault="000B6667" w:rsidP="000B6667">
      <w:pPr>
        <w:widowControl/>
        <w:spacing w:line="256" w:lineRule="auto"/>
        <w:ind w:firstLine="426"/>
        <w:jc w:val="both"/>
        <w:rPr>
          <w:rFonts w:ascii="Bookman Old Style" w:eastAsiaTheme="minorHAnsi" w:hAnsi="Bookman Old Style" w:cs="Times New Roman"/>
          <w:color w:val="auto"/>
          <w:sz w:val="22"/>
          <w:szCs w:val="28"/>
          <w:lang w:eastAsia="en-US"/>
        </w:rPr>
      </w:pPr>
      <w:r>
        <w:rPr>
          <w:rFonts w:ascii="Bookman Old Style" w:eastAsiaTheme="minorHAnsi" w:hAnsi="Bookman Old Style" w:cs="Times New Roman"/>
          <w:color w:val="auto"/>
          <w:sz w:val="22"/>
          <w:szCs w:val="28"/>
          <w:lang w:eastAsia="en-US"/>
        </w:rPr>
        <w:t xml:space="preserve">Возможно, читателям краеведческого журнала будут интересны эти </w:t>
      </w:r>
      <w:r>
        <w:rPr>
          <w:rFonts w:ascii="Bookman Old Style" w:eastAsiaTheme="minorHAnsi" w:hAnsi="Bookman Old Style" w:cs="Times New Roman"/>
          <w:color w:val="auto"/>
          <w:sz w:val="22"/>
          <w:szCs w:val="28"/>
          <w:lang w:eastAsia="en-US"/>
        </w:rPr>
        <w:lastRenderedPageBreak/>
        <w:t xml:space="preserve">штрихи к портрету замечательного человека, которого, как говорится в журнальной статье о нём, связывают с мышкарями </w:t>
      </w:r>
      <w:r>
        <w:rPr>
          <w:rFonts w:ascii="Bookman Old Style" w:eastAsiaTheme="minorHAnsi" w:hAnsi="Bookman Old Style" w:cs="Times New Roman"/>
          <w:i/>
          <w:color w:val="auto"/>
          <w:sz w:val="22"/>
          <w:szCs w:val="28"/>
          <w:lang w:eastAsia="en-US"/>
        </w:rPr>
        <w:t>«давние и добрые связи»</w:t>
      </w:r>
      <w:r>
        <w:rPr>
          <w:rFonts w:ascii="Bookman Old Style" w:eastAsiaTheme="minorHAnsi" w:hAnsi="Bookman Old Style" w:cs="Times New Roman"/>
          <w:color w:val="auto"/>
          <w:sz w:val="22"/>
          <w:szCs w:val="28"/>
          <w:lang w:eastAsia="en-US"/>
        </w:rPr>
        <w:t xml:space="preserve">.    </w:t>
      </w:r>
      <w:r>
        <w:rPr>
          <w:rFonts w:ascii="Bookman Old Style" w:eastAsiaTheme="minorHAnsi" w:hAnsi="Bookman Old Style" w:cs="Times New Roman"/>
          <w:color w:val="auto"/>
          <w:sz w:val="22"/>
          <w:szCs w:val="28"/>
          <w:lang w:eastAsia="en-US"/>
        </w:rPr>
        <w:tab/>
        <w:t xml:space="preserve">       </w:t>
      </w:r>
    </w:p>
    <w:p w:rsidR="000B6667" w:rsidRDefault="000B6667" w:rsidP="000B6667">
      <w:pPr>
        <w:widowControl/>
        <w:spacing w:line="256" w:lineRule="auto"/>
        <w:jc w:val="right"/>
        <w:rPr>
          <w:rFonts w:ascii="Times New Roman" w:eastAsiaTheme="minorHAnsi" w:hAnsi="Times New Roman" w:cs="Times New Roman"/>
          <w:b/>
          <w:color w:val="auto"/>
          <w:sz w:val="20"/>
          <w:szCs w:val="28"/>
          <w:lang w:eastAsia="en-US"/>
        </w:rPr>
      </w:pPr>
      <w:r>
        <w:rPr>
          <w:rFonts w:ascii="Bookman Old Style" w:eastAsiaTheme="minorHAnsi" w:hAnsi="Bookman Old Style" w:cs="Times New Roman"/>
          <w:color w:val="auto"/>
          <w:sz w:val="22"/>
          <w:szCs w:val="28"/>
          <w:lang w:eastAsia="en-US"/>
        </w:rPr>
        <w:t xml:space="preserve"> </w:t>
      </w:r>
      <w:r>
        <w:rPr>
          <w:rFonts w:ascii="Times New Roman" w:eastAsiaTheme="minorHAnsi" w:hAnsi="Times New Roman" w:cs="Times New Roman"/>
          <w:b/>
          <w:color w:val="auto"/>
          <w:sz w:val="20"/>
          <w:szCs w:val="28"/>
          <w:lang w:eastAsia="en-US"/>
        </w:rPr>
        <w:t>В.К. Семибратов, г.Вятка (Киров)</w:t>
      </w:r>
    </w:p>
    <w:p w:rsidR="00A523FC" w:rsidRDefault="00A523FC" w:rsidP="000B6667">
      <w:pPr>
        <w:widowControl/>
        <w:spacing w:line="256" w:lineRule="auto"/>
        <w:jc w:val="right"/>
        <w:rPr>
          <w:rFonts w:ascii="Times New Roman" w:eastAsiaTheme="minorHAnsi" w:hAnsi="Times New Roman" w:cs="Times New Roman"/>
          <w:b/>
          <w:color w:val="auto"/>
          <w:sz w:val="20"/>
          <w:szCs w:val="28"/>
          <w:lang w:eastAsia="en-US"/>
        </w:rPr>
      </w:pPr>
      <w:r>
        <w:rPr>
          <w:noProof/>
        </w:rPr>
        <w:drawing>
          <wp:anchor distT="0" distB="0" distL="114300" distR="114300" simplePos="0" relativeHeight="251755520" behindDoc="0" locked="0" layoutInCell="1" allowOverlap="1" wp14:anchorId="244A56F9" wp14:editId="52F7533E">
            <wp:simplePos x="0" y="0"/>
            <wp:positionH relativeFrom="column">
              <wp:posOffset>485192</wp:posOffset>
            </wp:positionH>
            <wp:positionV relativeFrom="paragraph">
              <wp:posOffset>73945</wp:posOffset>
            </wp:positionV>
            <wp:extent cx="1769110" cy="228600"/>
            <wp:effectExtent l="0" t="0" r="0" b="0"/>
            <wp:wrapSquare wrapText="bothSides"/>
            <wp:docPr id="177" name="Рисунок 177"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amp;Rcy;&amp;acy;&amp;zcy;&amp;ncy;&amp;ocy;&amp;iecy; Premium Clip Arts (&amp;Pcy;&amp;ocy;&amp;kcy;&amp;acy;&amp;zcy;&amp;acy;&amp;tcy;&amp;softcy; 1216 &amp;dcy;&amp;ocy; 1296) - ClipartLogo.com"/>
                    <pic:cNvPicPr>
                      <a:picLocks noChangeAspect="1" noChangeArrowheads="1"/>
                    </pic:cNvPicPr>
                  </pic:nvPicPr>
                  <pic:blipFill>
                    <a:blip r:embed="rId12" cstate="print">
                      <a:extLst>
                        <a:ext uri="{28A0092B-C50C-407E-A947-70E740481C1C}">
                          <a14:useLocalDpi xmlns:a14="http://schemas.microsoft.com/office/drawing/2010/main" val="0"/>
                        </a:ext>
                      </a:extLst>
                    </a:blip>
                    <a:srcRect l="67162" t="88181" b="6630"/>
                    <a:stretch>
                      <a:fillRect/>
                    </a:stretch>
                  </pic:blipFill>
                  <pic:spPr bwMode="auto">
                    <a:xfrm>
                      <a:off x="0" y="0"/>
                      <a:ext cx="1769110" cy="228600"/>
                    </a:xfrm>
                    <a:prstGeom prst="rect">
                      <a:avLst/>
                    </a:prstGeom>
                    <a:noFill/>
                  </pic:spPr>
                </pic:pic>
              </a:graphicData>
            </a:graphic>
            <wp14:sizeRelH relativeFrom="page">
              <wp14:pctWidth>0</wp14:pctWidth>
            </wp14:sizeRelH>
            <wp14:sizeRelV relativeFrom="page">
              <wp14:pctHeight>0</wp14:pctHeight>
            </wp14:sizeRelV>
          </wp:anchor>
        </w:drawing>
      </w:r>
    </w:p>
    <w:p w:rsidR="00A523FC" w:rsidRDefault="00A523FC" w:rsidP="00A523FC">
      <w:pPr>
        <w:widowControl/>
        <w:spacing w:line="256" w:lineRule="auto"/>
        <w:jc w:val="center"/>
        <w:rPr>
          <w:rFonts w:ascii="Izhitsa" w:eastAsiaTheme="minorHAnsi" w:hAnsi="Izhitsa" w:cstheme="minorBidi"/>
          <w:color w:val="auto"/>
          <w:sz w:val="32"/>
          <w:szCs w:val="22"/>
          <w:lang w:eastAsia="en-US"/>
        </w:rPr>
      </w:pPr>
    </w:p>
    <w:p w:rsidR="000B6667" w:rsidRDefault="000B6667" w:rsidP="00A523FC">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ПРОСТЫЕ СЕРДЕЧНЫЕ СЛОВА</w:t>
      </w:r>
    </w:p>
    <w:p w:rsidR="000B6667" w:rsidRDefault="000B6667" w:rsidP="000B6667">
      <w:pPr>
        <w:widowControl/>
        <w:spacing w:line="256" w:lineRule="auto"/>
        <w:jc w:val="center"/>
        <w:rPr>
          <w:rFonts w:ascii="Georgia" w:eastAsiaTheme="minorHAnsi" w:hAnsi="Georgia" w:cstheme="minorBidi"/>
          <w:i/>
          <w:color w:val="auto"/>
          <w:szCs w:val="22"/>
          <w:lang w:eastAsia="en-US"/>
        </w:rPr>
      </w:pPr>
      <w:r>
        <w:rPr>
          <w:rFonts w:ascii="Georgia" w:eastAsiaTheme="minorHAnsi" w:hAnsi="Georgia" w:cstheme="minorBidi"/>
          <w:i/>
          <w:color w:val="auto"/>
          <w:szCs w:val="22"/>
          <w:lang w:eastAsia="en-US"/>
        </w:rPr>
        <w:t>(Размышление о жизни)</w:t>
      </w:r>
    </w:p>
    <w:p w:rsidR="000B6667" w:rsidRDefault="000B6667" w:rsidP="000B6667">
      <w:pPr>
        <w:widowControl/>
        <w:spacing w:line="256" w:lineRule="auto"/>
        <w:jc w:val="center"/>
        <w:rPr>
          <w:rFonts w:ascii="Georgia" w:eastAsiaTheme="minorHAnsi" w:hAnsi="Georgia" w:cstheme="minorBidi"/>
          <w:i/>
          <w:color w:val="auto"/>
          <w:sz w:val="22"/>
          <w:szCs w:val="22"/>
          <w:lang w:eastAsia="en-US"/>
        </w:rPr>
      </w:pPr>
    </w:p>
    <w:p w:rsidR="000B6667" w:rsidRDefault="000B6667" w:rsidP="000B6667">
      <w:pPr>
        <w:widowControl/>
        <w:spacing w:line="256" w:lineRule="auto"/>
        <w:jc w:val="both"/>
        <w:rPr>
          <w:rFonts w:ascii="Georgia" w:eastAsiaTheme="minorHAnsi" w:hAnsi="Georgia" w:cstheme="minorBidi"/>
          <w:i/>
          <w:color w:val="auto"/>
          <w:sz w:val="22"/>
          <w:szCs w:val="22"/>
          <w:lang w:eastAsia="en-US"/>
        </w:rPr>
      </w:pPr>
      <w:r>
        <w:rPr>
          <w:rFonts w:ascii="Georgia" w:eastAsiaTheme="minorHAnsi" w:hAnsi="Georgia" w:cstheme="minorBidi"/>
          <w:i/>
          <w:color w:val="auto"/>
          <w:sz w:val="22"/>
          <w:szCs w:val="22"/>
          <w:lang w:eastAsia="en-US"/>
        </w:rPr>
        <w:t>…Разной бывает почта нашего журнала. В ней мы с радостью встречаем весьма серьёзные материалы, богатые как по высказываемым мыслям, так и по содержанию.                                                                       Бывают в ней письма совсем короткие, но исполненные желания поделиться с людьми своими знаниями, воспоминаниями, размышлениями. А бывают и совсем отрывочные и даже по каким –то причинам вполне незавершённые. Как быть с такими посланиями?</w:t>
      </w:r>
    </w:p>
    <w:p w:rsidR="000B6667" w:rsidRDefault="000B6667" w:rsidP="000B6667">
      <w:pPr>
        <w:widowControl/>
        <w:spacing w:line="256" w:lineRule="auto"/>
        <w:jc w:val="both"/>
        <w:rPr>
          <w:rFonts w:ascii="Georgia" w:eastAsiaTheme="minorHAnsi" w:hAnsi="Georgia" w:cstheme="minorBidi"/>
          <w:i/>
          <w:color w:val="auto"/>
          <w:sz w:val="22"/>
          <w:szCs w:val="22"/>
          <w:lang w:eastAsia="en-US"/>
        </w:rPr>
      </w:pPr>
      <w:r>
        <w:rPr>
          <w:rFonts w:ascii="Georgia" w:eastAsiaTheme="minorHAnsi" w:hAnsi="Georgia" w:cstheme="minorBidi"/>
          <w:i/>
          <w:color w:val="auto"/>
          <w:sz w:val="22"/>
          <w:szCs w:val="22"/>
          <w:lang w:eastAsia="en-US"/>
        </w:rPr>
        <w:t xml:space="preserve"> Если при них имеется обратный адрес, то мы обязательно обращаемся к автору с просьбой доработать, завершить своё письмо и после этого помещаем его в очередной номер журнала. А бывают случаи и совершенно исключительные, как тот, о котором мы сейчас скажем.</w:t>
      </w:r>
    </w:p>
    <w:p w:rsidR="000B6667" w:rsidRDefault="000B6667" w:rsidP="000B6667">
      <w:pPr>
        <w:widowControl/>
        <w:spacing w:line="256" w:lineRule="auto"/>
        <w:jc w:val="both"/>
        <w:rPr>
          <w:rFonts w:ascii="Georgia" w:eastAsiaTheme="minorHAnsi" w:hAnsi="Georgia" w:cstheme="minorBidi"/>
          <w:i/>
          <w:color w:val="auto"/>
          <w:sz w:val="22"/>
          <w:szCs w:val="22"/>
          <w:lang w:eastAsia="en-US"/>
        </w:rPr>
      </w:pPr>
      <w:r>
        <w:rPr>
          <w:rFonts w:ascii="Georgia" w:eastAsiaTheme="minorHAnsi" w:hAnsi="Georgia" w:cstheme="minorBidi"/>
          <w:i/>
          <w:color w:val="auto"/>
          <w:sz w:val="22"/>
          <w:szCs w:val="22"/>
          <w:lang w:eastAsia="en-US"/>
        </w:rPr>
        <w:t>Это послание дошло до нас, как говорится, «через третьи руки» и каких-либо адресных данных не только не содержало, но мы и отыскать их не смогли.. не отыскали автора. Но имеющийся текст был немало содержателен и исторически верно рассказывал о простых и нелёгких событиях эпохи. И мы полагаем, что таковые свидетельства должны быть сохраняемы. А наилучшим способом сохранения является их публикация! И мы решили опубликовать письмо в том виде, в каком оно есть. И, может быть, номер журнала с его публикацией однажды либо найдёт автора, либо людей с ним знакомых, и рассказ обретёт-таки своё завершение…</w:t>
      </w: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Брат мой Юрий Иванович родился в 1923 году  в деревне Петровское Чудиновского сельсовета Большесельского района Ярославской области. А родите</w:t>
      </w:r>
      <w:r>
        <w:rPr>
          <w:rFonts w:ascii="Bookman Old Style" w:eastAsiaTheme="minorHAnsi" w:hAnsi="Bookman Old Style" w:cstheme="minorBidi"/>
          <w:color w:val="auto"/>
          <w:sz w:val="22"/>
          <w:szCs w:val="22"/>
          <w:lang w:eastAsia="en-US"/>
        </w:rPr>
        <w:lastRenderedPageBreak/>
        <w:t>ли наши приехали сюда в 1920 году. До переезда в деревню их семья жила в городе Рыбинске. Там отец работал на заводе слесарем. А в деревню они попали неслучайно, начало их родов было сельским.</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Родители наши, Иван Григорьевич и мать Федосья Павловна Филиппова родом из Самарской губернии, жили они в селе Сулак, которое потом стало городом. Мама вспоминала, что село тогда было очень большим, в нём насчитывалось за три тысячи домов.  И, должно быть, они там и навсегда и оставались бы жить, но случились три страшных неурожайных года. По всему Поволжью людей косил безжалостный голод. А с ним вместе по Волге ходил ничуть не меньше страшный тиф, который тысячами губил людей и в тылу и на фронте.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А в стране ещё полыхала гражданская война. И отец больше год воевал в Чапаевской дивизии. И потом он много рассказывал о Василии Ивановиче Чапаеве, человеке геройской натуры и душой близком к простом человеку. Недаром за ним солдаты шли в огонь и в воду, верили ему.  Отец вспоминал, что во время редких привалов во время похода Чапаев вместе со своим, братом Сашей сядут вместе и запоют: ты не вейся, чёрный ворон, что ты кружишь надо мной! Ты добычи не дождёшься, я солдат ещё живой!</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Это сегодня кажется мелочью, но ведь из мелочей и слагается наша жизнь. И, наверное, можно бы из таких частностей собрать целую непростую книгу. И эта книга может быть о Василии Ивановиче Чапаеве. И, может быть</w:t>
      </w:r>
      <w:r>
        <w:rPr>
          <w:rFonts w:ascii="Bookman Old Style" w:eastAsiaTheme="minorHAnsi" w:hAnsi="Bookman Old Style" w:cstheme="minorBidi"/>
          <w:smallCaps/>
          <w:color w:val="auto"/>
          <w:sz w:val="22"/>
          <w:szCs w:val="22"/>
          <w:lang w:eastAsia="en-US"/>
        </w:rPr>
        <w:t xml:space="preserve">, </w:t>
      </w:r>
      <w:r>
        <w:rPr>
          <w:rFonts w:ascii="Bookman Old Style" w:eastAsiaTheme="minorHAnsi" w:hAnsi="Bookman Old Style" w:cstheme="minorBidi"/>
          <w:color w:val="auto"/>
          <w:sz w:val="22"/>
          <w:szCs w:val="22"/>
          <w:lang w:eastAsia="en-US"/>
        </w:rPr>
        <w:t xml:space="preserve">такая книга и обновила бы что-то важное об этом замечательном человеке, который так трагически погиб на войне. Но это уже совсем другая история…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А мы возвратимся к судьбе нашей семьи. Отец вернулся с войны, слава Богу, живой. А голод у нас в Приволжье только разгорался, и от сильно жаркой погоды он становился всё бескрайней и страшней. Все посевы сжигало солнце. Мать отца нашего, бабушка Арина вы</w:t>
      </w:r>
      <w:r>
        <w:rPr>
          <w:rFonts w:ascii="Bookman Old Style" w:eastAsiaTheme="minorHAnsi" w:hAnsi="Bookman Old Style" w:cstheme="minorBidi"/>
          <w:color w:val="auto"/>
          <w:sz w:val="22"/>
          <w:szCs w:val="22"/>
          <w:lang w:eastAsia="en-US"/>
        </w:rPr>
        <w:lastRenderedPageBreak/>
        <w:t>жила, а вот девочки Таисия и Лена обе погибли от голода.  Одной было три годика, а другой только невеликие месяцы.</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Старшие дети Мария с 1911 года и братик её с 1914 года временно жили у родных.  У этих родных, у тёти Даши и свои дети были: два сына: Иван и Василий Андреевичи.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Мать наша Федосья Павловна тоже могла тогда погибнуть, она лежала в больнице с заболеванием тифом, но чудом выжила. Действительно, тогда выжить можно было разве что чудом… Вот я уже говорил, что маленькие сестрёнки погибли, а их бабушка как-то сумела выжить, собирая по берегу реки какую- то съедобную травку.</w:t>
      </w:r>
      <w:r>
        <w:rPr>
          <w:rFonts w:ascii="Bookman Old Style" w:eastAsiaTheme="minorHAnsi" w:hAnsi="Bookman Old Style" w:cstheme="minorBidi"/>
          <w:color w:val="auto"/>
          <w:sz w:val="22"/>
          <w:szCs w:val="22"/>
          <w:vertAlign w:val="superscript"/>
          <w:lang w:eastAsia="en-US"/>
        </w:rPr>
        <w:t xml:space="preserve">  </w:t>
      </w:r>
      <w:r>
        <w:rPr>
          <w:rFonts w:ascii="Bookman Old Style" w:eastAsiaTheme="minorHAnsi" w:hAnsi="Bookman Old Style" w:cstheme="minorBidi"/>
          <w:color w:val="auto"/>
          <w:sz w:val="22"/>
          <w:szCs w:val="22"/>
          <w:lang w:eastAsia="en-US"/>
        </w:rPr>
        <w:t xml:space="preserve">И взрослый организм как-то выдержал, уцепился жизнь, а детям это было не под силу.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В это время началась вербовка людей в города, в промышленность, там как-то можно было прокормиться и даже получить жильё. Вот тогда отец и мать, спасаясь из деревни и выбрали себе на жительство Рыбинск. </w:t>
      </w:r>
      <w:r>
        <w:rPr>
          <w:rFonts w:ascii="Bookman Old Style" w:eastAsiaTheme="minorHAnsi" w:hAnsi="Bookman Old Style" w:cstheme="minorBidi"/>
          <w:smallCaps/>
          <w:color w:val="auto"/>
          <w:sz w:val="22"/>
          <w:szCs w:val="22"/>
          <w:lang w:eastAsia="en-US"/>
        </w:rPr>
        <w:t>С</w:t>
      </w:r>
      <w:r>
        <w:rPr>
          <w:rFonts w:ascii="Bookman Old Style" w:eastAsiaTheme="minorHAnsi" w:hAnsi="Bookman Old Style" w:cstheme="minorBidi"/>
          <w:color w:val="auto"/>
          <w:sz w:val="22"/>
          <w:szCs w:val="22"/>
          <w:lang w:eastAsia="en-US"/>
        </w:rPr>
        <w:t xml:space="preserve"> собой забрали обеих сестёр Арину Григорьевну и Дарью Григорьевну с семьями.  У одной сестры было пятеро детей а у другой двое детей. Все надеялись как-то устроиться в Рыбинске и получить подходящее жилье.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Но Рыбинск обманул их надежды, на всех дали всего-навсего двухкомнатную квартиру.  Но, что делать, в тесноте да не в обиде! Отец сразу пошёл на работу, на завод. Начал со слесарного дела, научился всему что надо. За год он стал хорошим слесарем, сдав всё ученичество с отличной оценкой.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На заводе отцу понравилось, да и руководство было им довольно, но на одну зарплату семье ведь никак не прожить. В магазинах было пусто… Да ещё и дрова надо на отопление покупать… И иных расходов у семьи много. Как  быть? Вспомнил отец свою прежнюю крестьянскую жизнь да и решился поехать в деревню!</w:t>
      </w:r>
    </w:p>
    <w:p w:rsidR="000B6667" w:rsidRDefault="000B6667" w:rsidP="000B6667">
      <w:pPr>
        <w:widowControl/>
        <w:spacing w:line="256" w:lineRule="auto"/>
        <w:ind w:firstLine="284"/>
        <w:jc w:val="both"/>
        <w:rPr>
          <w:rFonts w:ascii="Bookman Old Style" w:eastAsiaTheme="minorHAnsi" w:hAnsi="Bookman Old Style" w:cstheme="minorBidi"/>
          <w:bCs/>
          <w:color w:val="auto"/>
          <w:sz w:val="22"/>
          <w:szCs w:val="22"/>
          <w:lang w:eastAsia="en-US"/>
        </w:rPr>
      </w:pPr>
      <w:r>
        <w:rPr>
          <w:rFonts w:ascii="Bookman Old Style" w:eastAsiaTheme="minorHAnsi" w:hAnsi="Bookman Old Style" w:cstheme="minorBidi"/>
          <w:color w:val="auto"/>
          <w:sz w:val="22"/>
          <w:szCs w:val="22"/>
          <w:lang w:eastAsia="en-US"/>
        </w:rPr>
        <w:t xml:space="preserve">Купили домик, получили 0,25 соток земли. Этого, конечно, было маловато, </w:t>
      </w:r>
      <w:r>
        <w:rPr>
          <w:rFonts w:ascii="Bookman Old Style" w:eastAsiaTheme="minorHAnsi" w:hAnsi="Bookman Old Style" w:cstheme="minorBidi"/>
          <w:color w:val="auto"/>
          <w:sz w:val="22"/>
          <w:szCs w:val="22"/>
          <w:lang w:eastAsia="en-US"/>
        </w:rPr>
        <w:lastRenderedPageBreak/>
        <w:t>но все же земля давала свои овощи. А отец работал кузнецом в здешней кузнице. Ра</w:t>
      </w:r>
      <w:r>
        <w:rPr>
          <w:rFonts w:ascii="Bookman Old Style" w:eastAsiaTheme="minorHAnsi" w:hAnsi="Bookman Old Style" w:cstheme="minorBidi"/>
          <w:bCs/>
          <w:color w:val="auto"/>
          <w:sz w:val="22"/>
          <w:szCs w:val="22"/>
          <w:lang w:eastAsia="en-US"/>
        </w:rPr>
        <w:t>боты было очень много и он пропадал там целыми днями. Но жизнь шла, люди старалась как могли выживать, а семья тем временем прибавлялась. Первый сын Юрий родился в 1923 году и за ним дочь Таисия (это я) родилась в 1925 году и третья дочь Людмила родилась в 1927 году.</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bCs/>
          <w:color w:val="auto"/>
          <w:sz w:val="22"/>
          <w:szCs w:val="22"/>
          <w:lang w:eastAsia="en-US"/>
        </w:rPr>
        <w:t xml:space="preserve">А старшие дети Пётр и Мария уже учились в Рыбинске в техникумах; Мария в медицинском, а Пётр в технологическом. Вот и мы, младшие подрастали и пошли в Чудиновскую неполно среднюю школу.  Братец Юра был для родителей и всех окружающих его просто даром от Бога! Учился он только на отлично, и мы с сестрёнкой Люсей старались за ним тянуться, да где там….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iCs/>
          <w:color w:val="auto"/>
          <w:sz w:val="22"/>
          <w:szCs w:val="22"/>
          <w:lang w:eastAsia="en-US"/>
        </w:rPr>
        <w:t xml:space="preserve"> За каждую четверть учёбы в школе, конечно, подводились итоги по успеваемости учеников и нас всех выстраивали на линейку и «хорошистам» вручали премии: коробочки мармелада и вторые с леденчиками!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Юра был не только отличником по учёбе, но он ещё всегда оказывался и первым заводилой и организатором игр. Сделал всё необходимое для игры в городки… Я, да и все деревенские ребята, эту игру любили, и лапту и носились в этой игре с азартом. Потом Юра наделал нам ходулей, да ещё очень высокие они были!</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А потом когда Юра окончил школьные годы в родной Чудиновской школе, то он поступил в Чебоковское педагогическое училище. И там он был круглым отличником и любимцем учителей. Школьники его тоже любили и к нему тянулись… По окончанию второго года учёбы Юру премировали путёвкой в Дом отдыха «Красный холм» Ярославской области.   Юра потом учился на третьем курсе педучилища, а я как раз поступила в это же самое училище на первый курс.</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Юре деньгами помогал старший брат Пётр Иванович, который только что закончил учёбу в горьковском училище зенитной артиллерии «ГУЗА». Тут нача</w:t>
      </w:r>
      <w:r>
        <w:rPr>
          <w:rFonts w:ascii="Bookman Old Style" w:eastAsiaTheme="minorHAnsi" w:hAnsi="Bookman Old Style" w:cstheme="minorBidi"/>
          <w:color w:val="auto"/>
          <w:sz w:val="22"/>
          <w:szCs w:val="22"/>
          <w:lang w:eastAsia="en-US"/>
        </w:rPr>
        <w:lastRenderedPageBreak/>
        <w:t xml:space="preserve">лась финская война, и Пётр Иванович пошёл на войну добровольцем. Вот так и оборвалась ниточка, материально поддерживавшая юрину учёбу. А тут как раз правительство ещё ввело плату за учёбу, это было 170 рублей за год. </w:t>
      </w:r>
      <w:r>
        <w:rPr>
          <w:rFonts w:ascii="Bookman Old Style" w:eastAsiaTheme="minorHAnsi" w:hAnsi="Bookman Old Style" w:cstheme="minorBidi"/>
          <w:bCs/>
          <w:color w:val="auto"/>
          <w:sz w:val="22"/>
          <w:szCs w:val="22"/>
          <w:lang w:eastAsia="en-US"/>
        </w:rPr>
        <w:t xml:space="preserve">И уж тут стало понятно, что средств для учёбы нету и мне случилось окончить учёбу и дать Юре возможность доучиться.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bCs/>
          <w:color w:val="auto"/>
          <w:sz w:val="22"/>
          <w:szCs w:val="22"/>
          <w:lang w:eastAsia="en-US"/>
        </w:rPr>
        <w:t xml:space="preserve">Он успешно завершил учёбу и стал работать в Михеевской начальной школе нашего Чудиновского сельсовета.  И работал он там до войны. А в сорок втором году Юру призвали в армию и отправили на фронт под Сталинград, где шли страшные бои.  Там он получил тяжёлое ранение стопы левой ноги. Лечился в госпитале в городе Ташкенте. Стопу ему сохранили и долечиваться отправили в Ярославль.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bCs/>
          <w:color w:val="auto"/>
          <w:sz w:val="22"/>
          <w:szCs w:val="22"/>
          <w:lang w:eastAsia="en-US"/>
        </w:rPr>
        <w:t>Нога у него сохранилась, но она стала короче другой и ботинки ему с тех пор пришлось шить на заказ.  И несмотря на специальную обувь, он при ходьбе всё равно прихрамывал. ..</w:t>
      </w:r>
    </w:p>
    <w:p w:rsidR="000B6667" w:rsidRDefault="000B6667" w:rsidP="000B6667">
      <w:pPr>
        <w:widowControl/>
        <w:spacing w:line="256" w:lineRule="auto"/>
        <w:ind w:firstLine="284"/>
        <w:jc w:val="both"/>
        <w:rPr>
          <w:rFonts w:ascii="Bookman Old Style" w:eastAsiaTheme="minorHAnsi" w:hAnsi="Bookman Old Style" w:cstheme="minorBidi"/>
          <w:bCs/>
          <w:color w:val="auto"/>
          <w:sz w:val="22"/>
          <w:szCs w:val="22"/>
          <w:lang w:eastAsia="en-US"/>
        </w:rPr>
      </w:pPr>
      <w:r>
        <w:rPr>
          <w:rFonts w:ascii="Bookman Old Style" w:eastAsiaTheme="minorHAnsi" w:hAnsi="Bookman Old Style" w:cstheme="minorBidi"/>
          <w:bCs/>
          <w:color w:val="auto"/>
          <w:sz w:val="22"/>
          <w:szCs w:val="22"/>
          <w:lang w:eastAsia="en-US"/>
        </w:rPr>
        <w:t xml:space="preserve">Жила наша семья бедно и трудно, ведь кормились то мы всё о тех же 0,25 соток своей земли... А мы держали кровушку, ещё о ней надо было иметь заботу! Господи, а ведь если держим коровушку, то значит обязаны по молокопоставке сдать за год 360 литров молока государству. Да ещё и налог надо внести 350 рублей денег, да кроме того и другие строго положенные поставки.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Вот такими были тогда условия жизни нашей. Вот такую суровую школу прошли мои современники и среди них мой дорогой брат Юрий. И они все стойко переносили и все перенесли и к дням более добрым и обеспеченным пришли, не растеряв своей душевности и своей человечности. Такими они и были всю жизнь, в которой не было лёгких дней, а было лишь постоянное полное лишений служение Родине. Они были ее самыми простыми, но прекрасными героями… </w:t>
      </w:r>
    </w:p>
    <w:p w:rsidR="00A523FC" w:rsidRDefault="00A523FC" w:rsidP="000B6667">
      <w:pPr>
        <w:widowControl/>
        <w:spacing w:line="256" w:lineRule="auto"/>
        <w:ind w:firstLine="284"/>
        <w:jc w:val="both"/>
        <w:rPr>
          <w:rFonts w:ascii="Bookman Old Style" w:eastAsiaTheme="minorHAnsi" w:hAnsi="Bookman Old Style" w:cstheme="minorBidi"/>
          <w:color w:val="auto"/>
          <w:sz w:val="22"/>
          <w:szCs w:val="22"/>
          <w:lang w:eastAsia="en-US"/>
        </w:rPr>
      </w:pPr>
    </w:p>
    <w:p w:rsidR="000B6667" w:rsidRDefault="00A523FC"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anchor distT="0" distB="0" distL="114300" distR="114300" simplePos="0" relativeHeight="251668480" behindDoc="0" locked="0" layoutInCell="1" allowOverlap="1" wp14:anchorId="3DF37DF1" wp14:editId="41336A95">
            <wp:simplePos x="0" y="0"/>
            <wp:positionH relativeFrom="column">
              <wp:posOffset>879346</wp:posOffset>
            </wp:positionH>
            <wp:positionV relativeFrom="paragraph">
              <wp:posOffset>42389</wp:posOffset>
            </wp:positionV>
            <wp:extent cx="1666875" cy="361950"/>
            <wp:effectExtent l="0" t="0" r="0" b="0"/>
            <wp:wrapSquare wrapText="bothSides"/>
            <wp:docPr id="94" name="Рисунок 94" descr="http://4.bp.blogspot.com/-zFNhYJC_hhU/T13fRRGDgeI/AAAAAAAALQ4/uZbGjTTk-S4/s1600/%D0%92%D0%B8%D0%BD%D1%8C%D0%B5%D1%82%D0%BA%D0%B8_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FNhYJC_hhU/T13fRRGDgeI/AAAAAAAALQ4/uZbGjTTk-S4/s1600/%D0%92%D0%B8%D0%BD%D1%8C%D0%B5%D1%82%D0%BA%D0%B8_4,5,6.png"/>
                    <pic:cNvPicPr>
                      <a:picLocks noChangeAspect="1" noChangeArrowheads="1"/>
                    </pic:cNvPicPr>
                  </pic:nvPicPr>
                  <pic:blipFill>
                    <a:blip r:embed="rId24">
                      <a:extLst>
                        <a:ext uri="{28A0092B-C50C-407E-A947-70E740481C1C}">
                          <a14:useLocalDpi xmlns:a14="http://schemas.microsoft.com/office/drawing/2010/main" val="0"/>
                        </a:ext>
                      </a:extLst>
                    </a:blip>
                    <a:srcRect l="36864" t="86145" r="29356" b="629"/>
                    <a:stretch>
                      <a:fillRect/>
                    </a:stretch>
                  </pic:blipFill>
                  <pic:spPr bwMode="auto">
                    <a:xfrm>
                      <a:off x="0" y="0"/>
                      <a:ext cx="1666875" cy="361950"/>
                    </a:xfrm>
                    <a:prstGeom prst="rect">
                      <a:avLst/>
                    </a:prstGeom>
                    <a:noFill/>
                    <a:ln>
                      <a:noFill/>
                    </a:ln>
                  </pic:spPr>
                </pic:pic>
              </a:graphicData>
            </a:graphic>
          </wp:anchor>
        </w:drawing>
      </w: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p>
    <w:p w:rsidR="000B6667" w:rsidRDefault="000B6667" w:rsidP="000B6667">
      <w:pPr>
        <w:widowControl/>
        <w:spacing w:line="256" w:lineRule="auto"/>
        <w:jc w:val="right"/>
        <w:rPr>
          <w:rFonts w:ascii="Georgia" w:eastAsiaTheme="minorHAnsi" w:hAnsi="Georgia" w:cstheme="minorBidi"/>
          <w:i/>
          <w:color w:val="auto"/>
          <w:sz w:val="22"/>
          <w:szCs w:val="22"/>
          <w:lang w:eastAsia="en-US"/>
        </w:rPr>
      </w:pPr>
      <w:r>
        <w:rPr>
          <w:rFonts w:ascii="Georgia" w:eastAsiaTheme="minorHAnsi" w:hAnsi="Georgia" w:cstheme="minorBidi"/>
          <w:i/>
          <w:color w:val="auto"/>
          <w:sz w:val="22"/>
          <w:szCs w:val="22"/>
          <w:lang w:eastAsia="en-US"/>
        </w:rPr>
        <w:lastRenderedPageBreak/>
        <w:t xml:space="preserve">Мир краеведения </w:t>
      </w:r>
    </w:p>
    <w:p w:rsidR="000B6667" w:rsidRDefault="000B6667"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t>МОРОЗОВСКИЙ КЛУБ</w:t>
      </w:r>
    </w:p>
    <w:p w:rsidR="000B6667" w:rsidRDefault="000B6667" w:rsidP="000B6667">
      <w:pPr>
        <w:widowControl/>
        <w:spacing w:line="256" w:lineRule="auto"/>
        <w:jc w:val="center"/>
        <w:rPr>
          <w:rFonts w:ascii="Izhitsa" w:eastAsiaTheme="minorHAnsi" w:hAnsi="Izhitsa" w:cstheme="minorBidi"/>
          <w:color w:val="auto"/>
          <w:sz w:val="16"/>
          <w:szCs w:val="22"/>
          <w:lang w:eastAsia="en-US"/>
        </w:rPr>
      </w:pPr>
    </w:p>
    <w:p w:rsidR="000B6667" w:rsidRDefault="000B6667" w:rsidP="000B6667">
      <w:pPr>
        <w:widowControl/>
        <w:spacing w:line="256" w:lineRule="auto"/>
        <w:jc w:val="both"/>
        <w:rPr>
          <w:rFonts w:ascii="Georgia" w:eastAsiaTheme="minorHAnsi" w:hAnsi="Georgia" w:cstheme="minorBidi"/>
          <w:i/>
          <w:color w:val="auto"/>
          <w:sz w:val="22"/>
          <w:szCs w:val="22"/>
          <w:lang w:eastAsia="en-US"/>
        </w:rPr>
      </w:pPr>
      <w:r>
        <w:rPr>
          <w:noProof/>
        </w:rPr>
        <w:drawing>
          <wp:anchor distT="0" distB="0" distL="114300" distR="114300" simplePos="0" relativeHeight="251652096" behindDoc="1" locked="0" layoutInCell="1" allowOverlap="1" wp14:anchorId="727BE13D" wp14:editId="157CD24E">
            <wp:simplePos x="0" y="0"/>
            <wp:positionH relativeFrom="column">
              <wp:posOffset>3542030</wp:posOffset>
            </wp:positionH>
            <wp:positionV relativeFrom="paragraph">
              <wp:posOffset>360680</wp:posOffset>
            </wp:positionV>
            <wp:extent cx="2364740" cy="2160270"/>
            <wp:effectExtent l="0" t="0" r="0" b="0"/>
            <wp:wrapTight wrapText="bothSides">
              <wp:wrapPolygon edited="0">
                <wp:start x="0" y="0"/>
                <wp:lineTo x="0" y="21333"/>
                <wp:lineTo x="21403" y="21333"/>
                <wp:lineTo x="21403" y="0"/>
                <wp:lineTo x="0" y="0"/>
              </wp:wrapPolygon>
            </wp:wrapTight>
            <wp:docPr id="167" name="Рисунок 167" descr="http://ic.pics.livejournal.com/aristotel_by/77544335/344457/34445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ic.pics.livejournal.com/aristotel_by/77544335/344457/344457_9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4740" cy="216027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i/>
          <w:color w:val="auto"/>
          <w:sz w:val="22"/>
          <w:szCs w:val="22"/>
          <w:lang w:eastAsia="en-US"/>
        </w:rPr>
        <w:t>Российское краеведческое движение многообразно и многолико. В нем немало творческих самодеятельных групп, ещё больше ярких одарённых отдельных деятелей, и в нём есть хорошо организованные, планово и системно работающие объединения единомышленников. Одним из таких является «Морозовский клуб»,  действующий в городе Орехово-Зуево Московской области.</w:t>
      </w:r>
    </w:p>
    <w:p w:rsidR="000B6667" w:rsidRDefault="000B6667" w:rsidP="000B6667">
      <w:pPr>
        <w:widowControl/>
        <w:spacing w:line="256" w:lineRule="auto"/>
        <w:jc w:val="both"/>
        <w:rPr>
          <w:rFonts w:ascii="Georgia" w:eastAsiaTheme="minorHAnsi" w:hAnsi="Georgia" w:cstheme="minorBidi"/>
          <w:i/>
          <w:color w:val="auto"/>
          <w:sz w:val="22"/>
          <w:szCs w:val="22"/>
          <w:lang w:eastAsia="en-US"/>
        </w:rPr>
      </w:pPr>
      <w:r>
        <w:rPr>
          <w:rFonts w:ascii="Georgia" w:eastAsiaTheme="minorHAnsi" w:hAnsi="Georgia" w:cstheme="minorBidi"/>
          <w:i/>
          <w:color w:val="auto"/>
          <w:sz w:val="22"/>
          <w:szCs w:val="22"/>
          <w:lang w:eastAsia="en-US"/>
        </w:rPr>
        <w:t>Наши связи с этим объединением давние и содержательные. А постоянным «связным» в этом взаимодействии является профессор Орехово-Зуевского университета Владимир Николаевич Алексеев, автор многих книг и отдельных исследований по истории Орехово-Зуева и его района.</w:t>
      </w:r>
    </w:p>
    <w:p w:rsidR="000B6667" w:rsidRDefault="000B6667" w:rsidP="000B6667">
      <w:pPr>
        <w:widowControl/>
        <w:spacing w:line="256" w:lineRule="auto"/>
        <w:jc w:val="both"/>
        <w:rPr>
          <w:rFonts w:ascii="Georgia" w:eastAsiaTheme="minorHAnsi" w:hAnsi="Georgia" w:cstheme="minorBidi"/>
          <w:i/>
          <w:color w:val="auto"/>
          <w:sz w:val="22"/>
          <w:szCs w:val="22"/>
          <w:lang w:eastAsia="en-US"/>
        </w:rPr>
      </w:pPr>
      <w:r>
        <w:rPr>
          <w:rFonts w:ascii="Georgia" w:eastAsiaTheme="minorHAnsi" w:hAnsi="Georgia" w:cstheme="minorBidi"/>
          <w:i/>
          <w:color w:val="auto"/>
          <w:sz w:val="22"/>
          <w:szCs w:val="22"/>
          <w:lang w:eastAsia="en-US"/>
        </w:rPr>
        <w:t>Он нередко бывает в нашем городе, участвует в на</w:t>
      </w:r>
      <w:r>
        <w:rPr>
          <w:rFonts w:ascii="Georgia" w:eastAsiaTheme="minorHAnsi" w:hAnsi="Georgia" w:cstheme="minorBidi"/>
          <w:i/>
          <w:color w:val="auto"/>
          <w:sz w:val="22"/>
          <w:szCs w:val="22"/>
          <w:lang w:eastAsia="en-US"/>
        </w:rPr>
        <w:softHyphen/>
        <w:t>ших краеведческих мероприятиях, а нынче мы его заботами и сами принимали участие в деятельности Морозовского клуба. И мы хотим рассказать об этом достойном краеведческом объединении.</w:t>
      </w:r>
    </w:p>
    <w:p w:rsidR="000B6667" w:rsidRDefault="000B6667" w:rsidP="000B6667">
      <w:pPr>
        <w:widowControl/>
        <w:tabs>
          <w:tab w:val="left" w:leader="dot" w:pos="2698"/>
          <w:tab w:val="left" w:leader="dot" w:pos="2991"/>
          <w:tab w:val="left" w:leader="dot" w:pos="3207"/>
        </w:tabs>
        <w:spacing w:line="256" w:lineRule="auto"/>
        <w:jc w:val="center"/>
        <w:rPr>
          <w:rFonts w:asciiTheme="minorHAnsi" w:eastAsiaTheme="minorHAnsi" w:hAnsiTheme="minorHAnsi" w:cstheme="minorBidi"/>
          <w:smallCaps/>
          <w:color w:val="auto"/>
          <w:sz w:val="22"/>
          <w:szCs w:val="22"/>
          <w:lang w:eastAsia="en-US"/>
        </w:rPr>
      </w:pPr>
      <w:r>
        <w:rPr>
          <w:noProof/>
        </w:rPr>
        <w:drawing>
          <wp:inline distT="0" distB="0" distL="0" distR="0" wp14:anchorId="709CB899" wp14:editId="4762C39C">
            <wp:extent cx="2228850" cy="466725"/>
            <wp:effectExtent l="0" t="0" r="0" b="0"/>
            <wp:docPr id="61" name="Рисунок 61" descr="C:\Users\755E~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755E~1\AppData\Local\Temp\FineReader11\media\image1.jpe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a:ln>
                      <a:noFill/>
                    </a:ln>
                  </pic:spPr>
                </pic:pic>
              </a:graphicData>
            </a:graphic>
          </wp:inline>
        </w:drawing>
      </w:r>
    </w:p>
    <w:p w:rsidR="000B6667" w:rsidRDefault="000B6667" w:rsidP="000B6667">
      <w:pPr>
        <w:widowControl/>
        <w:tabs>
          <w:tab w:val="left" w:leader="dot" w:pos="2698"/>
          <w:tab w:val="left" w:leader="dot" w:pos="2991"/>
          <w:tab w:val="left" w:leader="dot" w:pos="3207"/>
        </w:tabs>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smallCaps/>
          <w:color w:val="auto"/>
          <w:sz w:val="28"/>
          <w:szCs w:val="22"/>
          <w:lang w:eastAsia="en-US"/>
        </w:rPr>
        <w:t>ЧЬ</w:t>
      </w:r>
      <w:r>
        <w:rPr>
          <w:rFonts w:ascii="Cambria" w:eastAsiaTheme="minorHAnsi" w:hAnsi="Cambria" w:cs="Cambria"/>
          <w:smallCaps/>
          <w:color w:val="auto"/>
          <w:sz w:val="28"/>
          <w:szCs w:val="22"/>
          <w:lang w:eastAsia="en-US"/>
        </w:rPr>
        <w:t>Ё</w:t>
      </w:r>
      <w:r>
        <w:rPr>
          <w:rFonts w:ascii="Izhitsa" w:eastAsiaTheme="minorHAnsi" w:hAnsi="Izhitsa" w:cstheme="minorBidi"/>
          <w:color w:val="auto"/>
          <w:sz w:val="28"/>
          <w:szCs w:val="22"/>
          <w:lang w:eastAsia="en-US"/>
        </w:rPr>
        <w:t xml:space="preserve"> ИМЯ НОСИТ?</w:t>
      </w:r>
    </w:p>
    <w:p w:rsidR="000B6667" w:rsidRDefault="000B6667" w:rsidP="000B6667">
      <w:pPr>
        <w:widowControl/>
        <w:tabs>
          <w:tab w:val="left" w:leader="dot" w:pos="2698"/>
          <w:tab w:val="left" w:leader="dot" w:pos="2991"/>
          <w:tab w:val="left" w:leader="dot" w:pos="3207"/>
        </w:tabs>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smallCaps/>
          <w:color w:val="auto"/>
          <w:sz w:val="22"/>
          <w:szCs w:val="22"/>
          <w:lang w:eastAsia="en-US"/>
        </w:rPr>
        <w:t xml:space="preserve">Клу6 </w:t>
      </w:r>
      <w:r>
        <w:rPr>
          <w:rFonts w:ascii="Bookman Old Style" w:eastAsiaTheme="minorHAnsi" w:hAnsi="Bookman Old Style" w:cstheme="minorBidi"/>
          <w:color w:val="auto"/>
          <w:sz w:val="22"/>
          <w:szCs w:val="22"/>
          <w:lang w:eastAsia="en-US"/>
        </w:rPr>
        <w:t xml:space="preserve">носит имя знаменитого российского предпринимателя Саввы Тимофеевича Морозова. Россияне знают, что Морозов управлял большей частью фабрик Орехово-Зуева (этого «Русского Манчестера»), Орехово-Зуево тогда являлось одним из крупнейших промышленных центров России. По, словам В.И. Ленина в XIX веке по количеству рабочих оно уступало лишь Москве и Петербургу.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Савва Тимофеевич носил высокое звание мануфактур - советника, был купцом первой гильдии, президентом нижегородского ярмарочного комитета, он основал русско-германское акционерное общество «С.Т. Морозов. Кроль и Оттоман», председательствовал во Всероссийском совещании промышленников. Он же крупнейший меценат Московского художественного театра, </w:t>
      </w:r>
      <w:r>
        <w:rPr>
          <w:rFonts w:ascii="Bookman Old Style" w:eastAsiaTheme="minorHAnsi" w:hAnsi="Bookman Old Style" w:cstheme="minorBidi"/>
          <w:color w:val="auto"/>
          <w:sz w:val="22"/>
          <w:szCs w:val="22"/>
          <w:lang w:eastAsia="en-US"/>
        </w:rPr>
        <w:lastRenderedPageBreak/>
        <w:t>председатель акционерного общества этого театра, строитель театра в Орехове-Зуеве…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Он же друг А.П. Чехова, и Максима Горького, он же был дружен с Немировичем-Данченко и К.С. Станиславским. И он же давал средства на ленинские издания «Искра», «Новый путь», «Борьба». Вот такой это был необыкновенный человек. Горький назвал его «социальным парадоксом», а Чехов, охарактеризовал как «нетипичного капиталиста»</w:t>
      </w:r>
      <w:bookmarkStart w:id="5" w:name="bookmark0"/>
      <w:r>
        <w:rPr>
          <w:rFonts w:ascii="Bookman Old Style" w:eastAsiaTheme="minorHAnsi" w:hAnsi="Bookman Old Style" w:cstheme="minorBidi"/>
          <w:color w:val="auto"/>
          <w:sz w:val="22"/>
          <w:szCs w:val="22"/>
          <w:lang w:eastAsia="en-US"/>
        </w:rPr>
        <w:t>.</w:t>
      </w:r>
    </w:p>
    <w:bookmarkEnd w:id="5"/>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Яркая необычность С.Т. Морозова отмечалась многими его современниками. Он очень существенно улучшил условия труда и быта своих рабочих, а сам в личной жизни был весьма непритязательным.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Вот таким необыкновенным человеком жил на нашей русской земле этот знаменитый предприниматель Савва Тимофеевич Морозов.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Личность С.Т. Морозова - это могучее яркое явление исторической судьбы города Орехово-Зуево. Народная память сохранила его облик сильного, но справедливого хозяина. И интеллигенция города, и в том числе краеведы, присвоили своему клубу имя Морозова, они ведут большую работу по увековечиванию славных событий родной истории.</w:t>
      </w:r>
    </w:p>
    <w:p w:rsidR="000B6667" w:rsidRDefault="000B6667" w:rsidP="000B6667">
      <w:pPr>
        <w:widowControl/>
        <w:spacing w:line="256" w:lineRule="auto"/>
        <w:jc w:val="center"/>
        <w:rPr>
          <w:rFonts w:asciiTheme="minorHAnsi" w:eastAsiaTheme="minorHAnsi" w:hAnsiTheme="minorHAnsi" w:cstheme="minorBidi"/>
          <w:color w:val="auto"/>
          <w:sz w:val="22"/>
          <w:szCs w:val="22"/>
          <w:lang w:eastAsia="en-US"/>
        </w:rPr>
      </w:pPr>
      <w:r>
        <w:rPr>
          <w:noProof/>
        </w:rPr>
        <w:drawing>
          <wp:inline distT="0" distB="0" distL="0" distR="0" wp14:anchorId="32F72598" wp14:editId="4E69FD9A">
            <wp:extent cx="1943100" cy="342900"/>
            <wp:effectExtent l="0" t="0" r="0" b="0"/>
            <wp:docPr id="56" name="Рисунок 56"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67162" t="88181" b="6630"/>
                    <a:stretch>
                      <a:fillRect/>
                    </a:stretch>
                  </pic:blipFill>
                  <pic:spPr bwMode="auto">
                    <a:xfrm>
                      <a:off x="0" y="0"/>
                      <a:ext cx="1943100" cy="342900"/>
                    </a:xfrm>
                    <a:prstGeom prst="rect">
                      <a:avLst/>
                    </a:prstGeom>
                    <a:noFill/>
                    <a:ln>
                      <a:noFill/>
                    </a:ln>
                  </pic:spPr>
                </pic:pic>
              </a:graphicData>
            </a:graphic>
          </wp:inline>
        </w:drawing>
      </w:r>
    </w:p>
    <w:p w:rsidR="000B6667" w:rsidRDefault="000B6667" w:rsidP="000B6667">
      <w:pPr>
        <w:widowControl/>
        <w:spacing w:line="256" w:lineRule="auto"/>
        <w:jc w:val="center"/>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КАК РАБОТАЕТ КЛУБ?</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А работает он весьма серьёзно и содержательно. Его правление руководствуется целой системой последовательно р</w:t>
      </w:r>
      <w:r>
        <w:rPr>
          <w:rFonts w:ascii="Bookman Old Style" w:eastAsiaTheme="minorHAnsi" w:hAnsi="Bookman Old Style" w:cs="Calibri"/>
          <w:color w:val="auto"/>
          <w:sz w:val="22"/>
          <w:szCs w:val="22"/>
          <w:lang w:eastAsia="en-US"/>
        </w:rPr>
        <w:t>азрабатываемых</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Calibri"/>
          <w:color w:val="auto"/>
          <w:sz w:val="22"/>
          <w:szCs w:val="22"/>
          <w:lang w:eastAsia="en-US"/>
        </w:rPr>
        <w:t xml:space="preserve">направлений. </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Calibri"/>
          <w:color w:val="auto"/>
          <w:sz w:val="22"/>
          <w:szCs w:val="22"/>
          <w:lang w:eastAsia="en-US"/>
        </w:rPr>
        <w:t>В</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Calibri"/>
          <w:color w:val="auto"/>
          <w:sz w:val="22"/>
          <w:szCs w:val="22"/>
          <w:lang w:eastAsia="en-US"/>
        </w:rPr>
        <w:t>нынешнем</w:t>
      </w:r>
      <w:r>
        <w:rPr>
          <w:rFonts w:ascii="Bookman Old Style" w:eastAsiaTheme="minorHAnsi" w:hAnsi="Bookman Old Style" w:cstheme="minorBidi"/>
          <w:color w:val="auto"/>
          <w:sz w:val="22"/>
          <w:szCs w:val="22"/>
          <w:lang w:eastAsia="en-US"/>
        </w:rPr>
        <w:t xml:space="preserve"> </w:t>
      </w:r>
      <w:r>
        <w:rPr>
          <w:rFonts w:ascii="Bookman Old Style" w:eastAsiaTheme="minorHAnsi" w:hAnsi="Bookman Old Style" w:cs="Calibri"/>
          <w:color w:val="auto"/>
          <w:sz w:val="22"/>
          <w:szCs w:val="22"/>
          <w:lang w:eastAsia="en-US"/>
        </w:rPr>
        <w:t>году на счету клуба</w:t>
      </w:r>
      <w:r>
        <w:rPr>
          <w:rFonts w:ascii="Bookman Old Style" w:eastAsiaTheme="minorHAnsi" w:hAnsi="Bookman Old Style" w:cstheme="minorBidi"/>
          <w:color w:val="auto"/>
          <w:sz w:val="22"/>
          <w:szCs w:val="22"/>
          <w:lang w:eastAsia="en-US"/>
        </w:rPr>
        <w:t xml:space="preserve"> серь</w:t>
      </w:r>
      <w:r>
        <w:rPr>
          <w:rFonts w:ascii="Bookman Old Style" w:eastAsiaTheme="minorHAnsi" w:hAnsi="Bookman Old Style" w:cstheme="minorBidi"/>
          <w:color w:val="auto"/>
          <w:sz w:val="22"/>
          <w:szCs w:val="22"/>
          <w:lang w:eastAsia="en-US"/>
        </w:rPr>
        <w:lastRenderedPageBreak/>
        <w:t>ёзное участие более чем в тридцати гражданских и творческих проектах.  Перечислим наиболее значительные. Клуб проводил вернисажи живописцев и фотохудожников, выставки сведений о купеческих фамилиях, открытые уроки в школах города на темы родной истории и многое другое.</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Каждое из взятых им направлений имело содержательное разнообразие. Так выставочное направление было представлено богатым спектром мероприятий, в нём кроме живописных, и фотографических выставок были большие выставки значков успешного филокартиста А.Н. Рябова и исследователей деятельности по участию фирмы Морозовых в иностранных выставочных мероприятиях.</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Большое внимание клуб уделяет личностным началам в современной гражданской жизни. Например, таким было мероприятие по презентации книги В.Н. Алексеева «Взвод пешей разведки» и раскрытие творческого содержания работы лучшего гида Подмосковья И.Ю. Макаровой.</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Много внимания клуб уделяет поисковой деятельности. Среди её дел следует отметить систематически ведущийся сбор старых и старинных фотографий, рассказывающих об Орехово-Зуеве, а также сбор фотоинформации, рассказывающей о замечательных достижениях здешнего футбола и разработка темы охотничьих увлечений своих земляков. При соби</w:t>
      </w:r>
      <w:r>
        <w:rPr>
          <w:rFonts w:ascii="Bookman Old Style" w:eastAsiaTheme="minorHAnsi" w:hAnsi="Bookman Old Style" w:cstheme="minorBidi"/>
          <w:color w:val="auto"/>
          <w:sz w:val="22"/>
          <w:szCs w:val="22"/>
          <w:lang w:eastAsia="en-US"/>
        </w:rPr>
        <w:softHyphen/>
        <w:t>рании фотоматериалов клуб применяет новейшие способы сохранения, им уже оцифровано громадное количество снимков. А оригиналы фотографий возвращаются владельцам. Богатому архиву Клуба вполне достаточно хорошо исполненных копий.</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Морозовский клуб в своей работе нередко выходит далеко за пределы своего города и своей области. Так было например при проведении Фестиваля, посвящённого Морозову. Нередки и случаи, когда мероприятие обретает международный характер. Так было </w:t>
      </w:r>
      <w:r>
        <w:rPr>
          <w:rFonts w:ascii="Bookman Old Style" w:eastAsiaTheme="minorHAnsi" w:hAnsi="Bookman Old Style" w:cstheme="minorBidi"/>
          <w:color w:val="auto"/>
          <w:sz w:val="22"/>
          <w:szCs w:val="22"/>
          <w:lang w:eastAsia="en-US"/>
        </w:rPr>
        <w:lastRenderedPageBreak/>
        <w:t>при презентации книги В.Н. Алексеева в Белоруссии, так было и при встрече членов клуба с известным деятелем Донбасса Д.В. Пушилиным.</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Разумеется, Морозовский клуб весьма активен и дея</w:t>
      </w:r>
      <w:r>
        <w:rPr>
          <w:rFonts w:ascii="Bookman Old Style" w:eastAsiaTheme="minorHAnsi" w:hAnsi="Bookman Old Style" w:cstheme="minorBidi"/>
          <w:color w:val="auto"/>
          <w:sz w:val="22"/>
          <w:szCs w:val="22"/>
          <w:lang w:eastAsia="en-US"/>
        </w:rPr>
        <w:softHyphen/>
        <w:t>телен в обсуждении важнейших городских дел и  в продвижении своих конструктивных идей. Например, он очень содержательно участвовал в слушаниях по проекту реконструкции городского парка. И ещё более активен он был в проведении конкурса на лучший вариант памятника С.Т. Морозову.  А также на счету успехов клуба и открытие мемориаль</w:t>
      </w:r>
      <w:r>
        <w:rPr>
          <w:rFonts w:ascii="Bookman Old Style" w:eastAsiaTheme="minorHAnsi" w:hAnsi="Bookman Old Style" w:cstheme="minorBidi"/>
          <w:color w:val="auto"/>
          <w:sz w:val="22"/>
          <w:szCs w:val="22"/>
          <w:lang w:eastAsia="en-US"/>
        </w:rPr>
        <w:softHyphen/>
        <w:t xml:space="preserve">ной доски С.Т. Морозову, на одной из центральных улиц города.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Конечно, Морозовский клуб занимается и издательской деятельностью и здесь его успехи тоже хорошо заметны. За последний год морозовцы подготовили три книги о разных периодах истории своего края.</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Обычно всё сделанное клубом за год убедительно показывается на ежегодном отчётном собрании Клуба. Каким оно было нынче?</w:t>
      </w:r>
    </w:p>
    <w:p w:rsidR="000B6667" w:rsidRDefault="000B6667" w:rsidP="000B6667">
      <w:pPr>
        <w:widowControl/>
        <w:spacing w:line="256"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extent cx="1943100" cy="342900"/>
            <wp:effectExtent l="0" t="0" r="0" b="0"/>
            <wp:docPr id="50" name="Рисунок 50"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amp;Rcy;&amp;acy;&amp;zcy;&amp;ncy;&amp;ocy;&amp;iecy; Premium Clip Arts (&amp;Pcy;&amp;ocy;&amp;kcy;&amp;acy;&amp;zcy;&amp;acy;&amp;tcy;&amp;softcy; 1216 &amp;dcy;&amp;ocy; 1296) - ClipartLogo.com"/>
                    <pic:cNvPicPr>
                      <a:picLocks noChangeAspect="1" noChangeArrowheads="1"/>
                    </pic:cNvPicPr>
                  </pic:nvPicPr>
                  <pic:blipFill>
                    <a:blip r:embed="rId12">
                      <a:extLst>
                        <a:ext uri="{28A0092B-C50C-407E-A947-70E740481C1C}">
                          <a14:useLocalDpi xmlns:a14="http://schemas.microsoft.com/office/drawing/2010/main" val="0"/>
                        </a:ext>
                      </a:extLst>
                    </a:blip>
                    <a:srcRect l="67162" t="88181" b="6630"/>
                    <a:stretch>
                      <a:fillRect/>
                    </a:stretch>
                  </pic:blipFill>
                  <pic:spPr bwMode="auto">
                    <a:xfrm>
                      <a:off x="0" y="0"/>
                      <a:ext cx="1943100" cy="342900"/>
                    </a:xfrm>
                    <a:prstGeom prst="rect">
                      <a:avLst/>
                    </a:prstGeom>
                    <a:noFill/>
                    <a:ln>
                      <a:noFill/>
                    </a:ln>
                  </pic:spPr>
                </pic:pic>
              </a:graphicData>
            </a:graphic>
          </wp:inline>
        </w:drawing>
      </w:r>
    </w:p>
    <w:p w:rsidR="000B6667" w:rsidRDefault="000B6667" w:rsidP="000B6667">
      <w:pPr>
        <w:widowControl/>
        <w:spacing w:line="256" w:lineRule="auto"/>
        <w:ind w:firstLine="284"/>
        <w:jc w:val="both"/>
        <w:rPr>
          <w:rFonts w:ascii="Izhitsa" w:eastAsiaTheme="minorHAnsi" w:hAnsi="Izhitsa" w:cstheme="minorBidi"/>
          <w:color w:val="auto"/>
          <w:sz w:val="28"/>
          <w:szCs w:val="22"/>
          <w:lang w:eastAsia="en-US"/>
        </w:rPr>
      </w:pPr>
      <w:r>
        <w:rPr>
          <w:rFonts w:ascii="Izhitsa" w:eastAsiaTheme="minorHAnsi" w:hAnsi="Izhitsa" w:cstheme="minorBidi"/>
          <w:color w:val="auto"/>
          <w:sz w:val="28"/>
          <w:szCs w:val="22"/>
          <w:lang w:eastAsia="en-US"/>
        </w:rPr>
        <w:t>НА ФИНИШЕ ГОДА</w:t>
      </w: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rFonts w:ascii="Bookman Old Style" w:eastAsiaTheme="minorHAnsi" w:hAnsi="Bookman Old Style" w:cstheme="minorBidi"/>
          <w:color w:val="auto"/>
          <w:sz w:val="21"/>
          <w:szCs w:val="21"/>
          <w:lang w:eastAsia="en-US"/>
        </w:rPr>
        <w:t>Торжественная встреча членов Клуба началась с возложения цветов к мемориальной доске С.Т. Морозова и продолжилась общим заседанием членов Клуба и его гостей. На этот раз ее организовали и проводили сам Морозовский клуб и общественная организация, ассоциация «Армия и бизнес».  Собрание посвящало свою работу 155-летию со дня рождения С.Т. Морозова.</w:t>
      </w: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rFonts w:ascii="Bookman Old Style" w:eastAsiaTheme="minorHAnsi" w:hAnsi="Bookman Old Style" w:cstheme="minorBidi"/>
          <w:color w:val="auto"/>
          <w:sz w:val="21"/>
          <w:szCs w:val="21"/>
          <w:lang w:eastAsia="en-US"/>
        </w:rPr>
        <w:t>Его открыл председатель Клуба кандидат экономических наук Андрей Станиславович Столяров. С приветствиями выступили А.В. Рудь, председатель ассоциации «Армия и бизнес», Д.В. Смирнов, директор Орехово-Зуевского историко-краеведческого музея и М.Г. Смольянинова, представитель потомков Морозовых. Затем последовал отчётный доклад председателя Клуба, сопровождённый хорошей мультимедийной презентацией.</w:t>
      </w: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noProof/>
        </w:rPr>
        <w:lastRenderedPageBreak/>
        <w:drawing>
          <wp:anchor distT="0" distB="0" distL="114300" distR="114300" simplePos="0" relativeHeight="251747328" behindDoc="0" locked="0" layoutInCell="1" allowOverlap="1">
            <wp:simplePos x="0" y="0"/>
            <wp:positionH relativeFrom="column">
              <wp:posOffset>-24765</wp:posOffset>
            </wp:positionH>
            <wp:positionV relativeFrom="paragraph">
              <wp:posOffset>1184910</wp:posOffset>
            </wp:positionV>
            <wp:extent cx="2880360" cy="1620520"/>
            <wp:effectExtent l="0" t="0" r="0" b="0"/>
            <wp:wrapSquare wrapText="bothSides"/>
            <wp:docPr id="166" name="Рисунок 166" descr="http://morozov-club.wmsite.ru/_mod_files/ce_images/meropr-org/1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http://morozov-club.wmsite.ru/_mod_files/ce_images/meropr-org/152-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360" cy="162052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eastAsiaTheme="minorHAnsi" w:hAnsi="Bookman Old Style" w:cstheme="minorBidi"/>
          <w:color w:val="auto"/>
          <w:sz w:val="21"/>
          <w:szCs w:val="21"/>
          <w:lang w:eastAsia="en-US"/>
        </w:rPr>
        <w:t xml:space="preserve">Вслед за этим правление Клуба объявило о благодарностях своим членам, наиболее активным и успешным в минувшем году. И состоялось вручение награды Клуба «Почётный знак имени Саввы Тимофеевича Морозова» и выступления награждённых. </w:t>
      </w: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rFonts w:ascii="Bookman Old Style" w:eastAsiaTheme="minorHAnsi" w:hAnsi="Bookman Old Style" w:cstheme="minorBidi"/>
          <w:color w:val="auto"/>
          <w:sz w:val="21"/>
          <w:szCs w:val="21"/>
          <w:lang w:eastAsia="en-US"/>
        </w:rPr>
        <w:t xml:space="preserve">Среди награждённых заслуженный работник культуры РФ, заслуженный работник печати Московской области заместитель редактора газеты «Орехово-Зуевская правда» Н.Б. Агафонова.  Её выступление было посвящено работе  средств массовой информации по сохранению исторического наследия промышленников Морозовых. </w:t>
      </w: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rFonts w:ascii="Bookman Old Style" w:eastAsiaTheme="minorHAnsi" w:hAnsi="Bookman Old Style" w:cstheme="minorBidi"/>
          <w:color w:val="auto"/>
          <w:sz w:val="21"/>
          <w:szCs w:val="21"/>
          <w:lang w:eastAsia="en-US"/>
        </w:rPr>
        <w:t>Преподаватель высшей категории, отличник профессионального образования СССР, историк А.П. Гуржий, выступил с докладом «Портрет российского предпринимателя на примере Саввы Морозова».</w:t>
      </w:r>
    </w:p>
    <w:p w:rsidR="000B6667" w:rsidRDefault="000B6667"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rFonts w:ascii="Bookman Old Style" w:eastAsiaTheme="minorHAnsi" w:hAnsi="Bookman Old Style" w:cstheme="minorBidi"/>
          <w:color w:val="auto"/>
          <w:sz w:val="21"/>
          <w:szCs w:val="21"/>
          <w:lang w:eastAsia="en-US"/>
        </w:rPr>
        <w:t>И третьим лауреатом были мы, мышкинские музейщики. Наш рассказ был об опыте нашей долгой работы. Все выступления были встречены со вниманием и с живой заинтересованностью и в целом имели характер полезного обмена опытом краеведческой работы. На этом наше общение с Морозовским  клубом, конечно, не закончится. И уже сама вот эта публикация становится одной из его вех.</w:t>
      </w: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r>
        <w:rPr>
          <w:rFonts w:asciiTheme="minorHAnsi" w:eastAsiaTheme="minorHAnsi" w:hAnsiTheme="minorHAnsi" w:cstheme="minorBidi"/>
          <w:noProof/>
          <w:color w:val="auto"/>
          <w:sz w:val="22"/>
          <w:szCs w:val="22"/>
        </w:rPr>
        <w:drawing>
          <wp:inline distT="0" distB="0" distL="0" distR="0" wp14:anchorId="414796C0" wp14:editId="726F1738">
            <wp:extent cx="1838325" cy="876300"/>
            <wp:effectExtent l="0" t="0" r="0" b="0"/>
            <wp:docPr id="178" name="Рисунок 178" descr="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03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876300"/>
                    </a:xfrm>
                    <a:prstGeom prst="rect">
                      <a:avLst/>
                    </a:prstGeom>
                    <a:noFill/>
                    <a:ln>
                      <a:noFill/>
                    </a:ln>
                  </pic:spPr>
                </pic:pic>
              </a:graphicData>
            </a:graphic>
          </wp:inline>
        </w:drawing>
      </w: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A523FC" w:rsidRDefault="00A523FC" w:rsidP="000B6667">
      <w:pPr>
        <w:widowControl/>
        <w:spacing w:line="256" w:lineRule="auto"/>
        <w:ind w:firstLine="284"/>
        <w:jc w:val="both"/>
        <w:rPr>
          <w:rFonts w:ascii="Bookman Old Style" w:eastAsiaTheme="minorHAnsi" w:hAnsi="Bookman Old Style" w:cstheme="minorBidi"/>
          <w:color w:val="auto"/>
          <w:sz w:val="21"/>
          <w:szCs w:val="21"/>
          <w:lang w:eastAsia="en-US"/>
        </w:rPr>
      </w:pPr>
    </w:p>
    <w:p w:rsidR="000B6667" w:rsidRDefault="000B6667" w:rsidP="000B6667">
      <w:pPr>
        <w:widowControl/>
        <w:spacing w:line="256" w:lineRule="auto"/>
        <w:ind w:firstLine="284"/>
        <w:jc w:val="right"/>
        <w:rPr>
          <w:rFonts w:ascii="Georgia" w:eastAsiaTheme="minorHAnsi" w:hAnsi="Georgia" w:cstheme="minorBidi"/>
          <w:i/>
          <w:color w:val="auto"/>
          <w:szCs w:val="21"/>
          <w:lang w:eastAsia="en-US"/>
        </w:rPr>
      </w:pPr>
      <w:r>
        <w:rPr>
          <w:rFonts w:ascii="Georgia" w:eastAsiaTheme="minorHAnsi" w:hAnsi="Georgia" w:cstheme="minorBidi"/>
          <w:i/>
          <w:color w:val="auto"/>
          <w:szCs w:val="21"/>
          <w:lang w:eastAsia="en-US"/>
        </w:rPr>
        <w:lastRenderedPageBreak/>
        <w:t>Возвращаясь к напечатанному</w:t>
      </w:r>
    </w:p>
    <w:p w:rsidR="000B6667" w:rsidRDefault="000B6667" w:rsidP="000B6667">
      <w:pPr>
        <w:widowControl/>
        <w:spacing w:line="256" w:lineRule="auto"/>
        <w:ind w:firstLine="284"/>
        <w:jc w:val="center"/>
        <w:rPr>
          <w:rFonts w:ascii="Izhitsa" w:eastAsiaTheme="minorHAnsi" w:hAnsi="Izhitsa" w:cstheme="minorBidi"/>
          <w:color w:val="auto"/>
          <w:sz w:val="28"/>
          <w:szCs w:val="21"/>
          <w:lang w:eastAsia="en-US"/>
        </w:rPr>
      </w:pPr>
      <w:r>
        <w:rPr>
          <w:rFonts w:ascii="Izhitsa" w:eastAsiaTheme="minorHAnsi" w:hAnsi="Izhitsa" w:cstheme="minorBidi"/>
          <w:color w:val="auto"/>
          <w:sz w:val="28"/>
          <w:szCs w:val="21"/>
          <w:lang w:eastAsia="en-US"/>
        </w:rPr>
        <w:t>ЖИЗНЬ ПОДСКАЗЫВАЕТ ТЕМУ</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1"/>
          <w:lang w:eastAsia="en-US"/>
        </w:rPr>
      </w:pPr>
      <w:r>
        <w:rPr>
          <w:rFonts w:ascii="Bookman Old Style" w:eastAsiaTheme="minorHAnsi" w:hAnsi="Bookman Old Style" w:cstheme="minorBidi"/>
          <w:color w:val="auto"/>
          <w:sz w:val="21"/>
          <w:szCs w:val="21"/>
          <w:lang w:eastAsia="en-US"/>
        </w:rPr>
        <w:t xml:space="preserve"> Обозреватель издательского раздела нашего журнала О.Б. Карсаков в своей рубрике «Краеведческая либерея» рассказал о выходе нового научного издания «Ярославские усадьбы». Книга эта и научно и краеведчески весьма достойна, ее авторы со старанием из</w:t>
      </w:r>
      <w:r>
        <w:rPr>
          <w:rFonts w:ascii="Bookman Old Style" w:eastAsiaTheme="minorHAnsi" w:hAnsi="Bookman Old Style" w:cstheme="minorBidi"/>
          <w:color w:val="auto"/>
          <w:sz w:val="22"/>
          <w:szCs w:val="21"/>
          <w:lang w:eastAsia="en-US"/>
        </w:rPr>
        <w:t>ложили сведения о большей части усадеб нашего региона, включая и очень слабо сохранившиеся их остатки.</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1"/>
          <w:lang w:eastAsia="en-US"/>
        </w:rPr>
      </w:pPr>
      <w:r>
        <w:rPr>
          <w:rFonts w:ascii="Bookman Old Style" w:eastAsiaTheme="minorHAnsi" w:hAnsi="Bookman Old Style" w:cstheme="minorBidi"/>
          <w:color w:val="auto"/>
          <w:sz w:val="22"/>
          <w:szCs w:val="21"/>
          <w:lang w:eastAsia="en-US"/>
        </w:rPr>
        <w:t>Все сообщаемое разделено по районам (с сохранением указания принадлежности к прежним уездам). Книга хорошо иллюстрирована и сообщает немало сведений о создателях и владельцах усадеб.</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1"/>
          <w:lang w:eastAsia="en-US"/>
        </w:rPr>
      </w:pPr>
      <w:r>
        <w:rPr>
          <w:rFonts w:ascii="Bookman Old Style" w:eastAsiaTheme="minorHAnsi" w:hAnsi="Bookman Old Style" w:cstheme="minorBidi"/>
          <w:color w:val="auto"/>
          <w:sz w:val="22"/>
          <w:szCs w:val="21"/>
          <w:lang w:eastAsia="en-US"/>
        </w:rPr>
        <w:t xml:space="preserve">К сожалению, к нашему участию создатели книги обратились с немалым опозданием, и часть сообщаемых им или уточняемых нами сведений в новую книгу вошло очень кратко. </w:t>
      </w:r>
      <w:r w:rsidR="00A523FC">
        <w:rPr>
          <w:rFonts w:ascii="Bookman Old Style" w:eastAsiaTheme="minorHAnsi" w:hAnsi="Bookman Old Style" w:cstheme="minorBidi"/>
          <w:color w:val="auto"/>
          <w:sz w:val="22"/>
          <w:szCs w:val="21"/>
          <w:lang w:eastAsia="en-US"/>
        </w:rPr>
        <w:t>Но</w:t>
      </w:r>
      <w:r>
        <w:rPr>
          <w:rFonts w:ascii="Bookman Old Style" w:eastAsiaTheme="minorHAnsi" w:hAnsi="Bookman Old Style" w:cstheme="minorBidi"/>
          <w:color w:val="auto"/>
          <w:sz w:val="22"/>
          <w:szCs w:val="21"/>
          <w:lang w:eastAsia="en-US"/>
        </w:rPr>
        <w:t xml:space="preserve"> за это большое им спасибо. </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1"/>
          <w:lang w:eastAsia="en-US"/>
        </w:rPr>
      </w:pPr>
      <w:r>
        <w:rPr>
          <w:rFonts w:ascii="Bookman Old Style" w:eastAsiaTheme="minorHAnsi" w:hAnsi="Bookman Old Style" w:cstheme="minorBidi"/>
          <w:color w:val="auto"/>
          <w:sz w:val="22"/>
          <w:szCs w:val="21"/>
          <w:lang w:eastAsia="en-US"/>
        </w:rPr>
        <w:t>Мы ощутимо содействовали ее полноте</w:t>
      </w:r>
      <w:r w:rsidR="00A523FC">
        <w:rPr>
          <w:rFonts w:ascii="Bookman Old Style" w:eastAsiaTheme="minorHAnsi" w:hAnsi="Bookman Old Style" w:cstheme="minorBidi"/>
          <w:color w:val="auto"/>
          <w:sz w:val="22"/>
          <w:szCs w:val="21"/>
          <w:lang w:eastAsia="en-US"/>
        </w:rPr>
        <w:t xml:space="preserve"> по нашему краю, </w:t>
      </w:r>
      <w:r>
        <w:rPr>
          <w:rFonts w:ascii="Bookman Old Style" w:eastAsiaTheme="minorHAnsi" w:hAnsi="Bookman Old Style" w:cstheme="minorBidi"/>
          <w:color w:val="auto"/>
          <w:sz w:val="22"/>
          <w:szCs w:val="21"/>
          <w:lang w:eastAsia="en-US"/>
        </w:rPr>
        <w:t xml:space="preserve"> и она содержит ссылки на наши труды и часть сообщаемых нами сведений. Но нам сейчас думается и о продолжении работ по такой теме. А именно об издании, содержащем хотя бы самые краткие упоминания обо всех бывших и сегодня хотя бы малость сохранившихся мышкинских усадьбах. И редакция «Мышкинской Лоции» решается высказать свою мечту: хорошо бы наши краеведы взялись бы за такую работу!</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1"/>
          <w:lang w:eastAsia="en-US"/>
        </w:rPr>
      </w:pPr>
      <w:r>
        <w:rPr>
          <w:rFonts w:ascii="Bookman Old Style" w:eastAsiaTheme="minorHAnsi" w:hAnsi="Bookman Old Style" w:cstheme="minorBidi"/>
          <w:color w:val="auto"/>
          <w:sz w:val="22"/>
          <w:szCs w:val="21"/>
          <w:lang w:eastAsia="en-US"/>
        </w:rPr>
        <w:t>И пусть сведения о целом ряде усад</w:t>
      </w:r>
      <w:r w:rsidR="00A523FC">
        <w:rPr>
          <w:rFonts w:ascii="Bookman Old Style" w:eastAsiaTheme="minorHAnsi" w:hAnsi="Bookman Old Style" w:cstheme="minorBidi"/>
          <w:color w:val="auto"/>
          <w:sz w:val="22"/>
          <w:szCs w:val="21"/>
          <w:lang w:eastAsia="en-US"/>
        </w:rPr>
        <w:t>е</w:t>
      </w:r>
      <w:r>
        <w:rPr>
          <w:rFonts w:ascii="Bookman Old Style" w:eastAsiaTheme="minorHAnsi" w:hAnsi="Bookman Old Style" w:cstheme="minorBidi"/>
          <w:color w:val="auto"/>
          <w:sz w:val="22"/>
          <w:szCs w:val="21"/>
          <w:lang w:eastAsia="en-US"/>
        </w:rPr>
        <w:t>б окажутся отнюдь не исчерпывающими, но тем не менее таковая книга была бы весьма ценна и полезна для нашего краеведения.</w:t>
      </w:r>
    </w:p>
    <w:p w:rsidR="000B6667" w:rsidRDefault="000B6667" w:rsidP="000B6667">
      <w:pPr>
        <w:widowControl/>
        <w:spacing w:line="256" w:lineRule="auto"/>
        <w:ind w:firstLine="284"/>
        <w:jc w:val="both"/>
        <w:rPr>
          <w:rFonts w:ascii="Bookman Old Style" w:eastAsiaTheme="minorHAnsi" w:hAnsi="Bookman Old Style" w:cstheme="minorBidi"/>
          <w:color w:val="auto"/>
          <w:sz w:val="22"/>
          <w:szCs w:val="21"/>
          <w:lang w:eastAsia="en-US"/>
        </w:rPr>
      </w:pPr>
      <w:r>
        <w:rPr>
          <w:rFonts w:ascii="Bookman Old Style" w:eastAsiaTheme="minorHAnsi" w:hAnsi="Bookman Old Style" w:cstheme="minorBidi"/>
          <w:color w:val="auto"/>
          <w:sz w:val="22"/>
          <w:szCs w:val="21"/>
          <w:lang w:eastAsia="en-US"/>
        </w:rPr>
        <w:t>Сделать ее в пределах всего нашего старинного уезда было бы делом многотрудным, а вот в масштабах сегодняшнего района, мы полагаем</w:t>
      </w:r>
      <w:r w:rsidR="00A523FC">
        <w:rPr>
          <w:rFonts w:ascii="Bookman Old Style" w:eastAsiaTheme="minorHAnsi" w:hAnsi="Bookman Old Style" w:cstheme="minorBidi"/>
          <w:color w:val="auto"/>
          <w:sz w:val="22"/>
          <w:szCs w:val="21"/>
          <w:lang w:eastAsia="en-US"/>
        </w:rPr>
        <w:t>,</w:t>
      </w:r>
      <w:r>
        <w:rPr>
          <w:rFonts w:ascii="Bookman Old Style" w:eastAsiaTheme="minorHAnsi" w:hAnsi="Bookman Old Style" w:cstheme="minorBidi"/>
          <w:color w:val="auto"/>
          <w:sz w:val="22"/>
          <w:szCs w:val="21"/>
          <w:lang w:eastAsia="en-US"/>
        </w:rPr>
        <w:t xml:space="preserve"> это могло бы стать реально выполнимой задачей.</w:t>
      </w:r>
    </w:p>
    <w:p w:rsidR="00A523FC" w:rsidRDefault="000B6667" w:rsidP="000B6667">
      <w:pPr>
        <w:widowControl/>
        <w:spacing w:line="256" w:lineRule="auto"/>
        <w:ind w:firstLine="284"/>
        <w:jc w:val="right"/>
        <w:rPr>
          <w:rFonts w:ascii="Bookman Old Style" w:eastAsiaTheme="minorHAnsi" w:hAnsi="Bookman Old Style" w:cstheme="minorBidi"/>
          <w:b/>
          <w:color w:val="auto"/>
          <w:sz w:val="20"/>
          <w:szCs w:val="21"/>
          <w:lang w:eastAsia="en-US"/>
        </w:rPr>
      </w:pPr>
      <w:r>
        <w:rPr>
          <w:rFonts w:ascii="Bookman Old Style" w:eastAsiaTheme="minorHAnsi" w:hAnsi="Bookman Old Style" w:cstheme="minorBidi"/>
          <w:b/>
          <w:color w:val="auto"/>
          <w:sz w:val="20"/>
          <w:szCs w:val="21"/>
          <w:lang w:eastAsia="en-US"/>
        </w:rPr>
        <w:t xml:space="preserve">  Редакция «МЛ».</w:t>
      </w:r>
    </w:p>
    <w:p w:rsidR="00A523FC" w:rsidRDefault="00A523FC" w:rsidP="000B6667">
      <w:pPr>
        <w:widowControl/>
        <w:spacing w:line="256" w:lineRule="auto"/>
        <w:ind w:firstLine="284"/>
        <w:jc w:val="right"/>
        <w:rPr>
          <w:rFonts w:ascii="Bookman Old Style" w:eastAsiaTheme="minorHAnsi" w:hAnsi="Bookman Old Style" w:cstheme="minorBidi"/>
          <w:b/>
          <w:color w:val="auto"/>
          <w:sz w:val="20"/>
          <w:szCs w:val="21"/>
          <w:lang w:eastAsia="en-US"/>
        </w:rPr>
      </w:pPr>
    </w:p>
    <w:p w:rsidR="000B6667" w:rsidRDefault="000B6667" w:rsidP="000B6667">
      <w:pPr>
        <w:jc w:val="both"/>
        <w:rPr>
          <w:rFonts w:ascii="Times New Roman" w:hAnsi="Times New Roman" w:cs="Times New Roman"/>
          <w:b/>
          <w:sz w:val="28"/>
          <w:szCs w:val="28"/>
          <w:u w:val="single"/>
        </w:rPr>
      </w:pPr>
      <w:r>
        <w:rPr>
          <w:rFonts w:ascii="Times New Roman" w:hAnsi="Times New Roman" w:cs="Times New Roman"/>
        </w:rPr>
        <w:t xml:space="preserve"> </w:t>
      </w:r>
    </w:p>
    <w:p w:rsidR="000B6667" w:rsidRDefault="000B6667" w:rsidP="000B6667">
      <w:pPr>
        <w:widowControl/>
        <w:rPr>
          <w:rFonts w:ascii="Times New Roman" w:hAnsi="Times New Roman" w:cs="Times New Roman"/>
          <w:b/>
          <w:sz w:val="28"/>
          <w:szCs w:val="28"/>
          <w:u w:val="single"/>
        </w:rPr>
        <w:sectPr w:rsidR="000B6667">
          <w:type w:val="continuous"/>
          <w:pgSz w:w="11906" w:h="16838"/>
          <w:pgMar w:top="1134" w:right="1133" w:bottom="1134" w:left="1134" w:header="708" w:footer="708" w:gutter="0"/>
          <w:cols w:num="2" w:space="567"/>
        </w:sectPr>
      </w:pPr>
    </w:p>
    <w:p w:rsidR="00F052C1" w:rsidRDefault="00A523FC" w:rsidP="00F052C1">
      <w:pPr>
        <w:tabs>
          <w:tab w:val="right" w:pos="10835"/>
        </w:tabs>
        <w:ind w:firstLine="567"/>
        <w:jc w:val="center"/>
        <w:rPr>
          <w:rFonts w:ascii="Bookman Old Style" w:hAnsi="Bookman Old Style" w:cs="Times New Roman"/>
          <w:b/>
          <w:sz w:val="36"/>
          <w:szCs w:val="36"/>
          <w:u w:val="single"/>
        </w:rPr>
      </w:pPr>
      <w:r>
        <w:rPr>
          <w:rFonts w:ascii="Bookman Old Style" w:hAnsi="Bookman Old Style" w:cs="Times New Roman"/>
          <w:b/>
          <w:sz w:val="36"/>
          <w:szCs w:val="36"/>
          <w:lang w:val="en-US"/>
        </w:rPr>
        <w:lastRenderedPageBreak/>
        <w:t>V</w:t>
      </w:r>
      <w:r>
        <w:rPr>
          <w:rFonts w:ascii="Bookman Old Style" w:hAnsi="Bookman Old Style" w:cs="Times New Roman"/>
          <w:b/>
          <w:sz w:val="36"/>
          <w:szCs w:val="36"/>
        </w:rPr>
        <w:t xml:space="preserve">I.  </w:t>
      </w:r>
      <w:r w:rsidR="00F052C1">
        <w:rPr>
          <w:rFonts w:ascii="Bookman Old Style" w:hAnsi="Bookman Old Style" w:cs="Times New Roman"/>
          <w:b/>
          <w:sz w:val="36"/>
          <w:szCs w:val="36"/>
          <w:u w:val="single"/>
        </w:rPr>
        <w:t>МЫШКИН ЛИТЕРАТУРНЫЙ</w:t>
      </w:r>
    </w:p>
    <w:p w:rsidR="00F052C1" w:rsidRDefault="00F052C1" w:rsidP="00F052C1">
      <w:pPr>
        <w:tabs>
          <w:tab w:val="right" w:pos="10835"/>
        </w:tabs>
        <w:ind w:firstLine="567"/>
        <w:jc w:val="center"/>
        <w:rPr>
          <w:rFonts w:ascii="Bookman Old Style" w:hAnsi="Bookman Old Style" w:cs="Times New Roman"/>
          <w:b/>
          <w:sz w:val="36"/>
          <w:szCs w:val="36"/>
          <w:u w:val="single"/>
        </w:rPr>
      </w:pPr>
    </w:p>
    <w:p w:rsidR="00F052C1" w:rsidRDefault="00F052C1" w:rsidP="003268F0">
      <w:pPr>
        <w:tabs>
          <w:tab w:val="right" w:pos="10835"/>
        </w:tabs>
        <w:ind w:firstLine="567"/>
        <w:jc w:val="both"/>
        <w:rPr>
          <w:rFonts w:ascii="Times New Roman" w:hAnsi="Times New Roman" w:cs="Times New Roman"/>
        </w:rPr>
        <w:sectPr w:rsidR="00F052C1" w:rsidSect="00F052C1">
          <w:type w:val="continuous"/>
          <w:pgSz w:w="11906" w:h="16838"/>
          <w:pgMar w:top="1134" w:right="1133" w:bottom="1134" w:left="1134" w:header="708" w:footer="708" w:gutter="0"/>
          <w:cols w:space="567"/>
          <w:docGrid w:linePitch="360"/>
        </w:sectPr>
      </w:pPr>
    </w:p>
    <w:p w:rsidR="00F052C1" w:rsidRDefault="00F052C1" w:rsidP="00F052C1">
      <w:pPr>
        <w:ind w:firstLine="360"/>
        <w:jc w:val="center"/>
        <w:rPr>
          <w:rFonts w:ascii="Izhitsa" w:hAnsi="Izhitsa"/>
          <w:sz w:val="32"/>
        </w:rPr>
      </w:pPr>
      <w:r w:rsidRPr="00F052C1">
        <w:rPr>
          <w:sz w:val="32"/>
        </w:rPr>
        <w:lastRenderedPageBreak/>
        <w:t>«</w:t>
      </w:r>
      <w:r w:rsidRPr="00F052C1">
        <w:rPr>
          <w:rFonts w:ascii="Izhitsa" w:hAnsi="Izhitsa"/>
          <w:sz w:val="32"/>
        </w:rPr>
        <w:t>ПОЭЗИЯ ЕСТЬ</w:t>
      </w:r>
    </w:p>
    <w:p w:rsidR="00F052C1" w:rsidRPr="00F052C1" w:rsidRDefault="00F052C1" w:rsidP="00F052C1">
      <w:pPr>
        <w:ind w:firstLine="360"/>
        <w:jc w:val="center"/>
      </w:pPr>
      <w:r w:rsidRPr="00F052C1">
        <w:rPr>
          <w:rFonts w:ascii="Izhitsa" w:hAnsi="Izhitsa"/>
          <w:sz w:val="32"/>
        </w:rPr>
        <w:t>ЗАДАНИЕ СВЫШЕ!</w:t>
      </w:r>
      <w:r w:rsidRPr="00F052C1">
        <w:rPr>
          <w:sz w:val="32"/>
        </w:rPr>
        <w:t>»</w:t>
      </w:r>
    </w:p>
    <w:p w:rsidR="00F052C1" w:rsidRPr="00F052C1" w:rsidRDefault="00F052C1" w:rsidP="00F052C1">
      <w:pPr>
        <w:ind w:left="1560"/>
        <w:jc w:val="both"/>
        <w:rPr>
          <w:rFonts w:ascii="Georgia" w:hAnsi="Georgia"/>
          <w:i/>
          <w:sz w:val="22"/>
        </w:rPr>
      </w:pPr>
      <w:r w:rsidRPr="00F052C1">
        <w:rPr>
          <w:rFonts w:ascii="Georgia" w:hAnsi="Georgia"/>
          <w:i/>
          <w:sz w:val="22"/>
        </w:rPr>
        <w:t>«Поэту необходимо выработать мировозрение, мирочувствование, свой взгляд на действительность, на родную историю»</w:t>
      </w:r>
    </w:p>
    <w:p w:rsidR="00F052C1" w:rsidRPr="00F052C1" w:rsidRDefault="00F052C1" w:rsidP="00F052C1">
      <w:pPr>
        <w:ind w:left="1560"/>
        <w:jc w:val="right"/>
        <w:rPr>
          <w:b/>
          <w:sz w:val="22"/>
        </w:rPr>
      </w:pPr>
      <w:r w:rsidRPr="00F052C1">
        <w:rPr>
          <w:rFonts w:ascii="Georgia" w:hAnsi="Georgia"/>
          <w:b/>
          <w:sz w:val="20"/>
        </w:rPr>
        <w:t>Ю.М. Кублановский</w:t>
      </w:r>
    </w:p>
    <w:p w:rsidR="00F052C1" w:rsidRPr="00F052C1" w:rsidRDefault="00F052C1" w:rsidP="00F052C1">
      <w:pPr>
        <w:ind w:firstLine="360"/>
      </w:pPr>
    </w:p>
    <w:p w:rsidR="00F052C1" w:rsidRPr="00F052C1" w:rsidRDefault="00F052C1" w:rsidP="00F052C1">
      <w:pPr>
        <w:ind w:firstLine="360"/>
        <w:jc w:val="both"/>
        <w:rPr>
          <w:rFonts w:ascii="Bookman Old Style" w:hAnsi="Bookman Old Style"/>
          <w:i/>
          <w:sz w:val="20"/>
        </w:rPr>
      </w:pPr>
      <w:r w:rsidRPr="00F052C1">
        <w:rPr>
          <w:rFonts w:ascii="Bookman Old Style" w:hAnsi="Bookman Old Style"/>
          <w:i/>
          <w:sz w:val="20"/>
        </w:rPr>
        <w:t>Ю.М. Кублановский один из ведущих современных русских писателей. Кроме поэтического труда он немало занимается гражданской деятельностью, россияне знают его выступления в средствах массовой информации в защиту русской культуры, он частый участник и самых авторитетных дискуссий на центральном телевидении, посвящённых вопросам культуры, истории и гражданской жизни.</w:t>
      </w:r>
    </w:p>
    <w:p w:rsidR="00F052C1" w:rsidRPr="00F052C1" w:rsidRDefault="00F052C1" w:rsidP="00F052C1">
      <w:pPr>
        <w:ind w:firstLine="360"/>
        <w:jc w:val="both"/>
        <w:rPr>
          <w:rFonts w:ascii="Bookman Old Style" w:hAnsi="Bookman Old Style"/>
          <w:i/>
          <w:sz w:val="20"/>
        </w:rPr>
      </w:pPr>
      <w:r w:rsidRPr="00F052C1">
        <w:rPr>
          <w:rFonts w:ascii="Bookman Old Style" w:hAnsi="Bookman Old Style"/>
          <w:i/>
          <w:sz w:val="20"/>
        </w:rPr>
        <w:t>Юрий Михайлович - автор многих поэтических книг. Его творчество высоко оценено Александром Солженицыным, Иосифом Бродским, Фазилем Искандером и другими великими русскими писателями. Он лауреат престижных российских премий, в том числе Патриаршей премии.</w:t>
      </w:r>
    </w:p>
    <w:p w:rsidR="00F052C1" w:rsidRPr="00F052C1" w:rsidRDefault="00F052C1" w:rsidP="00F052C1">
      <w:pPr>
        <w:ind w:firstLine="360"/>
        <w:jc w:val="both"/>
        <w:rPr>
          <w:rFonts w:ascii="Bookman Old Style" w:hAnsi="Bookman Old Style"/>
          <w:i/>
          <w:sz w:val="20"/>
        </w:rPr>
      </w:pPr>
      <w:r w:rsidRPr="00F052C1">
        <w:rPr>
          <w:rFonts w:ascii="Bookman Old Style" w:hAnsi="Bookman Old Style"/>
          <w:i/>
          <w:sz w:val="20"/>
        </w:rPr>
        <w:t>Его связи с Мышкином давние и разнообразные. Он хорошо знает нашу издательскую деятельность и в частности наш журнал «Мышкинская Лоция». Наши встречи с Юрием Михайловичем всегда содержательны и интересны. А коли наш журнал кроме вопросов</w:t>
      </w:r>
      <w:r w:rsidRPr="00F052C1">
        <w:rPr>
          <w:rFonts w:ascii="Bookman Old Style" w:hAnsi="Bookman Old Style"/>
          <w:i/>
          <w:sz w:val="20"/>
          <w:vertAlign w:val="superscript"/>
        </w:rPr>
        <w:t xml:space="preserve"> </w:t>
      </w:r>
      <w:r w:rsidRPr="00F052C1">
        <w:rPr>
          <w:rFonts w:ascii="Bookman Old Style" w:hAnsi="Bookman Old Style"/>
          <w:i/>
          <w:sz w:val="20"/>
        </w:rPr>
        <w:t>истории уделяет большое внимание и литературе, то нам будет уместно иногда обращаться к взглядам на неё ведущих современных литераторов.</w:t>
      </w:r>
      <w:r w:rsidRPr="00F052C1">
        <w:rPr>
          <w:rFonts w:ascii="Bookman Old Style" w:hAnsi="Bookman Old Style"/>
          <w:i/>
          <w:sz w:val="20"/>
        </w:rPr>
        <w:tab/>
      </w:r>
    </w:p>
    <w:p w:rsidR="00F052C1" w:rsidRPr="00F052C1" w:rsidRDefault="00F052C1" w:rsidP="00F052C1">
      <w:pPr>
        <w:ind w:firstLine="360"/>
        <w:jc w:val="both"/>
        <w:rPr>
          <w:rFonts w:ascii="Bookman Old Style" w:hAnsi="Bookman Old Style"/>
          <w:i/>
          <w:sz w:val="20"/>
        </w:rPr>
      </w:pPr>
      <w:r w:rsidRPr="00F052C1">
        <w:rPr>
          <w:rFonts w:ascii="Bookman Old Style" w:hAnsi="Bookman Old Style"/>
          <w:i/>
          <w:sz w:val="20"/>
        </w:rPr>
        <w:t>И, сегодня мы предлагаем читателям нашу публикацию, содержащую ряд сведений об Юрии Михайловиче Кублановском и рассказывающую об его взглядах на литературу и нынешнюю жизнь России.</w:t>
      </w:r>
    </w:p>
    <w:p w:rsidR="00F052C1" w:rsidRDefault="00F052C1" w:rsidP="00851A1C">
      <w:pPr>
        <w:ind w:firstLine="360"/>
        <w:jc w:val="center"/>
        <w:rPr>
          <w:noProof/>
        </w:rPr>
      </w:pPr>
      <w:r>
        <w:rPr>
          <w:noProof/>
        </w:rPr>
        <w:drawing>
          <wp:inline distT="0" distB="0" distL="0" distR="0" wp14:anchorId="6DBA96B9" wp14:editId="2A35182A">
            <wp:extent cx="1818640" cy="230505"/>
            <wp:effectExtent l="0" t="0" r="0" b="0"/>
            <wp:docPr id="47" name="Рисунок 4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5" name="Рисунок 45"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369" t="88989" r="68186" b="6646"/>
                    <a:stretch/>
                  </pic:blipFill>
                  <pic:spPr bwMode="auto">
                    <a:xfrm>
                      <a:off x="0" y="0"/>
                      <a:ext cx="181864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Default="00F052C1" w:rsidP="00F052C1">
      <w:pPr>
        <w:ind w:firstLine="360"/>
        <w:jc w:val="both"/>
        <w:rPr>
          <w:rFonts w:ascii="Bookman Old Style" w:hAnsi="Bookman Old Style"/>
          <w:sz w:val="22"/>
        </w:rPr>
      </w:pP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Юрий Михайлович Кублановский родился и выр</w:t>
      </w:r>
      <w:r w:rsidR="00601924">
        <w:rPr>
          <w:rFonts w:ascii="Bookman Old Style" w:hAnsi="Bookman Old Style"/>
          <w:sz w:val="22"/>
        </w:rPr>
        <w:t>о</w:t>
      </w:r>
      <w:r w:rsidRPr="00F052C1">
        <w:rPr>
          <w:rFonts w:ascii="Bookman Old Style" w:hAnsi="Bookman Old Style"/>
          <w:sz w:val="22"/>
        </w:rPr>
        <w:t xml:space="preserve">с в Рыбинске. С детства был очень расположен к поэзии. Например он наизусть знал поэму Симонова «Сын артиллериста» и читал её перед публикой. После школы работал токарем на одном из рыбинских заводов. В это время он начинал всерьёз заниматься поэзией и смог показать </w:t>
      </w:r>
      <w:r w:rsidRPr="00F052C1">
        <w:rPr>
          <w:rFonts w:ascii="Bookman Old Style" w:hAnsi="Bookman Old Style"/>
          <w:sz w:val="22"/>
        </w:rPr>
        <w:lastRenderedPageBreak/>
        <w:t>свои стихи Андрею Вознесенскому и Илье Эренбургу, отыскав их в Москве.</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 xml:space="preserve">Образование Юрий Кублановский продолжал, поступив на искусствоведческое отделение МГУ. В университете он стал одним из создателей поэтического сообщества «Смелость, Мысль, Образ, Глубина» (СМОГ), которое остряки быстро прозвали «Самое молодое общество гениев»!  </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Университет был окончен в 1970 году и как искусствовед он поехал работать на Соловки. Но ещё в Москве он пришёл к полному неодобрению советского режима (а потом к такому же неодобрению «гайдаровского» либерализма). И в 1974 году Ю.М. Кублановский молодой литератор и молодой специалист искусствоведения написал открытое письмо «Ко всем нам» в поддержу высланного из страны А.И. Солженицына.</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После этого он потерял возможность работать по искусствоведению и занимался самыми простыми работами: бывал дворником, истопником, грузчиком, сторожем. В те годы он общался со многими литераторами, переписывался с И. Бродским, много беседовал с известным священником Александром Менем. Первая книга Ю.М. Кублановского вышла за рубежом, где ее выпустило издательство «Ардис», и вскоре сотрудники КГБ предложили ему уехать из Советского Союза. Было это в 1982 году- друзья писатели помогли средствами на билет, и он покинул Родину.</w:t>
      </w:r>
    </w:p>
    <w:p w:rsidR="00F052C1" w:rsidRDefault="00F052C1" w:rsidP="00F052C1">
      <w:pPr>
        <w:ind w:firstLine="360"/>
        <w:jc w:val="both"/>
        <w:rPr>
          <w:rFonts w:ascii="Bookman Old Style" w:hAnsi="Bookman Old Style"/>
          <w:sz w:val="22"/>
        </w:rPr>
      </w:pPr>
      <w:r w:rsidRPr="00F052C1">
        <w:rPr>
          <w:rFonts w:ascii="Bookman Old Style" w:hAnsi="Bookman Old Style"/>
          <w:sz w:val="22"/>
        </w:rPr>
        <w:t>Литературное возвращение домой произошло ещё в Перестройку, когда стихи Кублановского опубликовали в журнале «Знамя». А в конце 1989 года среди самых первых возвращенцев он возвратился в Россию. А от Европы у него осталось твёрдое представление: «Живут там хорошо, но уже без ясных духовных скреп. А выстроить некую цивилизацию исключительно на идеалах потребления невозможно. Будущее Европы ненадёжно!»</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А какими стали его представления о новой России? Они оказал</w:t>
      </w:r>
      <w:r w:rsidR="00851A1C">
        <w:rPr>
          <w:rFonts w:ascii="Bookman Old Style" w:hAnsi="Bookman Old Style"/>
          <w:sz w:val="22"/>
        </w:rPr>
        <w:t>и</w:t>
      </w:r>
      <w:r w:rsidRPr="00F052C1">
        <w:rPr>
          <w:rFonts w:ascii="Bookman Old Style" w:hAnsi="Bookman Old Style"/>
          <w:sz w:val="22"/>
        </w:rPr>
        <w:t xml:space="preserve">сь нерадостными: «Вернувшись в Россию, я </w:t>
      </w:r>
      <w:r w:rsidRPr="00F052C1">
        <w:rPr>
          <w:rFonts w:ascii="Bookman Old Style" w:hAnsi="Bookman Old Style"/>
          <w:sz w:val="22"/>
        </w:rPr>
        <w:lastRenderedPageBreak/>
        <w:t>вскоре увидел, что вместо чаемого нравственного возрождения царит бесстыдство, разграб, какого не вспомнить во всей истории человечества, разве что разорение Византии. Но тогда разоряли пришельцы, а тут всё делали как бы свои, да ещё под разговоры о демократии».</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И очень быстро, на его глазах воцарилось господство «олигархической демократии», при котором олигарх Березовский спокойно распоряжался работой центрального телевидения, например он уверенно запретил телевизионные передачи А.И. Солженицына; откровенно воцарился культ денег и всё в России подчинилось кучке неведомо откуда взявшихся сверхбогачей.</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Какова оценка, данная им нашей нынешней молодёжи?  Она такова:</w:t>
      </w:r>
    </w:p>
    <w:p w:rsidR="00F052C1" w:rsidRPr="00F052C1" w:rsidRDefault="00F052C1" w:rsidP="00F052C1">
      <w:pPr>
        <w:tabs>
          <w:tab w:val="left" w:pos="2740"/>
          <w:tab w:val="left" w:pos="4218"/>
          <w:tab w:val="left" w:pos="5538"/>
        </w:tabs>
        <w:ind w:firstLine="360"/>
        <w:jc w:val="both"/>
        <w:rPr>
          <w:rFonts w:ascii="Bookman Old Style" w:hAnsi="Bookman Old Style"/>
          <w:sz w:val="22"/>
        </w:rPr>
      </w:pPr>
      <w:r w:rsidRPr="00F052C1">
        <w:rPr>
          <w:rFonts w:ascii="Bookman Old Style" w:hAnsi="Bookman Old Style"/>
          <w:sz w:val="22"/>
        </w:rPr>
        <w:t xml:space="preserve"> «Думается, нам было легче чем нынешней молодёжи. Потому что враг был зрим и ясен: цензура, тоталитарный режим, в противостоянии которому формировался характер человека, укреплялась сама поэзия, даже если говорить о чистой лирике. Характер, жизнь, творчество находились тогда в единстве. Это было совершенно иное время. В ту пору молодой человек мог к примеру броситься с головой в новый любовный омут, не имея ни своего угла, ни денег, а просто по чувству и в поисках лирических впечатлений. Теперь, как замечаю, молодёжь живёт по другому, она гораздо оглядчивей»</w:t>
      </w:r>
    </w:p>
    <w:p w:rsidR="00F052C1" w:rsidRPr="00F052C1" w:rsidRDefault="00F052C1" w:rsidP="00F052C1">
      <w:pPr>
        <w:tabs>
          <w:tab w:val="left" w:pos="2740"/>
          <w:tab w:val="left" w:pos="4218"/>
          <w:tab w:val="left" w:pos="5538"/>
        </w:tabs>
        <w:ind w:firstLine="360"/>
        <w:jc w:val="both"/>
        <w:rPr>
          <w:rFonts w:ascii="Bookman Old Style" w:hAnsi="Bookman Old Style"/>
          <w:sz w:val="22"/>
        </w:rPr>
      </w:pPr>
      <w:r w:rsidRPr="00F052C1">
        <w:rPr>
          <w:rFonts w:ascii="Bookman Old Style" w:hAnsi="Bookman Old Style"/>
          <w:sz w:val="22"/>
        </w:rPr>
        <w:t xml:space="preserve"> Каковы сегодняшние взгляды Юрия Михайловича на гражданскую действительность России? Обратимся к его собственному высказыванию: «Раньше перед нами была бетонная стена, мы существовали в надежде пробить ее, что в конце концов и случилось. А сейчас враг везде и нигде. Сейчас любое сопротивление уходит в какую-то пустоту». И далее о литературном творчестве: «Сегодня литератору труднее сформироваться. Тем более что новые техногенные средства, связанные с компьютеризацией общества, тоже </w:t>
      </w:r>
      <w:r w:rsidR="00851A1C">
        <w:rPr>
          <w:rFonts w:ascii="Bookman Old Style" w:hAnsi="Bookman Old Style"/>
          <w:sz w:val="22"/>
        </w:rPr>
        <w:t xml:space="preserve">не </w:t>
      </w:r>
      <w:r w:rsidRPr="00F052C1">
        <w:rPr>
          <w:rFonts w:ascii="Bookman Old Style" w:hAnsi="Bookman Old Style"/>
          <w:sz w:val="22"/>
        </w:rPr>
        <w:t>способствуют рождению настоящей поэзии, закалке личности…»</w:t>
      </w:r>
    </w:p>
    <w:p w:rsidR="00F052C1" w:rsidRPr="00F052C1" w:rsidRDefault="00F052C1" w:rsidP="00F052C1">
      <w:pPr>
        <w:tabs>
          <w:tab w:val="left" w:leader="hyphen" w:pos="6074"/>
        </w:tabs>
        <w:ind w:firstLine="360"/>
        <w:jc w:val="both"/>
        <w:rPr>
          <w:rFonts w:ascii="Bookman Old Style" w:hAnsi="Bookman Old Style"/>
          <w:sz w:val="22"/>
        </w:rPr>
      </w:pPr>
      <w:r w:rsidRPr="00F052C1">
        <w:rPr>
          <w:rFonts w:ascii="Bookman Old Style" w:hAnsi="Bookman Old Style"/>
          <w:sz w:val="22"/>
        </w:rPr>
        <w:t xml:space="preserve">Не более оптимистично Кублановский думает и о нынешнем искусстве российского кино: «В современном </w:t>
      </w:r>
      <w:r w:rsidRPr="00F052C1">
        <w:rPr>
          <w:rFonts w:ascii="Bookman Old Style" w:hAnsi="Bookman Old Style"/>
          <w:sz w:val="22"/>
        </w:rPr>
        <w:lastRenderedPageBreak/>
        <w:t>упадке кинематографа роковую роль сыграли две вещи: культурное измельчание новых поколений и компьютеризация киношного творческого процесса».</w:t>
      </w:r>
    </w:p>
    <w:p w:rsidR="00F052C1" w:rsidRPr="00F052C1" w:rsidRDefault="00F052C1" w:rsidP="00F052C1">
      <w:pPr>
        <w:tabs>
          <w:tab w:val="left" w:pos="1565"/>
          <w:tab w:val="left" w:leader="hyphen" w:pos="6074"/>
        </w:tabs>
        <w:ind w:firstLine="360"/>
        <w:jc w:val="both"/>
        <w:rPr>
          <w:rFonts w:ascii="Bookman Old Style" w:hAnsi="Bookman Old Style"/>
          <w:sz w:val="22"/>
        </w:rPr>
      </w:pPr>
      <w:r w:rsidRPr="00F052C1">
        <w:rPr>
          <w:rFonts w:ascii="Bookman Old Style" w:hAnsi="Bookman Old Style"/>
          <w:sz w:val="22"/>
        </w:rPr>
        <w:t>Конечно, в своих размышлениях о будущем русской культуры и в частности литературы, поэт не может не обра</w:t>
      </w:r>
      <w:r w:rsidR="00851A1C">
        <w:rPr>
          <w:rFonts w:ascii="Bookman Old Style" w:hAnsi="Bookman Old Style"/>
          <w:sz w:val="22"/>
        </w:rPr>
        <w:t>титься</w:t>
      </w:r>
      <w:r w:rsidRPr="00F052C1">
        <w:rPr>
          <w:rFonts w:ascii="Bookman Old Style" w:hAnsi="Bookman Old Style"/>
          <w:sz w:val="22"/>
        </w:rPr>
        <w:t xml:space="preserve"> к значению творчества Пушкина для сегодняшних и будущих россиян: «Мы учимся У Пушкина понимать Россию, как самобытную цивилизацию, которая, конечно, нуждается в постоянном совершенствовании и развитии, но именно эволюционном и бережном. И, разумеется, меня не покидает тревога за будущее Пушкина в новом веке. Накат электронной цивилизации убивает аромат его поэтического мира».</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Творчество Пушкина в его глазах является особой ценностью для русских людей, одной из основных частей всей русской культуры. Кублановский часто обращается к нему и как к высокому образцу литературного творчества и как к сокровищу русского национального духа.</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Юрий Михайлович весьма реалистический м</w:t>
      </w:r>
      <w:r w:rsidR="00851A1C">
        <w:rPr>
          <w:rFonts w:ascii="Bookman Old Style" w:hAnsi="Bookman Old Style"/>
          <w:sz w:val="22"/>
        </w:rPr>
        <w:t>ыслитель</w:t>
      </w:r>
      <w:r w:rsidRPr="00F052C1">
        <w:rPr>
          <w:rFonts w:ascii="Bookman Old Style" w:hAnsi="Bookman Old Style"/>
          <w:sz w:val="22"/>
        </w:rPr>
        <w:t xml:space="preserve"> о том, что касается прошлого и о том, что касается настоящего. Он не убаюкивает читателей и слушателей сладкими уверениями о непременной благости нашего культурного будущего. Однажды сотрудники журнала «Литературная учёба» спросили его о том, какой он видит литературу будущего. Поэт ответил: «По точному определению Пастернака, поэзия это "образ мира, в слове явленный". А стало быть, каким будет мир, таким будет и поэтическое слово о нём». </w:t>
      </w:r>
    </w:p>
    <w:p w:rsidR="00F052C1" w:rsidRPr="00F052C1" w:rsidRDefault="00F052C1" w:rsidP="00F052C1">
      <w:pPr>
        <w:ind w:firstLine="360"/>
        <w:jc w:val="both"/>
        <w:rPr>
          <w:rFonts w:ascii="Bookman Old Style" w:hAnsi="Bookman Old Style"/>
          <w:sz w:val="22"/>
        </w:rPr>
      </w:pPr>
      <w:r w:rsidRPr="00F052C1">
        <w:rPr>
          <w:rFonts w:ascii="Bookman Old Style" w:hAnsi="Bookman Old Style"/>
          <w:sz w:val="22"/>
        </w:rPr>
        <w:t xml:space="preserve">Но для творчества Пушкина он и на этот раз нашёл - таки исключение: «Но убеждён, что всегда найдутся люди пусть и будет их меньше, чем нам бы хотелось, для которых Пушкин останется вечным спутником. И так же, как «Троица» Андрея Рублёва, напоминанием о том, как прекрасна была наша Россия». </w:t>
      </w:r>
    </w:p>
    <w:p w:rsidR="00F052C1" w:rsidRPr="00F052C1" w:rsidRDefault="00F052C1" w:rsidP="00F052C1">
      <w:pPr>
        <w:ind w:firstLine="360"/>
        <w:jc w:val="both"/>
        <w:rPr>
          <w:rFonts w:ascii="Bookman Old Style" w:hAnsi="Bookman Old Style"/>
          <w:sz w:val="22"/>
        </w:rPr>
      </w:pPr>
    </w:p>
    <w:p w:rsidR="00F052C1" w:rsidRPr="00F052C1" w:rsidRDefault="00F052C1" w:rsidP="00F052C1">
      <w:pPr>
        <w:ind w:firstLine="360"/>
        <w:jc w:val="right"/>
        <w:rPr>
          <w:rFonts w:ascii="Times New Roman" w:hAnsi="Times New Roman" w:cs="Times New Roman"/>
          <w:b/>
          <w:sz w:val="20"/>
        </w:rPr>
      </w:pPr>
      <w:r>
        <w:rPr>
          <w:noProof/>
        </w:rPr>
        <w:drawing>
          <wp:anchor distT="0" distB="0" distL="114300" distR="114300" simplePos="0" relativeHeight="251684864" behindDoc="0" locked="0" layoutInCell="1" allowOverlap="1" wp14:anchorId="588FFA64" wp14:editId="2685C23E">
            <wp:simplePos x="0" y="0"/>
            <wp:positionH relativeFrom="column">
              <wp:posOffset>319489</wp:posOffset>
            </wp:positionH>
            <wp:positionV relativeFrom="paragraph">
              <wp:posOffset>368277</wp:posOffset>
            </wp:positionV>
            <wp:extent cx="2303780" cy="381000"/>
            <wp:effectExtent l="0" t="0" r="0" b="0"/>
            <wp:wrapSquare wrapText="bothSides"/>
            <wp:docPr id="28" name="Рисунок 28"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cbf0cc354a2acad99d423b84742a784d_5.gif.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anchor>
        </w:drawing>
      </w:r>
      <w:r w:rsidRPr="00F052C1">
        <w:rPr>
          <w:rFonts w:ascii="Times New Roman" w:hAnsi="Times New Roman" w:cs="Times New Roman"/>
          <w:b/>
          <w:sz w:val="20"/>
        </w:rPr>
        <w:t xml:space="preserve">Редакция «МЛ». </w:t>
      </w:r>
    </w:p>
    <w:p w:rsidR="00F052C1" w:rsidRPr="00F052C1" w:rsidRDefault="00F052C1" w:rsidP="00F052C1">
      <w:pPr>
        <w:widowControl/>
        <w:spacing w:line="259" w:lineRule="auto"/>
        <w:ind w:firstLine="360"/>
        <w:jc w:val="both"/>
        <w:rPr>
          <w:rFonts w:ascii="Bookman Old Style" w:eastAsiaTheme="minorHAnsi" w:hAnsi="Bookman Old Style" w:cstheme="minorBidi"/>
          <w:color w:val="auto"/>
          <w:sz w:val="20"/>
          <w:szCs w:val="22"/>
          <w:lang w:eastAsia="en-US"/>
        </w:rPr>
      </w:pPr>
    </w:p>
    <w:p w:rsidR="00FB6662" w:rsidRDefault="00F052C1" w:rsidP="00F052C1">
      <w:pPr>
        <w:widowControl/>
        <w:spacing w:line="259" w:lineRule="auto"/>
        <w:ind w:firstLine="425"/>
        <w:jc w:val="center"/>
        <w:rPr>
          <w:rFonts w:ascii="Izhitsa" w:eastAsiaTheme="minorHAnsi" w:hAnsi="Izhitsa" w:cstheme="minorBidi"/>
          <w:color w:val="auto"/>
          <w:sz w:val="32"/>
          <w:szCs w:val="22"/>
          <w:lang w:eastAsia="en-US"/>
        </w:rPr>
      </w:pPr>
      <w:r w:rsidRPr="00F052C1">
        <w:rPr>
          <w:rFonts w:ascii="Izhitsa" w:eastAsiaTheme="minorHAnsi" w:hAnsi="Izhitsa" w:cstheme="minorBidi"/>
          <w:color w:val="auto"/>
          <w:sz w:val="32"/>
          <w:szCs w:val="22"/>
          <w:lang w:eastAsia="en-US"/>
        </w:rPr>
        <w:lastRenderedPageBreak/>
        <w:t xml:space="preserve">СТРОКИ ОТ </w:t>
      </w:r>
    </w:p>
    <w:p w:rsidR="00F052C1" w:rsidRPr="00F052C1" w:rsidRDefault="00F052C1" w:rsidP="00F052C1">
      <w:pPr>
        <w:widowControl/>
        <w:spacing w:line="259" w:lineRule="auto"/>
        <w:ind w:firstLine="425"/>
        <w:jc w:val="center"/>
        <w:rPr>
          <w:rFonts w:ascii="Izhitsa" w:eastAsiaTheme="minorHAnsi" w:hAnsi="Izhitsa" w:cstheme="minorBidi"/>
          <w:color w:val="auto"/>
          <w:sz w:val="32"/>
          <w:szCs w:val="22"/>
          <w:lang w:eastAsia="en-US"/>
        </w:rPr>
      </w:pPr>
      <w:r w:rsidRPr="00F052C1">
        <w:rPr>
          <w:rFonts w:ascii="Izhitsa" w:eastAsiaTheme="minorHAnsi" w:hAnsi="Izhitsa" w:cstheme="minorBidi"/>
          <w:color w:val="auto"/>
          <w:sz w:val="32"/>
          <w:szCs w:val="22"/>
          <w:lang w:eastAsia="en-US"/>
        </w:rPr>
        <w:t>ЧИСТОГО СЕРДЦА.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Во все времена истории России кроме высокой общенациональной культуры существовала и культура традиционная, народная. Она обладала множеством направлений, от театра до архитектуры, и от живописи до музыки. Было среди них  и направление литературное, идущее от древних былин, сказок, бывальщин. Оно </w:t>
      </w:r>
      <w:r w:rsidR="00FB6662">
        <w:rPr>
          <w:rFonts w:ascii="Bookman Old Style" w:eastAsiaTheme="minorHAnsi" w:hAnsi="Bookman Old Style" w:cstheme="minorBidi"/>
          <w:color w:val="auto"/>
          <w:sz w:val="22"/>
          <w:szCs w:val="22"/>
          <w:lang w:eastAsia="en-US"/>
        </w:rPr>
        <w:t>торило</w:t>
      </w:r>
      <w:r w:rsidRPr="00F052C1">
        <w:rPr>
          <w:rFonts w:ascii="Bookman Old Style" w:eastAsiaTheme="minorHAnsi" w:hAnsi="Bookman Old Style" w:cstheme="minorBidi"/>
          <w:color w:val="auto"/>
          <w:sz w:val="22"/>
          <w:szCs w:val="22"/>
          <w:lang w:eastAsia="en-US"/>
        </w:rPr>
        <w:t xml:space="preserve"> во временах свою дорожку, не теряясь, не пропадая даже при могучем развитии литературы высокой</w:t>
      </w:r>
      <w:r w:rsidR="00851A1C">
        <w:rPr>
          <w:rFonts w:ascii="Bookman Old Style" w:eastAsiaTheme="minorHAnsi" w:hAnsi="Bookman Old Style" w:cstheme="minorBidi"/>
          <w:color w:val="auto"/>
          <w:sz w:val="22"/>
          <w:szCs w:val="22"/>
          <w:lang w:eastAsia="en-US"/>
        </w:rPr>
        <w:t>,</w:t>
      </w:r>
      <w:r w:rsidRPr="00F052C1">
        <w:rPr>
          <w:rFonts w:ascii="Bookman Old Style" w:eastAsiaTheme="minorHAnsi" w:hAnsi="Bookman Old Style" w:cstheme="minorBidi"/>
          <w:color w:val="auto"/>
          <w:sz w:val="22"/>
          <w:szCs w:val="22"/>
          <w:lang w:eastAsia="en-US"/>
        </w:rPr>
        <w:t xml:space="preserve"> общероссийской.</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А с </w:t>
      </w:r>
      <w:r w:rsidRPr="00F052C1">
        <w:rPr>
          <w:rFonts w:ascii="Bookman Old Style" w:eastAsiaTheme="minorHAnsi" w:hAnsi="Bookman Old Style" w:cstheme="minorBidi"/>
          <w:color w:val="auto"/>
          <w:sz w:val="22"/>
          <w:szCs w:val="22"/>
          <w:lang w:val="en-US" w:eastAsia="en-US"/>
        </w:rPr>
        <w:t>XIX</w:t>
      </w:r>
      <w:r w:rsidRPr="00F052C1">
        <w:rPr>
          <w:rFonts w:ascii="Bookman Old Style" w:eastAsiaTheme="minorHAnsi" w:hAnsi="Bookman Old Style" w:cstheme="minorBidi"/>
          <w:color w:val="auto"/>
          <w:sz w:val="22"/>
          <w:szCs w:val="22"/>
          <w:lang w:eastAsia="en-US"/>
        </w:rPr>
        <w:t xml:space="preserve"> столетия, в </w:t>
      </w:r>
      <w:r w:rsidRPr="00F052C1">
        <w:rPr>
          <w:rFonts w:ascii="Bookman Old Style" w:eastAsiaTheme="minorHAnsi" w:hAnsi="Bookman Old Style" w:cstheme="minorBidi"/>
          <w:color w:val="auto"/>
          <w:sz w:val="22"/>
          <w:szCs w:val="22"/>
          <w:lang w:val="en-US" w:eastAsia="en-US"/>
        </w:rPr>
        <w:t>XX</w:t>
      </w:r>
      <w:r w:rsidRPr="00F052C1">
        <w:rPr>
          <w:rFonts w:ascii="Bookman Old Style" w:eastAsiaTheme="minorHAnsi" w:hAnsi="Bookman Old Style" w:cstheme="minorBidi"/>
          <w:color w:val="auto"/>
          <w:sz w:val="22"/>
          <w:szCs w:val="22"/>
          <w:lang w:eastAsia="en-US"/>
        </w:rPr>
        <w:t xml:space="preserve"> и </w:t>
      </w:r>
      <w:r w:rsidRPr="00F052C1">
        <w:rPr>
          <w:rFonts w:ascii="Bookman Old Style" w:eastAsiaTheme="minorHAnsi" w:hAnsi="Bookman Old Style" w:cstheme="minorBidi"/>
          <w:color w:val="auto"/>
          <w:sz w:val="22"/>
          <w:szCs w:val="22"/>
          <w:lang w:val="en-US" w:eastAsia="en-US"/>
        </w:rPr>
        <w:t>XXI</w:t>
      </w:r>
      <w:r w:rsidRPr="00F052C1">
        <w:rPr>
          <w:rFonts w:ascii="Bookman Old Style" w:eastAsiaTheme="minorHAnsi" w:hAnsi="Bookman Old Style" w:cstheme="minorBidi"/>
          <w:color w:val="auto"/>
          <w:sz w:val="22"/>
          <w:szCs w:val="22"/>
          <w:lang w:eastAsia="en-US"/>
        </w:rPr>
        <w:t xml:space="preserve"> веках народное литературное творчество во многом овладев приёмами и методами литературы профессиональной, кажется</w:t>
      </w:r>
      <w:r w:rsidR="00D91860">
        <w:rPr>
          <w:rFonts w:ascii="Bookman Old Style" w:eastAsiaTheme="minorHAnsi" w:hAnsi="Bookman Old Style" w:cstheme="minorBidi"/>
          <w:color w:val="auto"/>
          <w:sz w:val="22"/>
          <w:szCs w:val="22"/>
          <w:lang w:eastAsia="en-US"/>
        </w:rPr>
        <w:t>,</w:t>
      </w:r>
      <w:r w:rsidRPr="00F052C1">
        <w:rPr>
          <w:rFonts w:ascii="Bookman Old Style" w:eastAsiaTheme="minorHAnsi" w:hAnsi="Bookman Old Style" w:cstheme="minorBidi"/>
          <w:color w:val="auto"/>
          <w:sz w:val="22"/>
          <w:szCs w:val="22"/>
          <w:lang w:eastAsia="en-US"/>
        </w:rPr>
        <w:t xml:space="preserve"> не завершило свой долгий путь</w:t>
      </w:r>
      <w:r w:rsidR="00D91860">
        <w:rPr>
          <w:rFonts w:ascii="Bookman Old Style" w:eastAsiaTheme="minorHAnsi" w:hAnsi="Bookman Old Style" w:cstheme="minorBidi"/>
          <w:color w:val="auto"/>
          <w:sz w:val="22"/>
          <w:szCs w:val="22"/>
          <w:lang w:eastAsia="en-US"/>
        </w:rPr>
        <w:t>,</w:t>
      </w:r>
      <w:r w:rsidRPr="00F052C1">
        <w:rPr>
          <w:rFonts w:ascii="Bookman Old Style" w:eastAsiaTheme="minorHAnsi" w:hAnsi="Bookman Old Style" w:cstheme="minorBidi"/>
          <w:color w:val="auto"/>
          <w:sz w:val="22"/>
          <w:szCs w:val="22"/>
          <w:lang w:eastAsia="en-US"/>
        </w:rPr>
        <w:t xml:space="preserve"> не слилось неразличимо с высокой литературной работой.</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Е</w:t>
      </w:r>
      <w:r w:rsidR="00FB6662">
        <w:rPr>
          <w:rFonts w:ascii="Bookman Old Style" w:eastAsiaTheme="minorHAnsi" w:hAnsi="Bookman Old Style" w:cstheme="minorBidi"/>
          <w:color w:val="auto"/>
          <w:sz w:val="22"/>
          <w:szCs w:val="22"/>
          <w:lang w:eastAsia="en-US"/>
        </w:rPr>
        <w:t>го</w:t>
      </w:r>
      <w:r w:rsidRPr="00F052C1">
        <w:rPr>
          <w:rFonts w:ascii="Bookman Old Style" w:eastAsiaTheme="minorHAnsi" w:hAnsi="Bookman Old Style" w:cstheme="minorBidi"/>
          <w:color w:val="auto"/>
          <w:sz w:val="22"/>
          <w:szCs w:val="22"/>
          <w:lang w:eastAsia="en-US"/>
        </w:rPr>
        <w:t xml:space="preserve"> сценой и его последней обителью стала русская  уходящая деревня. Здесь многие люди самых старших поколений, обратившись к глубоким раздумьям о своей жизни, о своей малой родине и ее судьбе, создали интересные и душевные произведения. Они вполне подчиняются всем законам современного литературного творчества, но в глубине своей остаются сугубо народными, сугубо деревенскими. Деревенское там все – от тематики до звучания.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За последние два десятилетия нам довелось немало встречать таких сердечно замечательных работ. Это достойные образцы народной литературы. Сегодня мы желаем познакомить наших читателей с творчеством одной из авторов таких произведений. Это Мария Андреевна Лисицына, уроженка и жительница деревни Сменки в верховьях реки Сить, недалеко от нашего района.</w:t>
      </w:r>
    </w:p>
    <w:p w:rsidR="00F052C1" w:rsidRPr="00F052C1" w:rsidRDefault="00F052C1" w:rsidP="00F052C1">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Мария Андреевна – мама первого губернатора Ярославской области Анатолия Ивановича Лисицына. Она из здешних крестьян, сама много лет работала в колхозе, потом на разных предприятиях. Она вырастила большую семью, всех детей направила в жизнь. </w:t>
      </w:r>
      <w:r w:rsidRPr="00F052C1">
        <w:rPr>
          <w:rFonts w:ascii="Bookman Old Style" w:eastAsiaTheme="minorHAnsi" w:hAnsi="Bookman Old Style" w:cstheme="minorBidi"/>
          <w:color w:val="auto"/>
          <w:sz w:val="22"/>
          <w:szCs w:val="22"/>
          <w:lang w:eastAsia="en-US"/>
        </w:rPr>
        <w:lastRenderedPageBreak/>
        <w:t>Сама она сейчас в глубокой старости, ей больше 90 лет. Но бабушка Мария прекрасно и здраво мыслит, много интересуется жизнью, трогательно любит свою родную деревню и … пишет о ней. Недавно родственники Марии Андреевны  издали ее литературные работы очень красивым и привлекательным сборником «И в росчерке пера лишь сохранится время…» (Ярославль, 2017</w:t>
      </w:r>
      <w:r w:rsidR="00FB6662">
        <w:rPr>
          <w:rFonts w:ascii="Bookman Old Style" w:eastAsiaTheme="minorHAnsi" w:hAnsi="Bookman Old Style" w:cstheme="minorBidi"/>
          <w:color w:val="auto"/>
          <w:sz w:val="22"/>
          <w:szCs w:val="22"/>
          <w:lang w:eastAsia="en-US"/>
        </w:rPr>
        <w:t xml:space="preserve"> </w:t>
      </w:r>
      <w:r w:rsidRPr="00F052C1">
        <w:rPr>
          <w:rFonts w:ascii="Bookman Old Style" w:eastAsiaTheme="minorHAnsi" w:hAnsi="Bookman Old Style" w:cstheme="minorBidi"/>
          <w:color w:val="auto"/>
          <w:sz w:val="22"/>
          <w:szCs w:val="22"/>
          <w:lang w:eastAsia="en-US"/>
        </w:rPr>
        <w:t>год)</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Мы предлагаем нашим читателям небольшое собрание стихов Марии Андреевны. Они проникнуты глубокой любовью к ее родным, деревенским местам.</w:t>
      </w:r>
    </w:p>
    <w:p w:rsidR="00F052C1" w:rsidRPr="00F052C1"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r w:rsidRPr="00F052C1">
        <w:rPr>
          <w:rFonts w:ascii="Bookman Old Style" w:eastAsiaTheme="minorHAnsi" w:hAnsi="Bookman Old Style" w:cstheme="minorBidi"/>
          <w:noProof/>
          <w:color w:val="auto"/>
          <w:sz w:val="22"/>
          <w:szCs w:val="22"/>
        </w:rPr>
        <w:drawing>
          <wp:anchor distT="0" distB="0" distL="114300" distR="114300" simplePos="0" relativeHeight="251669504" behindDoc="0" locked="0" layoutInCell="1" allowOverlap="1" wp14:anchorId="1424D48D" wp14:editId="63FADE8A">
            <wp:simplePos x="0" y="0"/>
            <wp:positionH relativeFrom="column">
              <wp:posOffset>95387</wp:posOffset>
            </wp:positionH>
            <wp:positionV relativeFrom="paragraph">
              <wp:posOffset>42040</wp:posOffset>
            </wp:positionV>
            <wp:extent cx="2381250" cy="2542540"/>
            <wp:effectExtent l="0" t="0" r="0" b="0"/>
            <wp:wrapSquare wrapText="bothSides"/>
            <wp:docPr id="45" name="Рисунок 45" descr="C:\Users\пользователь\Pictures\MP Navigator EX\2017_03_25\jp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MP Navigator EX\2017_03_25\jpg_001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6400" t="25993" r="23510" b="42611"/>
                    <a:stretch/>
                  </pic:blipFill>
                  <pic:spPr bwMode="auto">
                    <a:xfrm>
                      <a:off x="0" y="0"/>
                      <a:ext cx="2381250" cy="2542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B6662"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p>
    <w:p w:rsidR="00F052C1" w:rsidRPr="00F052C1" w:rsidRDefault="00F052C1" w:rsidP="00F052C1">
      <w:pPr>
        <w:widowControl/>
        <w:spacing w:line="259" w:lineRule="auto"/>
        <w:ind w:firstLine="425"/>
        <w:jc w:val="both"/>
        <w:outlineLvl w:val="2"/>
        <w:rPr>
          <w:rFonts w:ascii="Izhitsa" w:eastAsiaTheme="minorHAnsi" w:hAnsi="Izhitsa" w:cstheme="minorBidi"/>
          <w:color w:val="auto"/>
          <w:sz w:val="28"/>
          <w:szCs w:val="22"/>
          <w:lang w:eastAsia="en-US"/>
        </w:rPr>
      </w:pPr>
      <w:r w:rsidRPr="00F052C1">
        <w:rPr>
          <w:rFonts w:ascii="Izhitsa" w:eastAsiaTheme="minorHAnsi" w:hAnsi="Izhitsa" w:cstheme="minorBidi"/>
          <w:bCs/>
          <w:color w:val="auto"/>
          <w:sz w:val="28"/>
          <w:szCs w:val="22"/>
          <w:lang w:eastAsia="en-US"/>
        </w:rPr>
        <w:t>Л</w:t>
      </w:r>
      <w:r w:rsidR="00FB6662">
        <w:rPr>
          <w:rFonts w:ascii="Izhitsa" w:eastAsiaTheme="minorHAnsi" w:hAnsi="Izhitsa" w:cstheme="minorBidi"/>
          <w:bCs/>
          <w:color w:val="auto"/>
          <w:sz w:val="28"/>
          <w:szCs w:val="22"/>
          <w:lang w:eastAsia="en-US"/>
        </w:rPr>
        <w:t>етняя ночь</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Умчался легкий ветер прочь,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Деревня спит устало.</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Такой покой, такая ночь,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Каких бывает мало.</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Звенят кузнечики, звезда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Бесшумно вниз упала,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Речные скрыло берега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Тумана одеяло.</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В высоком небе облака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Куда-то без оглядки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Бегут, и тайная луна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Средь них играет в прятки.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Тепло и тихо, на листве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В траве роса искрится,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сны должны, конечно, всем</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Хорошие присниться.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B6662" w:rsidP="00F052C1">
      <w:pPr>
        <w:widowControl/>
        <w:spacing w:line="259" w:lineRule="auto"/>
        <w:ind w:firstLine="425"/>
        <w:jc w:val="both"/>
        <w:rPr>
          <w:rFonts w:ascii="Bookman Old Style" w:eastAsiaTheme="minorHAnsi" w:hAnsi="Bookman Old Style" w:cstheme="minorBidi"/>
          <w:color w:val="auto"/>
          <w:sz w:val="36"/>
          <w:szCs w:val="22"/>
          <w:lang w:eastAsia="en-US"/>
        </w:rPr>
      </w:pPr>
      <w:r w:rsidRPr="00FB6662">
        <w:rPr>
          <w:rFonts w:ascii="Bookman Old Style" w:eastAsiaTheme="minorHAnsi" w:hAnsi="Bookman Old Style" w:cstheme="minorBidi"/>
          <w:color w:val="auto"/>
          <w:sz w:val="36"/>
          <w:szCs w:val="22"/>
          <w:lang w:eastAsia="en-US"/>
        </w:rPr>
        <w:lastRenderedPageBreak/>
        <w:t>***</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Давным-давно, в средине января,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Под сводами седого Водолея,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Нечаянно в ночи родилась 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О чем теперь нисколько не жалею.</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Родилась я среди берёз,</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Льняных полей, небесной сини,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И на родных просторах я росла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Тверской земли, родной России.</w:t>
      </w:r>
    </w:p>
    <w:p w:rsidR="00F052C1" w:rsidRPr="00F052C1"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И родины моей давно уж нет,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Давно берёзы отшумели,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А я все помню этот цвет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Льняной заоблачной купели.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А я все помню клевера,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розовые бусы из рябины,</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кринки, как казачьи кивера,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На свежевырубленном тыне.</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Уж не растёт на поле больше рожь,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жаворонки в небе не летают,</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Теперь у нас уже везде тайга,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в ней гуляют волчьи стаи.</w:t>
      </w:r>
    </w:p>
    <w:p w:rsidR="00F052C1" w:rsidRPr="00F052C1"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bookmarkStart w:id="6" w:name="bookmark3"/>
      <w:r>
        <w:rPr>
          <w:noProof/>
        </w:rPr>
        <w:drawing>
          <wp:inline distT="0" distB="0" distL="0" distR="0" wp14:anchorId="34EC880E" wp14:editId="712C6304">
            <wp:extent cx="1950085" cy="340995"/>
            <wp:effectExtent l="0" t="0" r="0" b="1905"/>
            <wp:docPr id="48" name="Рисунок 4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Pr="00F052C1" w:rsidRDefault="00F052C1" w:rsidP="00F052C1">
      <w:pPr>
        <w:widowControl/>
        <w:spacing w:line="259" w:lineRule="auto"/>
        <w:ind w:firstLine="425"/>
        <w:jc w:val="both"/>
        <w:rPr>
          <w:rFonts w:ascii="Izhitsa" w:eastAsiaTheme="minorHAnsi" w:hAnsi="Izhitsa" w:cstheme="minorBidi"/>
          <w:color w:val="auto"/>
          <w:sz w:val="28"/>
          <w:szCs w:val="22"/>
          <w:lang w:eastAsia="en-US"/>
        </w:rPr>
      </w:pPr>
      <w:r w:rsidRPr="00F052C1">
        <w:rPr>
          <w:rFonts w:ascii="Izhitsa" w:eastAsiaTheme="minorHAnsi" w:hAnsi="Izhitsa" w:cstheme="minorBidi"/>
          <w:bCs/>
          <w:color w:val="auto"/>
          <w:sz w:val="28"/>
          <w:szCs w:val="22"/>
          <w:lang w:eastAsia="en-US"/>
        </w:rPr>
        <w:t>О</w:t>
      </w:r>
      <w:r w:rsidR="00FB6662" w:rsidRPr="00FB6662">
        <w:rPr>
          <w:rFonts w:ascii="Izhitsa" w:eastAsiaTheme="minorHAnsi" w:hAnsi="Izhitsa" w:cstheme="minorBidi"/>
          <w:bCs/>
          <w:color w:val="auto"/>
          <w:sz w:val="28"/>
          <w:szCs w:val="22"/>
          <w:lang w:eastAsia="en-US"/>
        </w:rPr>
        <w:t>сень</w:t>
      </w:r>
    </w:p>
    <w:p w:rsidR="00F052C1" w:rsidRPr="00F052C1" w:rsidRDefault="00F052C1" w:rsidP="00FB6662">
      <w:pPr>
        <w:widowControl/>
        <w:tabs>
          <w:tab w:val="left" w:pos="3780"/>
        </w:tabs>
        <w:spacing w:line="259" w:lineRule="auto"/>
        <w:ind w:firstLine="142"/>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Даль одета дымкою туманной,</w:t>
      </w:r>
      <w:r w:rsidRPr="00F052C1">
        <w:rPr>
          <w:rFonts w:ascii="Bookman Old Style" w:eastAsiaTheme="minorHAnsi" w:hAnsi="Bookman Old Style" w:cstheme="minorBidi"/>
          <w:color w:val="auto"/>
          <w:sz w:val="22"/>
          <w:szCs w:val="22"/>
          <w:lang w:eastAsia="en-US"/>
        </w:rPr>
        <w:tab/>
      </w:r>
    </w:p>
    <w:p w:rsidR="00F052C1" w:rsidRPr="00F052C1" w:rsidRDefault="00F052C1" w:rsidP="00FB6662">
      <w:pPr>
        <w:widowControl/>
        <w:spacing w:line="259" w:lineRule="auto"/>
        <w:ind w:firstLine="142"/>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Жёлтый лист бесшумно опадает. </w:t>
      </w:r>
    </w:p>
    <w:p w:rsidR="00FB6662" w:rsidRDefault="00F052C1" w:rsidP="00FB6662">
      <w:pPr>
        <w:widowControl/>
        <w:spacing w:line="259" w:lineRule="auto"/>
        <w:ind w:firstLine="142"/>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Полный думы, полный грусти </w:t>
      </w:r>
    </w:p>
    <w:p w:rsidR="00F052C1" w:rsidRPr="00F052C1" w:rsidRDefault="00FB6662" w:rsidP="00FB6662">
      <w:pPr>
        <w:widowControl/>
        <w:spacing w:line="259" w:lineRule="auto"/>
        <w:ind w:firstLine="142"/>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w:t>
      </w:r>
      <w:r w:rsidR="00F052C1" w:rsidRPr="00F052C1">
        <w:rPr>
          <w:rFonts w:ascii="Bookman Old Style" w:eastAsiaTheme="minorHAnsi" w:hAnsi="Bookman Old Style" w:cstheme="minorBidi"/>
          <w:color w:val="auto"/>
          <w:sz w:val="22"/>
          <w:szCs w:val="22"/>
          <w:lang w:eastAsia="en-US"/>
        </w:rPr>
        <w:t xml:space="preserve">странной, </w:t>
      </w:r>
    </w:p>
    <w:p w:rsidR="00F052C1" w:rsidRPr="00F052C1" w:rsidRDefault="00F052C1" w:rsidP="00FB6662">
      <w:pPr>
        <w:widowControl/>
        <w:spacing w:line="259" w:lineRule="auto"/>
        <w:ind w:firstLine="142"/>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Бледный день безмолвно догорает.</w:t>
      </w:r>
    </w:p>
    <w:p w:rsidR="00F052C1" w:rsidRPr="00F052C1" w:rsidRDefault="00F052C1" w:rsidP="00FB6662">
      <w:pPr>
        <w:widowControl/>
        <w:spacing w:line="259" w:lineRule="auto"/>
        <w:ind w:firstLine="142"/>
        <w:jc w:val="both"/>
        <w:rPr>
          <w:rFonts w:ascii="Bookman Old Style" w:eastAsiaTheme="minorHAnsi" w:hAnsi="Bookman Old Style" w:cstheme="minorBidi"/>
          <w:color w:val="auto"/>
          <w:sz w:val="22"/>
          <w:szCs w:val="22"/>
          <w:lang w:eastAsia="en-US"/>
        </w:rPr>
      </w:pPr>
    </w:p>
    <w:p w:rsidR="00F052C1" w:rsidRPr="00F052C1" w:rsidRDefault="00F052C1" w:rsidP="00FB6662">
      <w:pPr>
        <w:widowControl/>
        <w:spacing w:line="259" w:lineRule="auto"/>
        <w:ind w:firstLine="142"/>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За окном дубок лепечет низкий, </w:t>
      </w:r>
    </w:p>
    <w:p w:rsidR="00F052C1" w:rsidRPr="00F052C1" w:rsidRDefault="00F052C1" w:rsidP="00FB6662">
      <w:pPr>
        <w:widowControl/>
        <w:spacing w:line="259" w:lineRule="auto"/>
        <w:ind w:firstLine="142"/>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Поредевший, грустно одинокий.</w:t>
      </w:r>
    </w:p>
    <w:p w:rsidR="00F052C1" w:rsidRPr="00F052C1" w:rsidRDefault="00F052C1" w:rsidP="00FB6662">
      <w:pPr>
        <w:widowControl/>
        <w:spacing w:line="259" w:lineRule="auto"/>
        <w:ind w:firstLine="142"/>
        <w:jc w:val="both"/>
        <w:outlineLvl w:val="2"/>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Словно кто любимый, сердцу близкий</w:t>
      </w:r>
    </w:p>
    <w:p w:rsidR="00F052C1" w:rsidRPr="00F052C1" w:rsidRDefault="00F052C1" w:rsidP="00FB6662">
      <w:pPr>
        <w:widowControl/>
        <w:spacing w:line="259" w:lineRule="auto"/>
        <w:ind w:firstLine="142"/>
        <w:jc w:val="both"/>
        <w:outlineLvl w:val="2"/>
        <w:rPr>
          <w:rFonts w:ascii="Bookman Old Style" w:eastAsiaTheme="minorHAnsi" w:hAnsi="Bookman Old Style" w:cstheme="minorBidi"/>
          <w:b/>
          <w:bCs/>
          <w:color w:val="auto"/>
          <w:sz w:val="22"/>
          <w:szCs w:val="22"/>
          <w:lang w:eastAsia="en-US"/>
        </w:rPr>
      </w:pPr>
      <w:r w:rsidRPr="00F052C1">
        <w:rPr>
          <w:rFonts w:ascii="Bookman Old Style" w:eastAsiaTheme="minorHAnsi" w:hAnsi="Bookman Old Style" w:cstheme="minorBidi"/>
          <w:color w:val="auto"/>
          <w:sz w:val="22"/>
          <w:szCs w:val="22"/>
          <w:lang w:eastAsia="en-US"/>
        </w:rPr>
        <w:t>О разлуке шепчет недалекой.</w:t>
      </w:r>
    </w:p>
    <w:p w:rsidR="00F052C1" w:rsidRPr="00F052C1"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r>
        <w:rPr>
          <w:noProof/>
        </w:rPr>
        <w:drawing>
          <wp:inline distT="0" distB="0" distL="0" distR="0" wp14:anchorId="4EDF79CD" wp14:editId="6E50964B">
            <wp:extent cx="1950085" cy="340995"/>
            <wp:effectExtent l="0" t="0" r="0" b="1905"/>
            <wp:docPr id="51" name="Рисунок 5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Pr="00F052C1" w:rsidRDefault="00F052C1" w:rsidP="00F052C1">
      <w:pPr>
        <w:widowControl/>
        <w:spacing w:line="259" w:lineRule="auto"/>
        <w:ind w:firstLine="425"/>
        <w:jc w:val="both"/>
        <w:rPr>
          <w:rFonts w:ascii="Izhitsa" w:eastAsiaTheme="minorHAnsi" w:hAnsi="Izhitsa" w:cstheme="minorBidi"/>
          <w:color w:val="auto"/>
          <w:sz w:val="28"/>
          <w:szCs w:val="22"/>
          <w:lang w:eastAsia="en-US"/>
        </w:rPr>
      </w:pPr>
      <w:r w:rsidRPr="00F052C1">
        <w:rPr>
          <w:rFonts w:ascii="Izhitsa" w:eastAsiaTheme="minorHAnsi" w:hAnsi="Izhitsa" w:cstheme="minorBidi"/>
          <w:bCs/>
          <w:color w:val="auto"/>
          <w:sz w:val="28"/>
          <w:szCs w:val="22"/>
          <w:lang w:eastAsia="en-US"/>
        </w:rPr>
        <w:t>В</w:t>
      </w:r>
      <w:r w:rsidR="00FB6662">
        <w:rPr>
          <w:rFonts w:ascii="Izhitsa" w:eastAsiaTheme="minorHAnsi" w:hAnsi="Izhitsa" w:cstheme="minorBidi"/>
          <w:bCs/>
          <w:color w:val="auto"/>
          <w:sz w:val="28"/>
          <w:szCs w:val="22"/>
          <w:lang w:eastAsia="en-US"/>
        </w:rPr>
        <w:t>есной в деревне</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В мой скромный дом ещё вчера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Подкрался май походкой лисьей</w:t>
      </w:r>
      <w:r w:rsidR="00FB6662">
        <w:rPr>
          <w:rFonts w:ascii="Bookman Old Style" w:eastAsiaTheme="minorHAnsi" w:hAnsi="Bookman Old Style" w:cstheme="minorBidi"/>
          <w:color w:val="auto"/>
          <w:sz w:val="22"/>
          <w:szCs w:val="22"/>
          <w:lang w:eastAsia="en-US"/>
        </w:rPr>
        <w:t>.</w:t>
      </w:r>
      <w:r w:rsidRPr="00F052C1">
        <w:rPr>
          <w:rFonts w:ascii="Bookman Old Style" w:eastAsiaTheme="minorHAnsi" w:hAnsi="Bookman Old Style" w:cstheme="minorBidi"/>
          <w:color w:val="auto"/>
          <w:sz w:val="22"/>
          <w:szCs w:val="22"/>
          <w:lang w:eastAsia="en-US"/>
        </w:rPr>
        <w:t xml:space="preserve">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Присяду рядом у окна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помолчу под шорох листьев.</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Мне ничего не надо боле.</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А дом мой тихий и укромный.</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все окошки в моем доме</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Глядят открыто в мир огромный</w:t>
      </w:r>
      <w:r w:rsidR="00FB6662">
        <w:rPr>
          <w:rFonts w:ascii="Bookman Old Style" w:eastAsiaTheme="minorHAnsi" w:hAnsi="Bookman Old Style" w:cstheme="minorBidi"/>
          <w:color w:val="auto"/>
          <w:sz w:val="22"/>
          <w:szCs w:val="22"/>
          <w:lang w:eastAsia="en-US"/>
        </w:rPr>
        <w:t>.</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А когда выхожу на крыльцо,</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Сознаю полноту сопричастья.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Ветерок обдувает лицо,</w:t>
      </w:r>
    </w:p>
    <w:p w:rsidR="00F052C1" w:rsidRPr="00F052C1" w:rsidRDefault="00F052C1"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r w:rsidRPr="00F052C1">
        <w:rPr>
          <w:rFonts w:ascii="Bookman Old Style" w:eastAsiaTheme="minorHAnsi" w:hAnsi="Bookman Old Style" w:cstheme="minorBidi"/>
          <w:color w:val="auto"/>
          <w:sz w:val="22"/>
          <w:szCs w:val="22"/>
          <w:lang w:eastAsia="en-US"/>
        </w:rPr>
        <w:t>А в душе мир покоя и счастья</w:t>
      </w:r>
      <w:r w:rsidR="00FB6662">
        <w:rPr>
          <w:rFonts w:ascii="Bookman Old Style" w:eastAsiaTheme="minorHAnsi" w:hAnsi="Bookman Old Style" w:cstheme="minorBidi"/>
          <w:color w:val="auto"/>
          <w:sz w:val="22"/>
          <w:szCs w:val="22"/>
          <w:lang w:eastAsia="en-US"/>
        </w:rPr>
        <w:t>.</w:t>
      </w:r>
    </w:p>
    <w:p w:rsidR="00F052C1" w:rsidRPr="00F052C1"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r>
        <w:rPr>
          <w:noProof/>
        </w:rPr>
        <w:drawing>
          <wp:inline distT="0" distB="0" distL="0" distR="0" wp14:anchorId="24A2BFDF" wp14:editId="12A794F9">
            <wp:extent cx="1950085" cy="340995"/>
            <wp:effectExtent l="0" t="0" r="0" b="1905"/>
            <wp:docPr id="52" name="Рисунок 5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Pr="00F052C1" w:rsidRDefault="00F052C1" w:rsidP="00F052C1">
      <w:pPr>
        <w:widowControl/>
        <w:spacing w:line="259" w:lineRule="auto"/>
        <w:ind w:firstLine="425"/>
        <w:jc w:val="both"/>
        <w:rPr>
          <w:rFonts w:ascii="Izhitsa" w:eastAsiaTheme="minorHAnsi" w:hAnsi="Izhitsa" w:cstheme="minorBidi"/>
          <w:color w:val="auto"/>
          <w:sz w:val="28"/>
          <w:szCs w:val="22"/>
          <w:lang w:eastAsia="en-US"/>
        </w:rPr>
      </w:pPr>
      <w:r w:rsidRPr="00F052C1">
        <w:rPr>
          <w:rFonts w:ascii="Izhitsa" w:eastAsiaTheme="minorHAnsi" w:hAnsi="Izhitsa" w:cstheme="minorBidi"/>
          <w:bCs/>
          <w:color w:val="auto"/>
          <w:sz w:val="28"/>
          <w:szCs w:val="22"/>
          <w:lang w:eastAsia="en-US"/>
        </w:rPr>
        <w:t>Д</w:t>
      </w:r>
      <w:r w:rsidR="00FB6662" w:rsidRPr="00FB6662">
        <w:rPr>
          <w:rFonts w:ascii="Izhitsa" w:eastAsiaTheme="minorHAnsi" w:hAnsi="Izhitsa" w:cstheme="minorBidi"/>
          <w:bCs/>
          <w:color w:val="auto"/>
          <w:sz w:val="28"/>
          <w:szCs w:val="22"/>
          <w:lang w:eastAsia="en-US"/>
        </w:rPr>
        <w:t>еревня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Деревня лесная, далекая,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Какая же ты одинокая!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На дом свой родной пятистенный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Гляжу на картине настенной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всю свою жизнь вспоминаю,</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Как верных друзей я теряю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как я грущу и жалею,</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Сказать всем об этом не смею.</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Хочу я казаться веселой,</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Но в сердце моем только холод.</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На лето хочу возвратиться,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Красою лесной восхититься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встретиться с теми, о ком я грущу</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неустанно,</w:t>
      </w:r>
    </w:p>
    <w:p w:rsidR="00FB6662" w:rsidRDefault="00F052C1" w:rsidP="00FB6662">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 сестрицей своей дорогой</w:t>
      </w:r>
    </w:p>
    <w:p w:rsidR="00F052C1" w:rsidRPr="00F052C1" w:rsidRDefault="00F052C1" w:rsidP="00FB6662">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и желанной. </w:t>
      </w:r>
    </w:p>
    <w:p w:rsidR="00F052C1" w:rsidRPr="00F052C1" w:rsidRDefault="00F052C1" w:rsidP="00F052C1">
      <w:pPr>
        <w:widowControl/>
        <w:spacing w:line="259" w:lineRule="auto"/>
        <w:ind w:firstLine="360"/>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Она, как и я, жить в деревне готова. </w:t>
      </w:r>
    </w:p>
    <w:p w:rsidR="00F052C1" w:rsidRPr="00F052C1" w:rsidRDefault="00F052C1" w:rsidP="00F052C1">
      <w:pPr>
        <w:widowControl/>
        <w:spacing w:line="259" w:lineRule="auto"/>
        <w:ind w:firstLine="360"/>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Считает деньки, чтобы встретиться</w:t>
      </w:r>
    </w:p>
    <w:p w:rsid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снова.</w:t>
      </w:r>
    </w:p>
    <w:p w:rsidR="00FB6662" w:rsidRPr="00F052C1"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r>
        <w:rPr>
          <w:noProof/>
        </w:rPr>
        <w:drawing>
          <wp:inline distT="0" distB="0" distL="0" distR="0" wp14:anchorId="420AC875" wp14:editId="32B90C98">
            <wp:extent cx="1950085" cy="340995"/>
            <wp:effectExtent l="0" t="0" r="0" b="1905"/>
            <wp:docPr id="53" name="Рисунок 5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Pr="00F052C1" w:rsidRDefault="00F052C1" w:rsidP="00F052C1">
      <w:pPr>
        <w:widowControl/>
        <w:spacing w:line="259" w:lineRule="auto"/>
        <w:ind w:firstLine="425"/>
        <w:jc w:val="both"/>
        <w:outlineLvl w:val="2"/>
        <w:rPr>
          <w:rFonts w:ascii="Bookman Old Style" w:eastAsiaTheme="minorHAnsi" w:hAnsi="Bookman Old Style" w:cstheme="minorBidi"/>
          <w:bCs/>
          <w:color w:val="auto"/>
          <w:sz w:val="36"/>
          <w:szCs w:val="22"/>
          <w:lang w:eastAsia="en-US"/>
        </w:rPr>
      </w:pPr>
      <w:r w:rsidRPr="00F052C1">
        <w:rPr>
          <w:rFonts w:ascii="Bookman Old Style" w:eastAsiaTheme="minorHAnsi" w:hAnsi="Bookman Old Style" w:cstheme="minorBidi"/>
          <w:bCs/>
          <w:color w:val="auto"/>
          <w:sz w:val="36"/>
          <w:szCs w:val="22"/>
          <w:lang w:eastAsia="en-US"/>
        </w:rPr>
        <w:t>***</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Осень, дождь моросит, дни короче пришли, </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закончилось дачное лето.</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Мне пора уезжать, ждут родные меня,</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приятно мне чувствовать это.</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Собран весь урожай, и цветы отцвели. </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Попрощалась со всеми друзьями.</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Но до самой весны буду помнить о них,</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А в деревню вернусь с журавлями.</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Будет снова весна, и цветы зацветут, </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Вместе с ними придет и забота.</w:t>
      </w:r>
    </w:p>
    <w:p w:rsidR="00F052C1" w:rsidRP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Будет солнце светить, гнезда ласточки вить,</w:t>
      </w:r>
    </w:p>
    <w:p w:rsidR="00F052C1" w:rsidRDefault="00F052C1" w:rsidP="00FB6662">
      <w:pPr>
        <w:widowControl/>
        <w:spacing w:line="259" w:lineRule="auto"/>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И мой гусь прилетит на болото.</w:t>
      </w:r>
    </w:p>
    <w:p w:rsidR="00FB6662" w:rsidRPr="00F052C1" w:rsidRDefault="00FB6662" w:rsidP="00FB6662">
      <w:pPr>
        <w:widowControl/>
        <w:spacing w:line="259" w:lineRule="auto"/>
        <w:jc w:val="both"/>
        <w:rPr>
          <w:rFonts w:ascii="Bookman Old Style" w:eastAsiaTheme="minorHAnsi" w:hAnsi="Bookman Old Style" w:cstheme="minorBidi"/>
          <w:color w:val="auto"/>
          <w:sz w:val="22"/>
          <w:szCs w:val="22"/>
          <w:lang w:eastAsia="en-US"/>
        </w:rPr>
      </w:pPr>
    </w:p>
    <w:p w:rsidR="00F052C1"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r>
        <w:rPr>
          <w:noProof/>
        </w:rPr>
        <w:drawing>
          <wp:inline distT="0" distB="0" distL="0" distR="0" wp14:anchorId="0024DFC4" wp14:editId="21A90CB1">
            <wp:extent cx="1950085" cy="340995"/>
            <wp:effectExtent l="0" t="0" r="0" b="1905"/>
            <wp:docPr id="54" name="Рисунок 5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B6662"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B6662"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B6662" w:rsidRPr="00F052C1"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Izhitsa" w:eastAsiaTheme="minorHAnsi" w:hAnsi="Izhitsa" w:cstheme="minorBidi"/>
          <w:color w:val="auto"/>
          <w:sz w:val="28"/>
          <w:szCs w:val="22"/>
          <w:lang w:eastAsia="en-US"/>
        </w:rPr>
      </w:pPr>
      <w:r w:rsidRPr="00F052C1">
        <w:rPr>
          <w:rFonts w:ascii="Izhitsa" w:eastAsiaTheme="minorHAnsi" w:hAnsi="Izhitsa" w:cstheme="minorBidi"/>
          <w:bCs/>
          <w:color w:val="auto"/>
          <w:sz w:val="28"/>
          <w:szCs w:val="22"/>
          <w:lang w:eastAsia="en-US"/>
        </w:rPr>
        <w:lastRenderedPageBreak/>
        <w:t>Д</w:t>
      </w:r>
      <w:r w:rsidR="00FB6662">
        <w:rPr>
          <w:rFonts w:ascii="Izhitsa" w:eastAsiaTheme="minorHAnsi" w:hAnsi="Izhitsa" w:cstheme="minorBidi"/>
          <w:bCs/>
          <w:color w:val="auto"/>
          <w:sz w:val="28"/>
          <w:szCs w:val="22"/>
          <w:lang w:eastAsia="en-US"/>
        </w:rPr>
        <w:t>ом в деревне продан</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Ты прости, милый дом,</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Что тебя покидаю.</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Хоть никто не окликнет меня,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Я бегу и встречаю...</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Сколько было с друзьями</w:t>
      </w:r>
    </w:p>
    <w:p w:rsidR="00F052C1" w:rsidRPr="00F052C1"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w:t>
      </w:r>
      <w:r w:rsidR="00F052C1" w:rsidRPr="00F052C1">
        <w:rPr>
          <w:rFonts w:ascii="Bookman Old Style" w:eastAsiaTheme="minorHAnsi" w:hAnsi="Bookman Old Style" w:cstheme="minorBidi"/>
          <w:color w:val="auto"/>
          <w:sz w:val="22"/>
          <w:szCs w:val="22"/>
          <w:lang w:eastAsia="en-US"/>
        </w:rPr>
        <w:t xml:space="preserve">  душевных бесед,</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Сколько радостных встреч!..</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И как можно в душе </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Это все не сберечь?</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Сколько вложено сил, и труда,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душевного пыла,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Я должна все забыть,</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все то, что со мною здесь было.</w:t>
      </w:r>
    </w:p>
    <w:p w:rsidR="00F052C1" w:rsidRPr="00F052C1" w:rsidRDefault="00FB6662" w:rsidP="00F052C1">
      <w:pPr>
        <w:widowControl/>
        <w:spacing w:line="259" w:lineRule="auto"/>
        <w:ind w:firstLine="425"/>
        <w:jc w:val="both"/>
        <w:outlineLvl w:val="2"/>
        <w:rPr>
          <w:rFonts w:ascii="Bookman Old Style" w:eastAsiaTheme="minorHAnsi" w:hAnsi="Bookman Old Style" w:cstheme="minorBidi"/>
          <w:b/>
          <w:bCs/>
          <w:color w:val="auto"/>
          <w:sz w:val="22"/>
          <w:szCs w:val="22"/>
          <w:lang w:eastAsia="en-US"/>
        </w:rPr>
      </w:pPr>
      <w:r>
        <w:rPr>
          <w:noProof/>
        </w:rPr>
        <w:drawing>
          <wp:inline distT="0" distB="0" distL="0" distR="0" wp14:anchorId="6D589567" wp14:editId="7A6873FF">
            <wp:extent cx="1950085" cy="340995"/>
            <wp:effectExtent l="0" t="0" r="0" b="1905"/>
            <wp:docPr id="55" name="Рисунок 5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36"/>
          <w:szCs w:val="22"/>
          <w:lang w:eastAsia="en-US"/>
        </w:rPr>
      </w:pPr>
      <w:r w:rsidRPr="00F052C1">
        <w:rPr>
          <w:rFonts w:ascii="Bookman Old Style" w:eastAsiaTheme="minorHAnsi" w:hAnsi="Bookman Old Style" w:cstheme="minorBidi"/>
          <w:color w:val="auto"/>
          <w:sz w:val="36"/>
          <w:szCs w:val="22"/>
          <w:lang w:eastAsia="en-US"/>
        </w:rPr>
        <w:t>***</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Стало тихо в деревне,</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хоть кричи</w:t>
      </w:r>
      <w:r w:rsidR="00D91860">
        <w:rPr>
          <w:rFonts w:ascii="Bookman Old Style" w:eastAsiaTheme="minorHAnsi" w:hAnsi="Bookman Old Style" w:cstheme="minorBidi"/>
          <w:color w:val="auto"/>
          <w:sz w:val="22"/>
          <w:szCs w:val="22"/>
          <w:lang w:eastAsia="en-US"/>
        </w:rPr>
        <w:t xml:space="preserve"> - </w:t>
      </w:r>
      <w:r w:rsidRPr="00F052C1">
        <w:rPr>
          <w:rFonts w:ascii="Bookman Old Style" w:eastAsiaTheme="minorHAnsi" w:hAnsi="Bookman Old Style" w:cstheme="minorBidi"/>
          <w:color w:val="auto"/>
          <w:sz w:val="22"/>
          <w:szCs w:val="22"/>
          <w:lang w:eastAsia="en-US"/>
        </w:rPr>
        <w:t xml:space="preserve"> не кричи,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Перестали селиться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на деревьях грачи,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Переборов гармошки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не слыхать уж давно,</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Лишь кукует кукушка,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w:t>
      </w:r>
      <w:r w:rsidR="00FB6662">
        <w:rPr>
          <w:rFonts w:ascii="Bookman Old Style" w:eastAsiaTheme="minorHAnsi" w:hAnsi="Bookman Old Style" w:cstheme="minorBidi"/>
          <w:color w:val="auto"/>
          <w:sz w:val="22"/>
          <w:szCs w:val="22"/>
          <w:lang w:eastAsia="en-US"/>
        </w:rPr>
        <w:t xml:space="preserve"> </w:t>
      </w:r>
      <w:r w:rsidRPr="00F052C1">
        <w:rPr>
          <w:rFonts w:ascii="Bookman Old Style" w:eastAsiaTheme="minorHAnsi" w:hAnsi="Bookman Old Style" w:cstheme="minorBidi"/>
          <w:color w:val="auto"/>
          <w:sz w:val="22"/>
          <w:szCs w:val="22"/>
          <w:lang w:eastAsia="en-US"/>
        </w:rPr>
        <w:t xml:space="preserve">  видно, ей все равно.</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И как прежде к соседу</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забегает сосед,</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Но не видим мы проку</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от совместных бесед.</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Нам бы вместе собраться,</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обсудить все дела.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Что же делать нам, братцы,</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чтоб деревня жила,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Чтоб дорога была</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и друзья навещали,</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А при встречах таких</w:t>
      </w:r>
    </w:p>
    <w:p w:rsidR="00F052C1" w:rsidRPr="00F052C1" w:rsidRDefault="00F052C1" w:rsidP="00F052C1">
      <w:pPr>
        <w:widowControl/>
        <w:spacing w:line="259" w:lineRule="auto"/>
        <w:ind w:firstLine="425"/>
        <w:jc w:val="both"/>
        <w:rPr>
          <w:rFonts w:ascii="Bookman Old Style" w:eastAsiaTheme="minorHAnsi" w:hAnsi="Bookman Old Style" w:cstheme="minorBidi"/>
          <w:color w:val="auto"/>
          <w:sz w:val="22"/>
          <w:szCs w:val="22"/>
          <w:lang w:eastAsia="en-US"/>
        </w:rPr>
      </w:pPr>
      <w:r w:rsidRPr="00F052C1">
        <w:rPr>
          <w:rFonts w:ascii="Bookman Old Style" w:eastAsiaTheme="minorHAnsi" w:hAnsi="Bookman Old Style" w:cstheme="minorBidi"/>
          <w:color w:val="auto"/>
          <w:sz w:val="22"/>
          <w:szCs w:val="22"/>
          <w:lang w:eastAsia="en-US"/>
        </w:rPr>
        <w:t xml:space="preserve">                      громче песни звучали?</w:t>
      </w:r>
    </w:p>
    <w:p w:rsidR="00F052C1" w:rsidRPr="00F052C1" w:rsidRDefault="00FB6662" w:rsidP="00F052C1">
      <w:pPr>
        <w:widowControl/>
        <w:spacing w:line="259" w:lineRule="auto"/>
        <w:ind w:firstLine="425"/>
        <w:jc w:val="both"/>
        <w:rPr>
          <w:rFonts w:ascii="Bookman Old Style" w:eastAsiaTheme="minorHAnsi" w:hAnsi="Bookman Old Style" w:cstheme="minorBidi"/>
          <w:color w:val="auto"/>
          <w:sz w:val="22"/>
          <w:szCs w:val="22"/>
          <w:lang w:eastAsia="en-US"/>
        </w:rPr>
      </w:pPr>
      <w:r>
        <w:rPr>
          <w:noProof/>
        </w:rPr>
        <w:drawing>
          <wp:inline distT="0" distB="0" distL="0" distR="0" wp14:anchorId="1436E6EA" wp14:editId="19455A6E">
            <wp:extent cx="1950085" cy="340995"/>
            <wp:effectExtent l="0" t="0" r="0" b="1905"/>
            <wp:docPr id="65" name="Рисунок 6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2">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052C1" w:rsidRPr="00F052C1" w:rsidRDefault="00F052C1" w:rsidP="00F052C1">
      <w:pPr>
        <w:widowControl/>
        <w:spacing w:line="259" w:lineRule="auto"/>
        <w:ind w:firstLine="425"/>
        <w:jc w:val="both"/>
        <w:rPr>
          <w:rFonts w:ascii="Izhitsa" w:eastAsiaTheme="minorHAnsi" w:hAnsi="Izhitsa" w:cstheme="minorBidi"/>
          <w:color w:val="auto"/>
          <w:sz w:val="28"/>
          <w:szCs w:val="22"/>
          <w:lang w:eastAsia="en-US"/>
        </w:rPr>
      </w:pPr>
      <w:r w:rsidRPr="00F052C1">
        <w:rPr>
          <w:rFonts w:ascii="Izhitsa" w:eastAsiaTheme="minorHAnsi" w:hAnsi="Izhitsa" w:cstheme="minorBidi"/>
          <w:color w:val="auto"/>
          <w:sz w:val="28"/>
          <w:szCs w:val="22"/>
          <w:lang w:eastAsia="en-US"/>
        </w:rPr>
        <w:t>Ранней весной в деревне</w:t>
      </w:r>
      <w:bookmarkEnd w:id="6"/>
    </w:p>
    <w:p w:rsidR="00F052C1" w:rsidRPr="00F052C1" w:rsidRDefault="00F052C1" w:rsidP="00F052C1">
      <w:pPr>
        <w:widowControl/>
        <w:rPr>
          <w:rFonts w:ascii="Bookman Old Style" w:eastAsia="Times New Roman" w:hAnsi="Bookman Old Style" w:cs="Georgia"/>
          <w:sz w:val="22"/>
          <w:szCs w:val="22"/>
        </w:rPr>
      </w:pPr>
      <w:r w:rsidRPr="00F052C1">
        <w:rPr>
          <w:rFonts w:ascii="Bookman Old Style" w:eastAsia="Times New Roman" w:hAnsi="Bookman Old Style" w:cs="Georgia"/>
          <w:sz w:val="22"/>
          <w:szCs w:val="22"/>
        </w:rPr>
        <w:t>Смотрю в окно: невзрачная картина…</w:t>
      </w:r>
    </w:p>
    <w:p w:rsidR="00F052C1" w:rsidRPr="00F052C1" w:rsidRDefault="00F052C1" w:rsidP="00F052C1">
      <w:pPr>
        <w:widowControl/>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 xml:space="preserve"> Вот нужно починить забор.</w:t>
      </w:r>
    </w:p>
    <w:p w:rsidR="00F052C1" w:rsidRPr="00F052C1" w:rsidRDefault="00F052C1" w:rsidP="00F052C1">
      <w:pPr>
        <w:widowControl/>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Дрожит на ветках паутина —</w:t>
      </w:r>
    </w:p>
    <w:p w:rsidR="00F052C1" w:rsidRPr="00F052C1" w:rsidRDefault="00F052C1" w:rsidP="00F052C1">
      <w:pPr>
        <w:widowControl/>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Совсем нерадостный убор.</w:t>
      </w:r>
    </w:p>
    <w:p w:rsidR="00F052C1" w:rsidRPr="00F052C1" w:rsidRDefault="00F052C1" w:rsidP="00FB6662">
      <w:pPr>
        <w:widowControl/>
        <w:ind w:firstLine="142"/>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А я гляжу и радуюсь. Чему?</w:t>
      </w:r>
    </w:p>
    <w:p w:rsidR="00F052C1" w:rsidRPr="00F052C1" w:rsidRDefault="00F052C1" w:rsidP="00FB6662">
      <w:pPr>
        <w:widowControl/>
        <w:ind w:firstLine="142"/>
        <w:rPr>
          <w:rFonts w:ascii="Bookman Old Style" w:eastAsia="Times New Roman" w:hAnsi="Bookman Old Style" w:cs="Georgia"/>
          <w:sz w:val="22"/>
          <w:szCs w:val="22"/>
        </w:rPr>
      </w:pPr>
      <w:r w:rsidRPr="00F052C1">
        <w:rPr>
          <w:rFonts w:ascii="Bookman Old Style" w:eastAsia="Times New Roman" w:hAnsi="Bookman Old Style" w:cs="Georgia"/>
          <w:sz w:val="22"/>
          <w:szCs w:val="22"/>
        </w:rPr>
        <w:lastRenderedPageBreak/>
        <w:t xml:space="preserve">Тому, что есть ещё остаток силы. </w:t>
      </w:r>
    </w:p>
    <w:p w:rsidR="00F052C1" w:rsidRPr="00F052C1" w:rsidRDefault="00F052C1" w:rsidP="00FB6662">
      <w:pPr>
        <w:widowControl/>
        <w:ind w:firstLine="142"/>
        <w:rPr>
          <w:rFonts w:ascii="Bookman Old Style" w:eastAsia="Times New Roman" w:hAnsi="Bookman Old Style" w:cs="Georgia"/>
          <w:sz w:val="22"/>
          <w:szCs w:val="22"/>
        </w:rPr>
      </w:pPr>
      <w:r w:rsidRPr="00F052C1">
        <w:rPr>
          <w:rFonts w:ascii="Bookman Old Style" w:eastAsia="Times New Roman" w:hAnsi="Bookman Old Style" w:cs="Georgia"/>
          <w:sz w:val="22"/>
          <w:szCs w:val="22"/>
        </w:rPr>
        <w:t xml:space="preserve">Пока совсем не погрузилась в тьму, </w:t>
      </w:r>
    </w:p>
    <w:p w:rsidR="00F052C1" w:rsidRPr="00F052C1" w:rsidRDefault="00F052C1" w:rsidP="00FB6662">
      <w:pPr>
        <w:widowControl/>
        <w:ind w:firstLine="142"/>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Хочу я сделать все красивым.</w:t>
      </w:r>
    </w:p>
    <w:p w:rsidR="00FB6662" w:rsidRDefault="00FB6662" w:rsidP="00FB6662">
      <w:pPr>
        <w:widowControl/>
        <w:ind w:firstLine="142"/>
        <w:rPr>
          <w:rFonts w:ascii="Bookman Old Style" w:eastAsia="Times New Roman" w:hAnsi="Bookman Old Style" w:cs="Georgia"/>
          <w:sz w:val="22"/>
          <w:szCs w:val="22"/>
        </w:rPr>
      </w:pPr>
    </w:p>
    <w:p w:rsidR="00F052C1" w:rsidRPr="00F052C1" w:rsidRDefault="00F052C1" w:rsidP="00FB6662">
      <w:pPr>
        <w:widowControl/>
        <w:ind w:firstLine="142"/>
        <w:rPr>
          <w:rFonts w:ascii="Bookman Old Style" w:eastAsia="Times New Roman" w:hAnsi="Bookman Old Style" w:cs="Georgia"/>
          <w:sz w:val="22"/>
          <w:szCs w:val="22"/>
        </w:rPr>
      </w:pPr>
      <w:r w:rsidRPr="00F052C1">
        <w:rPr>
          <w:rFonts w:ascii="Bookman Old Style" w:eastAsia="Times New Roman" w:hAnsi="Bookman Old Style" w:cs="Georgia"/>
          <w:sz w:val="22"/>
          <w:szCs w:val="22"/>
        </w:rPr>
        <w:t xml:space="preserve">О, есть, о, есть ещё желанье жить </w:t>
      </w:r>
    </w:p>
    <w:p w:rsidR="00F052C1" w:rsidRPr="00F052C1" w:rsidRDefault="00F052C1" w:rsidP="00FB6662">
      <w:pPr>
        <w:widowControl/>
        <w:ind w:firstLine="142"/>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Наперекор проблемам и болезням!</w:t>
      </w:r>
    </w:p>
    <w:p w:rsidR="00F052C1" w:rsidRPr="00F052C1" w:rsidRDefault="00F052C1" w:rsidP="00FB6662">
      <w:pPr>
        <w:widowControl/>
        <w:ind w:firstLine="142"/>
        <w:rPr>
          <w:rFonts w:ascii="Bookman Old Style" w:eastAsia="Times New Roman" w:hAnsi="Bookman Old Style" w:cs="Times New Roman"/>
          <w:color w:val="auto"/>
          <w:sz w:val="22"/>
          <w:szCs w:val="22"/>
        </w:rPr>
      </w:pPr>
      <w:r w:rsidRPr="00F052C1">
        <w:rPr>
          <w:rFonts w:ascii="Bookman Old Style" w:eastAsia="Times New Roman" w:hAnsi="Bookman Old Style" w:cs="Georgia"/>
          <w:sz w:val="22"/>
          <w:szCs w:val="22"/>
        </w:rPr>
        <w:t>И хочется стихи сложить —</w:t>
      </w:r>
    </w:p>
    <w:p w:rsidR="00F052C1" w:rsidRDefault="00F052C1" w:rsidP="00FB6662">
      <w:pPr>
        <w:widowControl/>
        <w:ind w:firstLine="142"/>
        <w:rPr>
          <w:rFonts w:ascii="Bookman Old Style" w:eastAsia="Times New Roman" w:hAnsi="Bookman Old Style" w:cs="Georgia"/>
          <w:sz w:val="22"/>
          <w:szCs w:val="22"/>
        </w:rPr>
      </w:pPr>
      <w:r w:rsidRPr="00F052C1">
        <w:rPr>
          <w:rFonts w:ascii="Bookman Old Style" w:eastAsia="Times New Roman" w:hAnsi="Bookman Old Style" w:cs="Georgia"/>
          <w:sz w:val="22"/>
          <w:szCs w:val="22"/>
        </w:rPr>
        <w:t>Звучнее прежних и полезней.</w:t>
      </w:r>
    </w:p>
    <w:p w:rsidR="00FB6662" w:rsidRDefault="00A74FB9" w:rsidP="00FB6662">
      <w:pPr>
        <w:widowControl/>
        <w:ind w:firstLine="142"/>
        <w:rPr>
          <w:rFonts w:ascii="Bookman Old Style" w:eastAsia="Times New Roman" w:hAnsi="Bookman Old Style" w:cs="Georgia"/>
          <w:sz w:val="22"/>
          <w:szCs w:val="22"/>
        </w:rPr>
      </w:pPr>
      <w:r>
        <w:rPr>
          <w:rFonts w:ascii="Bookman Old Style" w:eastAsia="Times New Roman" w:hAnsi="Bookman Old Style" w:cs="Georgia"/>
          <w:noProof/>
          <w:sz w:val="22"/>
          <w:szCs w:val="22"/>
        </w:rPr>
        <w:drawing>
          <wp:inline distT="0" distB="0" distL="0" distR="0" wp14:anchorId="0B764204">
            <wp:extent cx="1950720" cy="3416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inline>
        </w:drawing>
      </w:r>
    </w:p>
    <w:p w:rsidR="00A74FB9" w:rsidRDefault="00A74FB9" w:rsidP="00A74FB9">
      <w:pPr>
        <w:widowControl/>
        <w:rPr>
          <w:rFonts w:ascii="Izhitsa" w:eastAsia="Times New Roman" w:hAnsi="Izhitsa" w:cs="Georgia"/>
          <w:sz w:val="28"/>
          <w:szCs w:val="22"/>
        </w:rPr>
      </w:pPr>
      <w:r w:rsidRPr="00A74FB9">
        <w:rPr>
          <w:rFonts w:ascii="Izhitsa" w:eastAsia="Times New Roman" w:hAnsi="Izhitsa" w:cs="Georgia"/>
          <w:sz w:val="28"/>
          <w:szCs w:val="22"/>
        </w:rPr>
        <w:t xml:space="preserve">На лучшее надеюсь </w:t>
      </w:r>
    </w:p>
    <w:p w:rsidR="00A74FB9" w:rsidRP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Снежинки белые на землю падают,</w:t>
      </w:r>
    </w:p>
    <w:p w:rsidR="00A74FB9" w:rsidRP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Красивы сказочно, но я их не звала.</w:t>
      </w:r>
    </w:p>
    <w:p w:rsidR="00A74FB9" w:rsidRP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Зима меня теперь совсем не радует,</w:t>
      </w:r>
    </w:p>
    <w:p w:rsidR="00A74FB9" w:rsidRP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А в детстве я её, как праздника</w:t>
      </w:r>
      <w:r w:rsidR="00D91860">
        <w:rPr>
          <w:rFonts w:ascii="Bookman Old Style" w:eastAsia="Times New Roman" w:hAnsi="Bookman Old Style" w:cs="Georgia"/>
          <w:sz w:val="22"/>
          <w:szCs w:val="22"/>
        </w:rPr>
        <w:t>,</w:t>
      </w:r>
      <w:r w:rsidRPr="00A74FB9">
        <w:rPr>
          <w:rFonts w:ascii="Bookman Old Style" w:eastAsia="Times New Roman" w:hAnsi="Bookman Old Style" w:cs="Georgia"/>
          <w:sz w:val="22"/>
          <w:szCs w:val="22"/>
        </w:rPr>
        <w:t xml:space="preserve"> ждала.</w:t>
      </w:r>
    </w:p>
    <w:p w:rsidR="00A74FB9" w:rsidRPr="00A74FB9" w:rsidRDefault="00A74FB9" w:rsidP="00A74FB9">
      <w:pPr>
        <w:widowControl/>
        <w:rPr>
          <w:rFonts w:ascii="Bookman Old Style" w:eastAsia="Times New Roman" w:hAnsi="Bookman Old Style" w:cs="Georgia"/>
          <w:sz w:val="22"/>
          <w:szCs w:val="22"/>
        </w:rPr>
      </w:pPr>
    </w:p>
    <w:p w:rsid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К закату жизни дни идут, ушла </w:t>
      </w:r>
    </w:p>
    <w:p w:rsidR="00A74FB9" w:rsidRPr="00A74FB9" w:rsidRDefault="00A74FB9" w:rsidP="00A74FB9">
      <w:pPr>
        <w:widowControl/>
        <w:rPr>
          <w:rFonts w:ascii="Bookman Old Style" w:eastAsia="Times New Roman" w:hAnsi="Bookman Old Style" w:cs="Georgia"/>
          <w:sz w:val="22"/>
          <w:szCs w:val="22"/>
        </w:rPr>
      </w:pPr>
      <w:r>
        <w:rPr>
          <w:rFonts w:ascii="Bookman Old Style" w:eastAsia="Times New Roman" w:hAnsi="Bookman Old Style" w:cs="Georgia"/>
          <w:sz w:val="22"/>
          <w:szCs w:val="22"/>
        </w:rPr>
        <w:t xml:space="preserve">                                    и </w:t>
      </w:r>
      <w:r w:rsidRPr="00A74FB9">
        <w:rPr>
          <w:rFonts w:ascii="Bookman Old Style" w:eastAsia="Times New Roman" w:hAnsi="Bookman Old Style" w:cs="Georgia"/>
          <w:sz w:val="22"/>
          <w:szCs w:val="22"/>
        </w:rPr>
        <w:t>молодость,</w:t>
      </w:r>
    </w:p>
    <w:p w:rsid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Судьба черным-черно повадилась </w:t>
      </w:r>
      <w:r>
        <w:rPr>
          <w:rFonts w:ascii="Bookman Old Style" w:eastAsia="Times New Roman" w:hAnsi="Bookman Old Style" w:cs="Georgia"/>
          <w:sz w:val="22"/>
          <w:szCs w:val="22"/>
        </w:rPr>
        <w:t xml:space="preserve"> </w:t>
      </w:r>
    </w:p>
    <w:p w:rsidR="00A74FB9" w:rsidRPr="00A74FB9" w:rsidRDefault="00A74FB9" w:rsidP="00A74FB9">
      <w:pPr>
        <w:widowControl/>
        <w:rPr>
          <w:rFonts w:ascii="Bookman Old Style" w:eastAsia="Times New Roman" w:hAnsi="Bookman Old Style" w:cs="Georgia"/>
          <w:sz w:val="22"/>
          <w:szCs w:val="22"/>
        </w:rPr>
      </w:pPr>
      <w:r>
        <w:rPr>
          <w:rFonts w:ascii="Bookman Old Style" w:eastAsia="Times New Roman" w:hAnsi="Bookman Old Style" w:cs="Georgia"/>
          <w:sz w:val="22"/>
          <w:szCs w:val="22"/>
        </w:rPr>
        <w:t xml:space="preserve">                                               </w:t>
      </w:r>
      <w:r w:rsidRPr="00A74FB9">
        <w:rPr>
          <w:rFonts w:ascii="Bookman Old Style" w:eastAsia="Times New Roman" w:hAnsi="Bookman Old Style" w:cs="Georgia"/>
          <w:sz w:val="22"/>
          <w:szCs w:val="22"/>
        </w:rPr>
        <w:t>дарить.</w:t>
      </w:r>
    </w:p>
    <w:p w:rsid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В морозный цвет мне годы красят </w:t>
      </w:r>
    </w:p>
    <w:p w:rsidR="00A74FB9" w:rsidRPr="00A74FB9" w:rsidRDefault="00A74FB9" w:rsidP="00A74FB9">
      <w:pPr>
        <w:widowControl/>
        <w:rPr>
          <w:rFonts w:ascii="Bookman Old Style" w:eastAsia="Times New Roman" w:hAnsi="Bookman Old Style" w:cs="Georgia"/>
          <w:sz w:val="22"/>
          <w:szCs w:val="22"/>
        </w:rPr>
      </w:pPr>
      <w:r>
        <w:rPr>
          <w:rFonts w:ascii="Bookman Old Style" w:eastAsia="Times New Roman" w:hAnsi="Bookman Old Style" w:cs="Georgia"/>
          <w:sz w:val="22"/>
          <w:szCs w:val="22"/>
        </w:rPr>
        <w:t xml:space="preserve">                                                   </w:t>
      </w:r>
      <w:r w:rsidRPr="00A74FB9">
        <w:rPr>
          <w:rFonts w:ascii="Bookman Old Style" w:eastAsia="Times New Roman" w:hAnsi="Bookman Old Style" w:cs="Georgia"/>
          <w:sz w:val="22"/>
          <w:szCs w:val="22"/>
        </w:rPr>
        <w:t>голову,</w:t>
      </w:r>
    </w:p>
    <w:p w:rsidR="00A74FB9" w:rsidRP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А только душу не сумели остудить.</w:t>
      </w:r>
    </w:p>
    <w:p w:rsidR="00A74FB9" w:rsidRPr="00A74FB9" w:rsidRDefault="00A74FB9" w:rsidP="00A74FB9">
      <w:pPr>
        <w:widowControl/>
        <w:rPr>
          <w:rFonts w:ascii="Bookman Old Style" w:eastAsia="Times New Roman" w:hAnsi="Bookman Old Style" w:cs="Georgia"/>
          <w:sz w:val="22"/>
          <w:szCs w:val="22"/>
        </w:rPr>
      </w:pPr>
    </w:p>
    <w:p w:rsid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 Снега за окнами не слюбятся, </w:t>
      </w:r>
      <w:r>
        <w:rPr>
          <w:rFonts w:ascii="Bookman Old Style" w:eastAsia="Times New Roman" w:hAnsi="Bookman Old Style" w:cs="Georgia"/>
          <w:sz w:val="22"/>
          <w:szCs w:val="22"/>
        </w:rPr>
        <w:t>т</w:t>
      </w:r>
      <w:r w:rsidRPr="00A74FB9">
        <w:rPr>
          <w:rFonts w:ascii="Bookman Old Style" w:eastAsia="Times New Roman" w:hAnsi="Bookman Old Style" w:cs="Georgia"/>
          <w:sz w:val="22"/>
          <w:szCs w:val="22"/>
        </w:rPr>
        <w:t xml:space="preserve">ак </w:t>
      </w:r>
      <w:r>
        <w:rPr>
          <w:rFonts w:ascii="Bookman Old Style" w:eastAsia="Times New Roman" w:hAnsi="Bookman Old Style" w:cs="Georgia"/>
          <w:sz w:val="22"/>
          <w:szCs w:val="22"/>
        </w:rPr>
        <w:t xml:space="preserve">               </w:t>
      </w:r>
    </w:p>
    <w:p w:rsidR="00A74FB9" w:rsidRPr="00A74FB9" w:rsidRDefault="00A74FB9" w:rsidP="00A74FB9">
      <w:pPr>
        <w:widowControl/>
        <w:rPr>
          <w:rFonts w:ascii="Bookman Old Style" w:eastAsia="Times New Roman" w:hAnsi="Bookman Old Style" w:cs="Georgia"/>
          <w:sz w:val="22"/>
          <w:szCs w:val="22"/>
        </w:rPr>
      </w:pPr>
      <w:r>
        <w:rPr>
          <w:rFonts w:ascii="Bookman Old Style" w:eastAsia="Times New Roman" w:hAnsi="Bookman Old Style" w:cs="Georgia"/>
          <w:sz w:val="22"/>
          <w:szCs w:val="22"/>
        </w:rPr>
        <w:t xml:space="preserve">                                             </w:t>
      </w:r>
      <w:r w:rsidR="00D91860">
        <w:rPr>
          <w:rFonts w:ascii="Bookman Old Style" w:eastAsia="Times New Roman" w:hAnsi="Bookman Old Style" w:cs="Georgia"/>
          <w:sz w:val="22"/>
          <w:szCs w:val="22"/>
        </w:rPr>
        <w:t>стер</w:t>
      </w:r>
      <w:r w:rsidR="00D91860" w:rsidRPr="00A74FB9">
        <w:rPr>
          <w:rFonts w:ascii="Bookman Old Style" w:eastAsia="Times New Roman" w:hAnsi="Bookman Old Style" w:cs="Georgia"/>
          <w:sz w:val="22"/>
          <w:szCs w:val="22"/>
        </w:rPr>
        <w:t>п</w:t>
      </w:r>
      <w:r w:rsidR="00D91860">
        <w:rPr>
          <w:rFonts w:ascii="Bookman Old Style" w:eastAsia="Times New Roman" w:hAnsi="Bookman Old Style" w:cs="Georgia"/>
          <w:sz w:val="22"/>
          <w:szCs w:val="22"/>
        </w:rPr>
        <w:t>я</w:t>
      </w:r>
      <w:r w:rsidR="00D91860" w:rsidRPr="00A74FB9">
        <w:rPr>
          <w:rFonts w:ascii="Bookman Old Style" w:eastAsia="Times New Roman" w:hAnsi="Bookman Old Style" w:cs="Georgia"/>
          <w:sz w:val="22"/>
          <w:szCs w:val="22"/>
        </w:rPr>
        <w:t>тся</w:t>
      </w:r>
      <w:r w:rsidRPr="00A74FB9">
        <w:rPr>
          <w:rFonts w:ascii="Bookman Old Style" w:eastAsia="Times New Roman" w:hAnsi="Bookman Old Style" w:cs="Georgia"/>
          <w:sz w:val="22"/>
          <w:szCs w:val="22"/>
        </w:rPr>
        <w:t>,</w:t>
      </w:r>
    </w:p>
    <w:p w:rsidR="00A74FB9" w:rsidRP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 Зима сурово будет всеми помыкать,.</w:t>
      </w:r>
    </w:p>
    <w:p w:rsid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 Я попытаюсь все ж на лучшее </w:t>
      </w:r>
    </w:p>
    <w:p w:rsidR="00A74FB9" w:rsidRPr="00A74FB9" w:rsidRDefault="00A74FB9" w:rsidP="00A74FB9">
      <w:pPr>
        <w:widowControl/>
        <w:rPr>
          <w:rFonts w:ascii="Bookman Old Style" w:eastAsia="Times New Roman" w:hAnsi="Bookman Old Style" w:cs="Georgia"/>
          <w:sz w:val="22"/>
          <w:szCs w:val="22"/>
        </w:rPr>
      </w:pPr>
      <w:r>
        <w:rPr>
          <w:rFonts w:ascii="Bookman Old Style" w:eastAsia="Times New Roman" w:hAnsi="Bookman Old Style" w:cs="Georgia"/>
          <w:sz w:val="22"/>
          <w:szCs w:val="22"/>
        </w:rPr>
        <w:t xml:space="preserve">                                             </w:t>
      </w:r>
      <w:r w:rsidR="00D91860">
        <w:rPr>
          <w:rFonts w:ascii="Bookman Old Style" w:eastAsia="Times New Roman" w:hAnsi="Bookman Old Style" w:cs="Georgia"/>
          <w:sz w:val="22"/>
          <w:szCs w:val="22"/>
        </w:rPr>
        <w:t>н</w:t>
      </w:r>
      <w:r w:rsidRPr="00A74FB9">
        <w:rPr>
          <w:rFonts w:ascii="Bookman Old Style" w:eastAsia="Times New Roman" w:hAnsi="Bookman Old Style" w:cs="Georgia"/>
          <w:sz w:val="22"/>
          <w:szCs w:val="22"/>
        </w:rPr>
        <w:t>аде</w:t>
      </w:r>
      <w:r w:rsidR="00D91860">
        <w:rPr>
          <w:rFonts w:ascii="Bookman Old Style" w:eastAsia="Times New Roman" w:hAnsi="Bookman Old Style" w:cs="Georgia"/>
          <w:sz w:val="22"/>
          <w:szCs w:val="22"/>
        </w:rPr>
        <w:t>яться.</w:t>
      </w:r>
    </w:p>
    <w:p w:rsidR="00A74FB9" w:rsidRDefault="00A74FB9" w:rsidP="00A74FB9">
      <w:pPr>
        <w:widowControl/>
        <w:rPr>
          <w:rFonts w:ascii="Bookman Old Style" w:eastAsia="Times New Roman" w:hAnsi="Bookman Old Style" w:cs="Georgia"/>
          <w:sz w:val="22"/>
          <w:szCs w:val="22"/>
        </w:rPr>
      </w:pPr>
      <w:r w:rsidRPr="00A74FB9">
        <w:rPr>
          <w:rFonts w:ascii="Bookman Old Style" w:eastAsia="Times New Roman" w:hAnsi="Bookman Old Style" w:cs="Georgia"/>
          <w:sz w:val="22"/>
          <w:szCs w:val="22"/>
        </w:rPr>
        <w:t xml:space="preserve"> Ну, а не сбудется, так мне </w:t>
      </w:r>
    </w:p>
    <w:p w:rsidR="00A74FB9" w:rsidRPr="00A74FB9" w:rsidRDefault="00A74FB9" w:rsidP="00A74FB9">
      <w:pPr>
        <w:widowControl/>
        <w:rPr>
          <w:rFonts w:ascii="Bookman Old Style" w:eastAsia="Times New Roman" w:hAnsi="Bookman Old Style" w:cs="Georgia"/>
          <w:sz w:val="22"/>
          <w:szCs w:val="22"/>
        </w:rPr>
      </w:pPr>
      <w:r>
        <w:rPr>
          <w:rFonts w:ascii="Bookman Old Style" w:eastAsia="Times New Roman" w:hAnsi="Bookman Old Style" w:cs="Georgia"/>
          <w:sz w:val="22"/>
          <w:szCs w:val="22"/>
        </w:rPr>
        <w:t xml:space="preserve">                                         </w:t>
      </w:r>
      <w:r w:rsidRPr="00A74FB9">
        <w:rPr>
          <w:rFonts w:ascii="Bookman Old Style" w:eastAsia="Times New Roman" w:hAnsi="Bookman Old Style" w:cs="Georgia"/>
          <w:sz w:val="22"/>
          <w:szCs w:val="22"/>
        </w:rPr>
        <w:t>не привыкать.</w:t>
      </w:r>
    </w:p>
    <w:p w:rsidR="00A74FB9" w:rsidRPr="00A74FB9" w:rsidRDefault="00A74FB9" w:rsidP="00A74FB9">
      <w:pPr>
        <w:widowControl/>
        <w:rPr>
          <w:rFonts w:ascii="Bookman Old Style" w:eastAsia="Times New Roman" w:hAnsi="Bookman Old Style" w:cs="Georgia"/>
          <w:sz w:val="22"/>
          <w:szCs w:val="22"/>
        </w:rPr>
      </w:pPr>
    </w:p>
    <w:p w:rsidR="00A74FB9" w:rsidRDefault="00A74FB9" w:rsidP="00FB6662">
      <w:pPr>
        <w:widowControl/>
        <w:jc w:val="right"/>
        <w:rPr>
          <w:rFonts w:ascii="Bookman Old Style" w:eastAsia="Times New Roman" w:hAnsi="Bookman Old Style" w:cs="Georgia"/>
          <w:b/>
          <w:sz w:val="20"/>
          <w:szCs w:val="22"/>
        </w:rPr>
      </w:pPr>
    </w:p>
    <w:p w:rsidR="00FB6662" w:rsidRPr="00FB6662" w:rsidRDefault="00FB6662" w:rsidP="00FB6662">
      <w:pPr>
        <w:widowControl/>
        <w:jc w:val="right"/>
        <w:rPr>
          <w:rFonts w:ascii="Bookman Old Style" w:eastAsia="Times New Roman" w:hAnsi="Bookman Old Style" w:cs="Georgia"/>
          <w:b/>
          <w:sz w:val="20"/>
          <w:szCs w:val="22"/>
        </w:rPr>
      </w:pPr>
      <w:r w:rsidRPr="00FB6662">
        <w:rPr>
          <w:rFonts w:ascii="Bookman Old Style" w:eastAsia="Times New Roman" w:hAnsi="Bookman Old Style" w:cs="Georgia"/>
          <w:b/>
          <w:sz w:val="20"/>
          <w:szCs w:val="22"/>
        </w:rPr>
        <w:t>М.А. Лисицына, д. Сменки</w:t>
      </w: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A803A6" w:rsidP="00E40D46">
      <w:pPr>
        <w:widowControl/>
        <w:jc w:val="center"/>
        <w:rPr>
          <w:rFonts w:ascii="Bookman Old Style" w:eastAsia="Times New Roman" w:hAnsi="Bookman Old Style" w:cs="Georgia"/>
          <w:sz w:val="22"/>
          <w:szCs w:val="22"/>
        </w:rPr>
      </w:pPr>
      <w:r w:rsidRPr="00A803A6">
        <w:rPr>
          <w:rFonts w:ascii="Bookman Old Style" w:eastAsia="Times New Roman" w:hAnsi="Bookman Old Style" w:cs="Georgia"/>
          <w:noProof/>
          <w:sz w:val="22"/>
          <w:szCs w:val="22"/>
        </w:rPr>
        <w:drawing>
          <wp:inline distT="0" distB="0" distL="0" distR="0">
            <wp:extent cx="2880360" cy="964524"/>
            <wp:effectExtent l="0" t="0" r="0" b="0"/>
            <wp:docPr id="15" name="Рисунок 15" descr="C:\Users\пользователь\Desktop\виньетки\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иньетки\2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360" cy="964524"/>
                    </a:xfrm>
                    <a:prstGeom prst="rect">
                      <a:avLst/>
                    </a:prstGeom>
                    <a:noFill/>
                    <a:ln>
                      <a:noFill/>
                    </a:ln>
                  </pic:spPr>
                </pic:pic>
              </a:graphicData>
            </a:graphic>
          </wp:inline>
        </w:drawing>
      </w: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Pr="00F052C1" w:rsidRDefault="00FB6662" w:rsidP="00F052C1">
      <w:pPr>
        <w:widowControl/>
        <w:rPr>
          <w:rFonts w:ascii="Bookman Old Style" w:eastAsia="Times New Roman" w:hAnsi="Bookman Old Style" w:cs="Times New Roman"/>
          <w:color w:val="auto"/>
          <w:sz w:val="22"/>
          <w:szCs w:val="22"/>
        </w:rPr>
      </w:pPr>
    </w:p>
    <w:p w:rsidR="00DC47FF" w:rsidRDefault="00FB6662" w:rsidP="007C599E">
      <w:pPr>
        <w:ind w:firstLine="360"/>
        <w:rPr>
          <w:rFonts w:ascii="Times New Roman" w:hAnsi="Times New Roman" w:cs="Times New Roman"/>
        </w:rPr>
        <w:sectPr w:rsidR="00DC47FF" w:rsidSect="00FB6662">
          <w:type w:val="continuous"/>
          <w:pgSz w:w="11906" w:h="16838"/>
          <w:pgMar w:top="1134" w:right="1133" w:bottom="1134" w:left="1134" w:header="708" w:footer="708" w:gutter="0"/>
          <w:cols w:num="2" w:space="567"/>
          <w:docGrid w:linePitch="360"/>
        </w:sectPr>
      </w:pPr>
      <w:r>
        <w:rPr>
          <w:rFonts w:ascii="Izhitsa" w:hAnsi="Izhitsa" w:cs="Times New Roman"/>
          <w:sz w:val="32"/>
          <w:szCs w:val="32"/>
        </w:rPr>
        <w:t xml:space="preserve"> </w:t>
      </w:r>
    </w:p>
    <w:p w:rsidR="007C599E" w:rsidRPr="00DE4B20" w:rsidRDefault="00FB6662" w:rsidP="00DE4B20">
      <w:pPr>
        <w:ind w:firstLine="360"/>
        <w:jc w:val="center"/>
        <w:rPr>
          <w:rFonts w:ascii="Bookman Old Style" w:hAnsi="Bookman Old Style" w:cs="Times New Roman"/>
          <w:b/>
          <w:sz w:val="36"/>
          <w:szCs w:val="36"/>
          <w:u w:val="single"/>
        </w:rPr>
      </w:pPr>
      <w:r w:rsidRPr="002A2510">
        <w:rPr>
          <w:rFonts w:ascii="Bookman Old Style" w:hAnsi="Bookman Old Style" w:cs="Times New Roman"/>
          <w:b/>
          <w:sz w:val="36"/>
          <w:szCs w:val="36"/>
          <w:lang w:val="en-US"/>
        </w:rPr>
        <w:lastRenderedPageBreak/>
        <w:t>VII</w:t>
      </w:r>
      <w:r w:rsidR="007C599E" w:rsidRPr="002A2510">
        <w:rPr>
          <w:rFonts w:ascii="Bookman Old Style" w:hAnsi="Bookman Old Style" w:cs="Times New Roman"/>
          <w:b/>
          <w:sz w:val="36"/>
          <w:szCs w:val="36"/>
        </w:rPr>
        <w:t>.</w:t>
      </w:r>
      <w:r w:rsidR="007C599E" w:rsidRPr="00DE4B20">
        <w:rPr>
          <w:rFonts w:ascii="Bookman Old Style" w:hAnsi="Bookman Old Style" w:cs="Times New Roman"/>
          <w:b/>
          <w:sz w:val="36"/>
          <w:szCs w:val="36"/>
          <w:u w:val="single"/>
        </w:rPr>
        <w:t xml:space="preserve"> РАЗНЫЕ РАЗНОСТИ</w:t>
      </w:r>
    </w:p>
    <w:p w:rsidR="00887B27" w:rsidRDefault="00887B27" w:rsidP="007C599E">
      <w:pPr>
        <w:ind w:firstLine="360"/>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p>
    <w:p w:rsidR="007C599E" w:rsidRPr="007C599E" w:rsidRDefault="007C599E" w:rsidP="007C599E">
      <w:pPr>
        <w:ind w:firstLine="360"/>
        <w:rPr>
          <w:rFonts w:ascii="Times New Roman" w:hAnsi="Times New Roman" w:cs="Times New Roman"/>
        </w:rPr>
      </w:pPr>
    </w:p>
    <w:p w:rsidR="007C599E" w:rsidRPr="007C599E" w:rsidRDefault="007C599E" w:rsidP="007C599E">
      <w:pPr>
        <w:rPr>
          <w:rFonts w:ascii="Times New Roman" w:hAnsi="Times New Roman" w:cs="Times New Roman"/>
        </w:rPr>
      </w:pPr>
    </w:p>
    <w:p w:rsidR="00DE4B20" w:rsidRDefault="00DE4B20" w:rsidP="007C599E">
      <w:pPr>
        <w:rPr>
          <w:rFonts w:ascii="Times New Roman" w:hAnsi="Times New Roman" w:cs="Times New Roman"/>
        </w:rPr>
        <w:sectPr w:rsidR="00DE4B20" w:rsidSect="00B4184A">
          <w:type w:val="continuous"/>
          <w:pgSz w:w="11906" w:h="16838"/>
          <w:pgMar w:top="1134" w:right="1133" w:bottom="1134" w:left="1134" w:header="708" w:footer="708" w:gutter="0"/>
          <w:cols w:num="2" w:space="567"/>
          <w:docGrid w:linePitch="360"/>
        </w:sectPr>
      </w:pPr>
    </w:p>
    <w:p w:rsidR="002A2510" w:rsidRPr="002A2510" w:rsidRDefault="002A2510" w:rsidP="002A2510">
      <w:pPr>
        <w:ind w:firstLine="567"/>
        <w:jc w:val="both"/>
        <w:rPr>
          <w:rFonts w:ascii="Georgia" w:eastAsiaTheme="minorHAnsi" w:hAnsi="Georgia" w:cstheme="minorBidi"/>
          <w:i/>
          <w:color w:val="auto"/>
          <w:szCs w:val="22"/>
          <w:lang w:eastAsia="en-US"/>
        </w:rPr>
      </w:pPr>
      <w:r w:rsidRPr="002A2510">
        <w:rPr>
          <w:rFonts w:ascii="Georgia" w:hAnsi="Georgia" w:cs="Times New Roman"/>
          <w:i/>
          <w:sz w:val="36"/>
          <w:szCs w:val="32"/>
        </w:rPr>
        <w:lastRenderedPageBreak/>
        <w:t xml:space="preserve"> </w:t>
      </w:r>
      <w:r w:rsidRPr="002A2510">
        <w:rPr>
          <w:rFonts w:ascii="Georgia" w:eastAsiaTheme="minorHAnsi" w:hAnsi="Georgia" w:cstheme="minorBidi"/>
          <w:i/>
          <w:color w:val="auto"/>
          <w:szCs w:val="22"/>
          <w:lang w:eastAsia="en-US"/>
        </w:rPr>
        <w:t>Сегодняшняя наша подборка необычностей посвящена миру прир</w:t>
      </w:r>
      <w:r w:rsidR="00851A1C">
        <w:rPr>
          <w:rFonts w:ascii="Georgia" w:eastAsiaTheme="minorHAnsi" w:hAnsi="Georgia" w:cstheme="minorBidi"/>
          <w:i/>
          <w:color w:val="auto"/>
          <w:szCs w:val="22"/>
          <w:lang w:eastAsia="en-US"/>
        </w:rPr>
        <w:t>оды и отношению к нему её детей</w:t>
      </w:r>
      <w:r w:rsidRPr="002A2510">
        <w:rPr>
          <w:rFonts w:ascii="Georgia" w:eastAsiaTheme="minorHAnsi" w:hAnsi="Georgia" w:cstheme="minorBidi"/>
          <w:i/>
          <w:color w:val="auto"/>
          <w:szCs w:val="22"/>
          <w:lang w:eastAsia="en-US"/>
        </w:rPr>
        <w:t>, то есть людей. Отношения эти бывают разными, мы и касаемся тоже разных.</w:t>
      </w:r>
    </w:p>
    <w:p w:rsidR="00887B27" w:rsidRPr="00887B27" w:rsidRDefault="00887B27" w:rsidP="00887B27">
      <w:pPr>
        <w:ind w:firstLine="567"/>
        <w:jc w:val="both"/>
        <w:rPr>
          <w:rFonts w:ascii="Georgia" w:hAnsi="Georgia" w:cs="Times New Roman"/>
          <w:i/>
        </w:rPr>
      </w:pPr>
    </w:p>
    <w:p w:rsidR="00887B27" w:rsidRDefault="00887B27" w:rsidP="00887B27">
      <w:pPr>
        <w:ind w:firstLine="567"/>
        <w:jc w:val="center"/>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r>
        <w:rPr>
          <w:noProof/>
        </w:rPr>
        <w:drawing>
          <wp:inline distT="0" distB="0" distL="0" distR="0" wp14:anchorId="47CB414C" wp14:editId="5B94CADD">
            <wp:extent cx="2303780" cy="381000"/>
            <wp:effectExtent l="0" t="0" r="1270" b="0"/>
            <wp:docPr id="4" name="Рисунок 4"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cbf0cc354a2acad99d423b84742a784d_5.gif.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inline>
        </w:drawing>
      </w:r>
    </w:p>
    <w:p w:rsidR="002A2510" w:rsidRPr="002A2510" w:rsidRDefault="002A2510" w:rsidP="002A2510">
      <w:pPr>
        <w:widowControl/>
        <w:spacing w:line="259" w:lineRule="auto"/>
        <w:ind w:firstLine="284"/>
        <w:rPr>
          <w:rFonts w:asciiTheme="minorHAnsi" w:eastAsiaTheme="minorHAnsi" w:hAnsiTheme="minorHAnsi" w:cstheme="minorBidi"/>
          <w:color w:val="auto"/>
          <w:szCs w:val="22"/>
          <w:lang w:eastAsia="en-US"/>
        </w:rPr>
      </w:pPr>
      <w:r w:rsidRPr="002A2510">
        <w:rPr>
          <w:rFonts w:ascii="Izhitsa" w:eastAsiaTheme="minorHAnsi" w:hAnsi="Izhitsa" w:cstheme="minorBidi"/>
          <w:color w:val="auto"/>
          <w:sz w:val="28"/>
          <w:szCs w:val="22"/>
          <w:lang w:eastAsia="en-US"/>
        </w:rPr>
        <w:lastRenderedPageBreak/>
        <w:t>ПОЛЮС НЕДОСТУПНОСТИ</w:t>
      </w:r>
      <w:r w:rsidRPr="002A2510">
        <w:rPr>
          <w:rFonts w:asciiTheme="minorHAnsi" w:eastAsiaTheme="minorHAnsi" w:hAnsiTheme="minorHAnsi" w:cstheme="minorBidi"/>
          <w:color w:val="auto"/>
          <w:szCs w:val="22"/>
          <w:lang w:eastAsia="en-US"/>
        </w:rPr>
        <w:t>.</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Их на Земле немало, но самый – самый – это точка Немо. Она находится в южной части Тихого океана, 2688 км от ближайшей суши.</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Есть и менее удалённые места, но все же внушительно, это в Гренландии и Антарктиде. А самый ВЫСОКИЙ полюс недоступности находится в Тибете, на тибетском плато Чангтан.</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А есть так называемые мёртвые зоны. На Памире-высота Пика революции 6940 метров. Там всего 200 квадратных метров, но туда даже на вертолете не попасть.</w:t>
      </w:r>
    </w:p>
    <w:p w:rsid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А такие места в нынешней России есть? Есть. На Таймыре, на Чукотке, в Северной Якутии, полярном Урале.</w:t>
      </w:r>
    </w:p>
    <w:p w:rsidR="002A2510" w:rsidRPr="002A2510" w:rsidRDefault="00A803A6"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noProof/>
          <w:color w:val="auto"/>
          <w:sz w:val="28"/>
          <w:szCs w:val="22"/>
        </w:rPr>
        <w:drawing>
          <wp:anchor distT="0" distB="0" distL="114300" distR="114300" simplePos="0" relativeHeight="251648512" behindDoc="0" locked="0" layoutInCell="1" allowOverlap="1" wp14:anchorId="12C204DC" wp14:editId="3841367A">
            <wp:simplePos x="0" y="0"/>
            <wp:positionH relativeFrom="column">
              <wp:posOffset>2922270</wp:posOffset>
            </wp:positionH>
            <wp:positionV relativeFrom="paragraph">
              <wp:posOffset>170815</wp:posOffset>
            </wp:positionV>
            <wp:extent cx="3386455" cy="2253615"/>
            <wp:effectExtent l="0" t="0" r="0" b="0"/>
            <wp:wrapSquare wrapText="bothSides"/>
            <wp:docPr id="69" name="Рисунок 69" descr="http://cdn.wallpapersafari.com/41/68/WCF6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wallpapersafari.com/41/68/WCF61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645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510" w:rsidRDefault="002A2510" w:rsidP="002A2510">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3FEACF16" wp14:editId="2E174FC4">
            <wp:extent cx="1637665" cy="289560"/>
            <wp:effectExtent l="0" t="0" r="635" b="0"/>
            <wp:docPr id="25" name="Рисунок 2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2A2510">
      <w:pPr>
        <w:widowControl/>
        <w:spacing w:line="259" w:lineRule="auto"/>
        <w:ind w:firstLine="284"/>
        <w:jc w:val="center"/>
        <w:rPr>
          <w:rFonts w:ascii="Izhitsa" w:eastAsiaTheme="minorHAnsi" w:hAnsi="Izhitsa" w:cstheme="minorBidi"/>
          <w:color w:val="auto"/>
          <w:sz w:val="28"/>
          <w:szCs w:val="22"/>
          <w:lang w:eastAsia="en-US"/>
        </w:rPr>
      </w:pPr>
      <w:r w:rsidRPr="002A2510">
        <w:rPr>
          <w:rFonts w:ascii="Izhitsa" w:eastAsiaTheme="minorHAnsi" w:hAnsi="Izhitsa" w:cstheme="minorBidi"/>
          <w:color w:val="auto"/>
          <w:sz w:val="28"/>
          <w:szCs w:val="22"/>
          <w:lang w:eastAsia="en-US"/>
        </w:rPr>
        <w:t>САМАЯ БОЛЬШАЯ ООПТ</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На ежегодной встрече Комиссии по сохранению морских живых ресурсов Антарктиды (АНТКОМ) представители 24 стран и Евросоюза единодушно проголосовали за создание самой большой в мире охраняемой территории – море Росса  в Антарктиде.</w:t>
      </w:r>
    </w:p>
    <w:p w:rsid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По мнению экспертов, море Росса – это один из последних оставшихся крупных участков дикой природы на Земле, известный как полярный «райский сад». Это  первый случай создания крупномасштабной охраняемой территории в открытом море. Площадь в 1,57 млн.кв</w:t>
      </w:r>
      <w:r w:rsidRPr="002A2510">
        <w:rPr>
          <w:rFonts w:ascii="Bookman Old Style" w:eastAsiaTheme="minorHAnsi" w:hAnsi="Bookman Old Style" w:cstheme="minorBidi"/>
          <w:color w:val="auto"/>
          <w:sz w:val="22"/>
          <w:szCs w:val="22"/>
          <w:vertAlign w:val="superscript"/>
          <w:lang w:eastAsia="en-US"/>
        </w:rPr>
        <w:t xml:space="preserve">2 </w:t>
      </w:r>
      <w:r w:rsidRPr="002A2510">
        <w:rPr>
          <w:rFonts w:ascii="Bookman Old Style" w:eastAsiaTheme="minorHAnsi" w:hAnsi="Bookman Old Style" w:cstheme="minorBidi"/>
          <w:color w:val="auto"/>
          <w:sz w:val="22"/>
          <w:szCs w:val="22"/>
          <w:lang w:eastAsia="en-US"/>
        </w:rPr>
        <w:t xml:space="preserve">больше, чем площадь Великобритании, Франции, Германии и Италии вместе взятых, - будет защищена от промышленного рыболовства, разрушающего экосистемы Мирового океана. В акватории моря Росса проживает половина мировой популяции касаток, </w:t>
      </w:r>
      <w:r w:rsidRPr="002A2510">
        <w:rPr>
          <w:rFonts w:ascii="Bookman Old Style" w:eastAsiaTheme="minorHAnsi" w:hAnsi="Bookman Old Style" w:cstheme="minorBidi"/>
          <w:color w:val="auto"/>
          <w:sz w:val="22"/>
          <w:szCs w:val="22"/>
          <w:lang w:eastAsia="en-US"/>
        </w:rPr>
        <w:lastRenderedPageBreak/>
        <w:t>40% мировой популяции пингвинов Адели и четверть мировой популяции императорских пингвинов.</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p>
    <w:p w:rsidR="002A2510" w:rsidRPr="002A2510" w:rsidRDefault="002A2510" w:rsidP="002A2510">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25B3CF98" wp14:editId="7E2FCA63">
            <wp:extent cx="1637665" cy="289560"/>
            <wp:effectExtent l="0" t="0" r="635" b="0"/>
            <wp:docPr id="78" name="Рисунок 78"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В США</w:t>
      </w:r>
      <w:r w:rsidRPr="002A2510">
        <w:rPr>
          <w:rFonts w:ascii="Bookman Old Style" w:eastAsiaTheme="minorHAnsi" w:hAnsi="Bookman Old Style" w:cstheme="minorBidi"/>
          <w:color w:val="auto"/>
          <w:sz w:val="28"/>
          <w:szCs w:val="22"/>
          <w:lang w:eastAsia="en-US"/>
        </w:rPr>
        <w:t xml:space="preserve"> </w:t>
      </w:r>
      <w:r w:rsidRPr="002A2510">
        <w:rPr>
          <w:rFonts w:ascii="Bookman Old Style" w:eastAsiaTheme="minorHAnsi" w:hAnsi="Bookman Old Style" w:cstheme="minorBidi"/>
          <w:color w:val="auto"/>
          <w:sz w:val="22"/>
          <w:szCs w:val="22"/>
          <w:lang w:eastAsia="en-US"/>
        </w:rPr>
        <w:t>больше 50 национальных парков и многих иных (несколько сот) охраняемых территорий. Один из парков – это Большие Дымчатые горы, охватывающие часть Аппалачских  гор. В этом национальном парке 1400 видов травянистых растений, в лесах более 170 видов деревьев. Здесь живут около 1600 медведей-барибалов, а из живой мелочи, например, 30 видов ящериц-саламандр. Кстати самые крупные – более 70 сантиметров длиной,  их зовут – болотные дьяволы.</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В этом парке есть Аппалачская тропа – по восточному хребту </w:t>
      </w:r>
      <w:r w:rsidR="00851A1C" w:rsidRPr="002A2510">
        <w:rPr>
          <w:rFonts w:ascii="Bookman Old Style" w:eastAsiaTheme="minorHAnsi" w:hAnsi="Bookman Old Style" w:cstheme="minorBidi"/>
          <w:color w:val="auto"/>
          <w:sz w:val="22"/>
          <w:szCs w:val="22"/>
          <w:lang w:eastAsia="en-US"/>
        </w:rPr>
        <w:t>Аппалачских</w:t>
      </w:r>
      <w:r w:rsidRPr="002A2510">
        <w:rPr>
          <w:rFonts w:ascii="Bookman Old Style" w:eastAsiaTheme="minorHAnsi" w:hAnsi="Bookman Old Style" w:cstheme="minorBidi"/>
          <w:color w:val="auto"/>
          <w:sz w:val="22"/>
          <w:szCs w:val="22"/>
          <w:lang w:eastAsia="en-US"/>
        </w:rPr>
        <w:t xml:space="preserve"> гор Блю Ридж,  специально проложенная пешеходная тропа для путешественников </w:t>
      </w:r>
      <w:r w:rsidRPr="002A2510">
        <w:rPr>
          <w:rFonts w:ascii="Bookman Old Style" w:eastAsiaTheme="minorHAnsi" w:hAnsi="Bookman Old Style" w:cstheme="minorBidi"/>
          <w:color w:val="auto"/>
          <w:sz w:val="22"/>
          <w:szCs w:val="22"/>
          <w:lang w:val="en-US" w:eastAsia="en-US"/>
        </w:rPr>
        <w:t>Beue</w:t>
      </w:r>
      <w:r w:rsidRPr="002A2510">
        <w:rPr>
          <w:rFonts w:ascii="Bookman Old Style" w:eastAsiaTheme="minorHAnsi" w:hAnsi="Bookman Old Style" w:cstheme="minorBidi"/>
          <w:color w:val="auto"/>
          <w:sz w:val="22"/>
          <w:szCs w:val="22"/>
          <w:lang w:eastAsia="en-US"/>
        </w:rPr>
        <w:t xml:space="preserve"> </w:t>
      </w:r>
      <w:r w:rsidRPr="002A2510">
        <w:rPr>
          <w:rFonts w:ascii="Bookman Old Style" w:eastAsiaTheme="minorHAnsi" w:hAnsi="Bookman Old Style" w:cstheme="minorBidi"/>
          <w:color w:val="auto"/>
          <w:sz w:val="22"/>
          <w:szCs w:val="22"/>
          <w:lang w:val="en-US" w:eastAsia="en-US"/>
        </w:rPr>
        <w:t>Ridee</w:t>
      </w:r>
      <w:r w:rsidRPr="002A2510">
        <w:rPr>
          <w:rFonts w:ascii="Bookman Old Style" w:eastAsiaTheme="minorHAnsi" w:hAnsi="Bookman Old Style" w:cstheme="minorBidi"/>
          <w:color w:val="auto"/>
          <w:sz w:val="22"/>
          <w:szCs w:val="22"/>
          <w:lang w:eastAsia="en-US"/>
        </w:rPr>
        <w:t xml:space="preserve"> </w:t>
      </w:r>
      <w:r w:rsidRPr="002A2510">
        <w:rPr>
          <w:rFonts w:ascii="Bookman Old Style" w:eastAsiaTheme="minorHAnsi" w:hAnsi="Bookman Old Style" w:cstheme="minorBidi"/>
          <w:color w:val="auto"/>
          <w:sz w:val="22"/>
          <w:szCs w:val="22"/>
          <w:lang w:val="en-US" w:eastAsia="en-US"/>
        </w:rPr>
        <w:t>Way</w:t>
      </w:r>
      <w:r w:rsidRPr="002A2510">
        <w:rPr>
          <w:rFonts w:ascii="Bookman Old Style" w:eastAsiaTheme="minorHAnsi" w:hAnsi="Bookman Old Style" w:cstheme="minorBidi"/>
          <w:color w:val="auto"/>
          <w:sz w:val="22"/>
          <w:szCs w:val="22"/>
          <w:lang w:eastAsia="en-US"/>
        </w:rPr>
        <w:t>. Это петляющая по горам трасса, где можно остановиться в семейных отелях и кемпингах, любоваться видами и знакомиться с провинциальной Америкой.</w:t>
      </w:r>
    </w:p>
    <w:p w:rsidR="002A2510" w:rsidRDefault="002A2510" w:rsidP="00851A1C">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69D3775E" wp14:editId="7760C3A4">
            <wp:extent cx="1637665" cy="289560"/>
            <wp:effectExtent l="0" t="0" r="635" b="0"/>
            <wp:docPr id="79" name="Рисунок 7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lastRenderedPageBreak/>
        <w:t>ТРЕТЬ ТЕРРИТОРИИ</w:t>
      </w:r>
      <w:r w:rsidRPr="002A2510">
        <w:rPr>
          <w:rFonts w:ascii="Bookman Old Style" w:eastAsiaTheme="minorHAnsi" w:hAnsi="Bookman Old Style" w:cstheme="minorBidi"/>
          <w:color w:val="auto"/>
          <w:sz w:val="28"/>
          <w:szCs w:val="22"/>
          <w:lang w:eastAsia="en-US"/>
        </w:rPr>
        <w:t xml:space="preserve"> </w:t>
      </w:r>
      <w:r w:rsidRPr="002A2510">
        <w:rPr>
          <w:rFonts w:ascii="Bookman Old Style" w:eastAsiaTheme="minorHAnsi" w:hAnsi="Bookman Old Style" w:cstheme="minorBidi"/>
          <w:color w:val="auto"/>
          <w:sz w:val="22"/>
          <w:szCs w:val="22"/>
          <w:lang w:eastAsia="en-US"/>
        </w:rPr>
        <w:t>Кубы занимают охраняемые заповедники. Всего 236 защищённых природных зон (около 26 749 квадратных километра). А национальных парков здесь шесть. На Кубе очень мало лесов (десять процентов территории), но почти все леса находятся в национальных парках, здесь более шести тысяч видов цветов и растений.</w:t>
      </w:r>
    </w:p>
    <w:p w:rsidR="002A2510" w:rsidRDefault="002A2510" w:rsidP="002A2510">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7263AF66" wp14:editId="20F83E4F">
            <wp:extent cx="1637665" cy="289560"/>
            <wp:effectExtent l="0" t="0" r="635" b="0"/>
            <wp:docPr id="80" name="Рисунок 80"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КАЖДУЮ СЕКУНДУ</w:t>
      </w:r>
      <w:r w:rsidRPr="002A2510">
        <w:rPr>
          <w:rFonts w:ascii="Bookman Old Style" w:eastAsiaTheme="minorHAnsi" w:hAnsi="Bookman Old Style" w:cstheme="minorBidi"/>
          <w:color w:val="auto"/>
          <w:sz w:val="28"/>
          <w:szCs w:val="22"/>
          <w:lang w:eastAsia="en-US"/>
        </w:rPr>
        <w:t xml:space="preserve"> </w:t>
      </w:r>
      <w:r w:rsidRPr="002A2510">
        <w:rPr>
          <w:rFonts w:ascii="Bookman Old Style" w:eastAsiaTheme="minorHAnsi" w:hAnsi="Bookman Old Style" w:cstheme="minorBidi"/>
          <w:color w:val="auto"/>
          <w:sz w:val="22"/>
          <w:szCs w:val="22"/>
          <w:lang w:eastAsia="en-US"/>
        </w:rPr>
        <w:t>население Земли возрастает на 2,5 человека. А как у нас насчёт еды? Учёные полагают, что ее количество гораздо отстаёт от этих показателей. И уже сейчас в странах Африки складывается положение поистине угрожающее. Остаётся сравнительна немного территорий, способных прокормить население Земли. Среди них – Россия, но ее обрабатываемые площади неуклонно сокращаются.</w:t>
      </w:r>
    </w:p>
    <w:p w:rsidR="002A2510" w:rsidRPr="002A2510" w:rsidRDefault="002A2510" w:rsidP="002A2510">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1042E8DF" wp14:editId="71EC74CC">
            <wp:extent cx="1637665" cy="289560"/>
            <wp:effectExtent l="0" t="0" r="635" b="0"/>
            <wp:docPr id="81" name="Рисунок 81"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ПО ВСЕЙ</w:t>
      </w:r>
      <w:r w:rsidRPr="002A2510">
        <w:rPr>
          <w:rFonts w:ascii="Bookman Old Style" w:eastAsiaTheme="minorHAnsi" w:hAnsi="Bookman Old Style" w:cstheme="minorBidi"/>
          <w:color w:val="auto"/>
          <w:sz w:val="28"/>
          <w:szCs w:val="22"/>
          <w:lang w:eastAsia="en-US"/>
        </w:rPr>
        <w:t xml:space="preserve">  </w:t>
      </w:r>
      <w:r w:rsidRPr="002A2510">
        <w:rPr>
          <w:rFonts w:ascii="Bookman Old Style" w:eastAsiaTheme="minorHAnsi" w:hAnsi="Bookman Old Style" w:cstheme="minorBidi"/>
          <w:color w:val="auto"/>
          <w:sz w:val="22"/>
          <w:szCs w:val="22"/>
          <w:lang w:eastAsia="en-US"/>
        </w:rPr>
        <w:t>Земле идёт опустение сельских территорий. И в ряде стран их провинциальные местности уже населены крайне слабо. Так в Исландии живут 310 тысяч человек. Но из них в её столице Рейкьявике живут 210 тысяч, а по всей остальной территории всего  сто тысяч.</w:t>
      </w:r>
    </w:p>
    <w:p w:rsidR="002A2510" w:rsidRDefault="002A2510" w:rsidP="00851A1C">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1749A262" wp14:editId="7EE74F35">
            <wp:extent cx="1637665" cy="289560"/>
            <wp:effectExtent l="0" t="0" r="635" b="0"/>
            <wp:docPr id="82" name="Рисунок 82"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ДРУГАЯ</w:t>
      </w:r>
      <w:r w:rsidRPr="002A2510">
        <w:rPr>
          <w:rFonts w:ascii="Bookman Old Style" w:eastAsiaTheme="minorHAnsi" w:hAnsi="Bookman Old Style" w:cstheme="minorBidi"/>
          <w:color w:val="auto"/>
          <w:sz w:val="22"/>
          <w:szCs w:val="22"/>
          <w:lang w:eastAsia="en-US"/>
        </w:rPr>
        <w:t xml:space="preserve"> печальная закономерность – это исчезновение малых коренных народов. Вот пример из нашей Сибири.</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Самые северные эвенки, живущие в огромном Туруханском районе Красноярского края составляют теперь всего 200 человек, но кочевой образ жизни ведут всего лишь 12 семей и им всё трудней находить места для кормления оленей. Ес</w:t>
      </w:r>
      <w:r w:rsidR="00851A1C">
        <w:rPr>
          <w:rFonts w:ascii="Bookman Old Style" w:eastAsiaTheme="minorHAnsi" w:hAnsi="Bookman Old Style" w:cstheme="minorBidi"/>
          <w:color w:val="auto"/>
          <w:sz w:val="22"/>
          <w:szCs w:val="22"/>
          <w:lang w:eastAsia="en-US"/>
        </w:rPr>
        <w:t>ть у них</w:t>
      </w:r>
      <w:r w:rsidRPr="002A2510">
        <w:rPr>
          <w:rFonts w:ascii="Bookman Old Style" w:eastAsiaTheme="minorHAnsi" w:hAnsi="Bookman Old Style" w:cstheme="minorBidi"/>
          <w:color w:val="auto"/>
          <w:sz w:val="22"/>
          <w:szCs w:val="22"/>
          <w:lang w:eastAsia="en-US"/>
        </w:rPr>
        <w:t xml:space="preserve"> движки для электричества, мотосани и рация. Но чум все такой же… Три керосиновые лампы такие же…. Печка такая же… А привычки к своим исконным занятиям все меньше. Да и пастбища для оленей исчеза</w:t>
      </w:r>
      <w:r w:rsidR="00851A1C">
        <w:rPr>
          <w:rFonts w:ascii="Bookman Old Style" w:eastAsiaTheme="minorHAnsi" w:hAnsi="Bookman Old Style" w:cstheme="minorBidi"/>
          <w:color w:val="auto"/>
          <w:sz w:val="22"/>
          <w:szCs w:val="22"/>
          <w:lang w:eastAsia="en-US"/>
        </w:rPr>
        <w:t>ю</w:t>
      </w:r>
      <w:r w:rsidRPr="002A2510">
        <w:rPr>
          <w:rFonts w:ascii="Bookman Old Style" w:eastAsiaTheme="minorHAnsi" w:hAnsi="Bookman Old Style" w:cstheme="minorBidi"/>
          <w:color w:val="auto"/>
          <w:sz w:val="22"/>
          <w:szCs w:val="22"/>
          <w:lang w:eastAsia="en-US"/>
        </w:rPr>
        <w:t>т.</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lastRenderedPageBreak/>
        <w:t>ЯПОНЦЫ</w:t>
      </w:r>
      <w:r w:rsidRPr="002A2510">
        <w:rPr>
          <w:rFonts w:ascii="Bookman Old Style" w:eastAsiaTheme="minorHAnsi" w:hAnsi="Bookman Old Style" w:cstheme="minorBidi"/>
          <w:color w:val="auto"/>
          <w:sz w:val="22"/>
          <w:szCs w:val="22"/>
          <w:lang w:eastAsia="en-US"/>
        </w:rPr>
        <w:t xml:space="preserve"> на своём невеликом архипелаге островов пытаются много заботиться о природе, но безудержная погоня за развитием промышленности дела</w:t>
      </w:r>
      <w:r w:rsidR="00851A1C">
        <w:rPr>
          <w:rFonts w:ascii="Bookman Old Style" w:eastAsiaTheme="minorHAnsi" w:hAnsi="Bookman Old Style" w:cstheme="minorBidi"/>
          <w:color w:val="auto"/>
          <w:sz w:val="22"/>
          <w:szCs w:val="22"/>
          <w:lang w:eastAsia="en-US"/>
        </w:rPr>
        <w:t>е</w:t>
      </w:r>
      <w:r w:rsidRPr="002A2510">
        <w:rPr>
          <w:rFonts w:ascii="Bookman Old Style" w:eastAsiaTheme="minorHAnsi" w:hAnsi="Bookman Old Style" w:cstheme="minorBidi"/>
          <w:color w:val="auto"/>
          <w:sz w:val="22"/>
          <w:szCs w:val="22"/>
          <w:lang w:eastAsia="en-US"/>
        </w:rPr>
        <w:t xml:space="preserve">т эти заботы почти безнадёжными. И японцы теперь весьма склонны вспоминать о прежнем </w:t>
      </w:r>
      <w:r w:rsidR="00851A1C">
        <w:rPr>
          <w:rFonts w:ascii="Bookman Old Style" w:eastAsiaTheme="minorHAnsi" w:hAnsi="Bookman Old Style" w:cstheme="minorBidi"/>
          <w:color w:val="auto"/>
          <w:sz w:val="22"/>
          <w:szCs w:val="22"/>
          <w:lang w:eastAsia="en-US"/>
        </w:rPr>
        <w:t>приро</w:t>
      </w:r>
      <w:r w:rsidRPr="002A2510">
        <w:rPr>
          <w:rFonts w:ascii="Bookman Old Style" w:eastAsiaTheme="minorHAnsi" w:hAnsi="Bookman Old Style" w:cstheme="minorBidi"/>
          <w:color w:val="auto"/>
          <w:sz w:val="22"/>
          <w:szCs w:val="22"/>
          <w:lang w:eastAsia="en-US"/>
        </w:rPr>
        <w:t>допочитании.  Вот одно из них, это память о поэте Мацуо Басё.</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Этот поэт ещё в 1689 году обошёл пешком всю территорию Японии (то ес</w:t>
      </w:r>
      <w:r w:rsidR="00851A1C">
        <w:rPr>
          <w:rFonts w:ascii="Bookman Old Style" w:eastAsiaTheme="minorHAnsi" w:hAnsi="Bookman Old Style" w:cstheme="minorBidi"/>
          <w:color w:val="auto"/>
          <w:sz w:val="22"/>
          <w:szCs w:val="22"/>
          <w:lang w:eastAsia="en-US"/>
        </w:rPr>
        <w:t xml:space="preserve">ть остров Хонсю). Протяжённость </w:t>
      </w:r>
      <w:r w:rsidRPr="002A2510">
        <w:rPr>
          <w:rFonts w:ascii="Bookman Old Style" w:eastAsiaTheme="minorHAnsi" w:hAnsi="Bookman Old Style" w:cstheme="minorBidi"/>
          <w:color w:val="auto"/>
          <w:sz w:val="22"/>
          <w:szCs w:val="22"/>
          <w:lang w:eastAsia="en-US"/>
        </w:rPr>
        <w:t>пути вышла в две тысячи километров.  За время странствий он написал четыре поэтических книги, названия которых красноречивы: «Дневник Касимы», «Рукопись в котомке», «Дневник тощего бродяги» и «Узкая дорога в далёкую провинцию».</w:t>
      </w:r>
    </w:p>
    <w:p w:rsidR="002A2510" w:rsidRPr="002A2510" w:rsidRDefault="00851A1C" w:rsidP="002A2510">
      <w:pPr>
        <w:widowControl/>
        <w:spacing w:line="259" w:lineRule="auto"/>
        <w:ind w:firstLine="284"/>
        <w:jc w:val="center"/>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noProof/>
          <w:color w:val="auto"/>
          <w:sz w:val="22"/>
          <w:szCs w:val="22"/>
        </w:rPr>
        <w:drawing>
          <wp:anchor distT="0" distB="0" distL="114300" distR="114300" simplePos="0" relativeHeight="251670528" behindDoc="0" locked="0" layoutInCell="1" allowOverlap="1" wp14:anchorId="3A20140E" wp14:editId="7BAE2D7B">
            <wp:simplePos x="0" y="0"/>
            <wp:positionH relativeFrom="column">
              <wp:posOffset>-128270</wp:posOffset>
            </wp:positionH>
            <wp:positionV relativeFrom="paragraph">
              <wp:posOffset>464185</wp:posOffset>
            </wp:positionV>
            <wp:extent cx="3196590" cy="1391285"/>
            <wp:effectExtent l="0" t="0" r="3810" b="0"/>
            <wp:wrapSquare wrapText="bothSides"/>
            <wp:docPr id="77" name="Рисунок 77" descr="http://kilowatt.net.ua/wp-content/uploads/2014/07/solar_pan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lowatt.net.ua/wp-content/uploads/2014/07/solar_panels-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6590" cy="1391285"/>
                    </a:xfrm>
                    <a:prstGeom prst="rect">
                      <a:avLst/>
                    </a:prstGeom>
                    <a:noFill/>
                    <a:ln>
                      <a:noFill/>
                    </a:ln>
                  </pic:spPr>
                </pic:pic>
              </a:graphicData>
            </a:graphic>
          </wp:anchor>
        </w:drawing>
      </w:r>
      <w:r w:rsidR="002A2510">
        <w:rPr>
          <w:noProof/>
        </w:rPr>
        <w:drawing>
          <wp:inline distT="0" distB="0" distL="0" distR="0" wp14:anchorId="13A84971" wp14:editId="3A161F5C">
            <wp:extent cx="1637665" cy="289560"/>
            <wp:effectExtent l="0" t="0" r="635" b="0"/>
            <wp:docPr id="95" name="Рисунок 9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ИЗРАИЛЬ</w:t>
      </w:r>
      <w:r w:rsidRPr="002A2510">
        <w:rPr>
          <w:rFonts w:ascii="Bookman Old Style" w:eastAsiaTheme="minorHAnsi" w:hAnsi="Bookman Old Style" w:cstheme="minorBidi"/>
          <w:color w:val="auto"/>
          <w:sz w:val="22"/>
          <w:szCs w:val="22"/>
          <w:lang w:eastAsia="en-US"/>
        </w:rPr>
        <w:t xml:space="preserve"> в пустыне Негев наладил получение электрической энергии из солнечных лучей. А также повсеместно используют солнечные батареи. И эффект достигается  успешный – 90 процентов горячей воды в жилых дома обогреваются солнечными батареями, стоящими на крышах частных домов. (А излишки электроэнергии частники продают государству). Батареи стоят и на крышах офисов.</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Но плантация батарей в Негеве – это конечно главный успех. Она стоила государству 27 миллионов долларов. А началась такая работа еще в 1950 году. И сегодня Израиль на этом направлении стал мировым лидером.</w:t>
      </w:r>
    </w:p>
    <w:p w:rsidR="002A2510" w:rsidRPr="002A2510" w:rsidRDefault="002A2510" w:rsidP="002A2510">
      <w:pPr>
        <w:widowControl/>
        <w:spacing w:line="259" w:lineRule="auto"/>
        <w:ind w:firstLine="284"/>
        <w:rPr>
          <w:rFonts w:ascii="Bookman Old Style" w:eastAsiaTheme="minorHAnsi" w:hAnsi="Bookman Old Style" w:cstheme="minorBidi"/>
          <w:color w:val="auto"/>
          <w:sz w:val="22"/>
          <w:szCs w:val="22"/>
          <w:lang w:eastAsia="en-US"/>
        </w:rPr>
      </w:pPr>
    </w:p>
    <w:p w:rsidR="002A2510" w:rsidRPr="002A2510" w:rsidRDefault="002A2510" w:rsidP="00851A1C">
      <w:pPr>
        <w:widowControl/>
        <w:spacing w:line="259" w:lineRule="auto"/>
        <w:ind w:firstLine="284"/>
        <w:jc w:val="center"/>
        <w:rPr>
          <w:rFonts w:ascii="Bookman Old Style" w:eastAsiaTheme="minorHAnsi" w:hAnsi="Bookman Old Style" w:cstheme="minorBidi"/>
          <w:color w:val="auto"/>
          <w:sz w:val="22"/>
          <w:szCs w:val="22"/>
          <w:lang w:eastAsia="en-US"/>
        </w:rPr>
      </w:pPr>
      <w:r w:rsidRPr="002A2510">
        <w:rPr>
          <w:rFonts w:ascii="Bookman Old Style" w:hAnsi="Bookman Old Style"/>
          <w:noProof/>
        </w:rPr>
        <w:drawing>
          <wp:inline distT="0" distB="0" distL="0" distR="0" wp14:anchorId="1BCC6CEE" wp14:editId="7D8DF531">
            <wp:extent cx="1637665" cy="289560"/>
            <wp:effectExtent l="0" t="0" r="635" b="0"/>
            <wp:docPr id="128" name="Рисунок 128"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lastRenderedPageBreak/>
        <w:t xml:space="preserve"> В РОСИИИ</w:t>
      </w:r>
      <w:r w:rsidRPr="002A2510">
        <w:rPr>
          <w:rFonts w:ascii="Bookman Old Style" w:eastAsiaTheme="minorHAnsi" w:hAnsi="Bookman Old Style" w:cstheme="minorBidi"/>
          <w:color w:val="auto"/>
          <w:sz w:val="28"/>
          <w:szCs w:val="22"/>
          <w:lang w:eastAsia="en-US"/>
        </w:rPr>
        <w:t xml:space="preserve"> </w:t>
      </w:r>
      <w:r w:rsidRPr="002A2510">
        <w:rPr>
          <w:rFonts w:ascii="Bookman Old Style" w:eastAsiaTheme="minorHAnsi" w:hAnsi="Bookman Old Style" w:cstheme="minorBidi"/>
          <w:color w:val="auto"/>
          <w:sz w:val="22"/>
          <w:szCs w:val="22"/>
          <w:lang w:eastAsia="en-US"/>
        </w:rPr>
        <w:t>тоже много интересного. Например работа геодезистов недалёкого от нас академгородка Борок. Расскажем об этом.</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Геофизики здесь с 1957 года. Мир магнитных явлений открылся науке, когда по всему миру открыли 18 синхронно работающих станций: на Кубе, в Антарктиде, Индии, в Иркутске, Камчатке, Борке и так далее. Самые широкомасштабные исследования начались в России. Все наши материалы поступали в Борок со всей страны. Американцы в 1963 году дивились этому…</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Наши ученные установили форму магнитного поля Земли, разобрались с солнечным ветром, создающим магнитный хвост земли и поняли много всего иного…. </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С 1957 идёт непрерывная запись биения магнитного сердца Земли и всей магнитосферы Солнца.</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Данные геофизики  нужны для прогноза погоды и для освоения энергетических и сырьевых ресурсов Земли. Например геофизики изучали на Урале старые демидовские шахты. Или  вели поиски ценных материалов, так на гробницу Александра Невского прошло 90 пудов найденного ими колыванского серебра. Геофизики нашли там множества прямо поверхностных материалов, очень ценных, целая «железнодорожная насыпь…»</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Потом они искали воду для целинных совхозов, прогнозировали запасы нефти. Сегодня они изучают плазменные явления – от них и идут магнитные волны. Магнитология – одна из геофизических наук. Ею  можно контролировать ядерные взрывы. Так об американских взрывах в Тихом океане наши узнали с великой точностью до секунды. И мощность тоже определили. (И теперь это одна особая программа слежения!) Второе направление – помощь медицине. Например данные о частоте биоритмов мозга</w:t>
      </w:r>
      <w:r w:rsidR="00851A1C">
        <w:rPr>
          <w:rFonts w:ascii="Bookman Old Style" w:eastAsiaTheme="minorHAnsi" w:hAnsi="Bookman Old Style" w:cstheme="minorBidi"/>
          <w:color w:val="auto"/>
          <w:sz w:val="22"/>
          <w:szCs w:val="22"/>
          <w:lang w:eastAsia="en-US"/>
        </w:rPr>
        <w:t>.</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Геофизики теперь знают многое, например, что выбросы (солнечной </w:t>
      </w:r>
      <w:r w:rsidRPr="002A2510">
        <w:rPr>
          <w:rFonts w:ascii="Bookman Old Style" w:eastAsiaTheme="minorHAnsi" w:hAnsi="Bookman Old Style" w:cstheme="minorBidi"/>
          <w:color w:val="auto"/>
          <w:sz w:val="22"/>
          <w:szCs w:val="22"/>
          <w:lang w:eastAsia="en-US"/>
        </w:rPr>
        <w:lastRenderedPageBreak/>
        <w:t>плазмы) происход</w:t>
      </w:r>
      <w:r w:rsidR="00851A1C">
        <w:rPr>
          <w:rFonts w:ascii="Bookman Old Style" w:eastAsiaTheme="minorHAnsi" w:hAnsi="Bookman Old Style" w:cstheme="minorBidi"/>
          <w:color w:val="auto"/>
          <w:sz w:val="22"/>
          <w:szCs w:val="22"/>
          <w:lang w:eastAsia="en-US"/>
        </w:rPr>
        <w:t>я</w:t>
      </w:r>
      <w:r w:rsidRPr="002A2510">
        <w:rPr>
          <w:rFonts w:ascii="Bookman Old Style" w:eastAsiaTheme="minorHAnsi" w:hAnsi="Bookman Old Style" w:cstheme="minorBidi"/>
          <w:color w:val="auto"/>
          <w:sz w:val="22"/>
          <w:szCs w:val="22"/>
          <w:lang w:eastAsia="en-US"/>
        </w:rPr>
        <w:t>т через точное число дней.</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Данные магнитологии нужны и для предупреждения землетрясений, но это пока сложно, и достоверно это удалось пока лишь в одном (китайском) случае.</w:t>
      </w:r>
    </w:p>
    <w:p w:rsidR="002A2510" w:rsidRPr="002A2510" w:rsidRDefault="00851A1C" w:rsidP="00851A1C">
      <w:pPr>
        <w:widowControl/>
        <w:spacing w:line="259"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w:t>
      </w:r>
    </w:p>
    <w:p w:rsidR="002A2510" w:rsidRDefault="002A2510" w:rsidP="00851A1C">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7F957365" wp14:editId="721BF7A4">
            <wp:extent cx="1637665" cy="289560"/>
            <wp:effectExtent l="0" t="0" r="635" b="0"/>
            <wp:docPr id="129" name="Рисунок 12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А ВОТ В КИТАЕ</w:t>
      </w:r>
      <w:r w:rsidRPr="002A2510">
        <w:rPr>
          <w:rFonts w:ascii="Bookman Old Style" w:eastAsiaTheme="minorHAnsi" w:hAnsi="Bookman Old Style" w:cstheme="minorBidi"/>
          <w:color w:val="auto"/>
          <w:sz w:val="28"/>
          <w:szCs w:val="22"/>
          <w:lang w:eastAsia="en-US"/>
        </w:rPr>
        <w:t xml:space="preserve"> </w:t>
      </w:r>
      <w:r w:rsidRPr="002A2510">
        <w:rPr>
          <w:rFonts w:ascii="Bookman Old Style" w:eastAsiaTheme="minorHAnsi" w:hAnsi="Bookman Old Style" w:cstheme="minorBidi"/>
          <w:color w:val="auto"/>
          <w:sz w:val="22"/>
          <w:szCs w:val="22"/>
          <w:lang w:eastAsia="en-US"/>
        </w:rPr>
        <w:t>к проблемам сохранения природы ещё в далёкую старину подошли очень своеобразно. Они решили, что не нужно слишком сильно ра</w:t>
      </w:r>
      <w:r w:rsidR="00851A1C">
        <w:rPr>
          <w:rFonts w:ascii="Bookman Old Style" w:eastAsiaTheme="minorHAnsi" w:hAnsi="Bookman Old Style" w:cstheme="minorBidi"/>
          <w:color w:val="auto"/>
          <w:sz w:val="22"/>
          <w:szCs w:val="22"/>
          <w:lang w:eastAsia="en-US"/>
        </w:rPr>
        <w:t>звивать</w:t>
      </w:r>
      <w:r w:rsidRPr="002A2510">
        <w:rPr>
          <w:rFonts w:ascii="Bookman Old Style" w:eastAsiaTheme="minorHAnsi" w:hAnsi="Bookman Old Style" w:cstheme="minorBidi"/>
          <w:color w:val="auto"/>
          <w:sz w:val="22"/>
          <w:szCs w:val="22"/>
          <w:lang w:eastAsia="en-US"/>
        </w:rPr>
        <w:t xml:space="preserve"> хозяйство, не нужно много общаться с другими странами. И даже океанский флот – всего лишь вреден</w:t>
      </w:r>
      <w:r w:rsidR="00851A1C">
        <w:rPr>
          <w:rFonts w:ascii="Bookman Old Style" w:eastAsiaTheme="minorHAnsi" w:hAnsi="Bookman Old Style" w:cstheme="minorBidi"/>
          <w:color w:val="auto"/>
          <w:sz w:val="22"/>
          <w:szCs w:val="22"/>
          <w:lang w:eastAsia="en-US"/>
        </w:rPr>
        <w:t>.</w:t>
      </w:r>
      <w:r w:rsidRPr="002A2510">
        <w:rPr>
          <w:rFonts w:ascii="Bookman Old Style" w:eastAsiaTheme="minorHAnsi" w:hAnsi="Bookman Old Style" w:cstheme="minorBidi"/>
          <w:color w:val="auto"/>
          <w:sz w:val="22"/>
          <w:szCs w:val="22"/>
          <w:lang w:eastAsia="en-US"/>
        </w:rPr>
        <w:t xml:space="preserve"> </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А океанский флот в Китае был феноменально велик! В 1405 году он составил 317 кораблей. Под командованием адмирала Чжэн Хэ они совершали регулярные экспедиции…. в Африку! И кажется, в Америку…</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Но коли флот был признан вредным, то его решили весь сжечь, и со всем миром не общаться! И сожгли. И не общались.</w:t>
      </w:r>
    </w:p>
    <w:p w:rsid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7F2B0B30" wp14:editId="462D2F6E">
            <wp:extent cx="1637665" cy="289560"/>
            <wp:effectExtent l="0" t="0" r="635" b="0"/>
            <wp:docPr id="131" name="Рисунок 131"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8" cstate="print">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Izhitsa" w:eastAsiaTheme="minorHAnsi" w:hAnsi="Izhitsa" w:cstheme="minorBidi"/>
          <w:color w:val="auto"/>
          <w:sz w:val="28"/>
          <w:szCs w:val="22"/>
          <w:lang w:eastAsia="en-US"/>
        </w:rPr>
        <w:t>МНОГИЕ</w:t>
      </w:r>
      <w:r w:rsidRPr="002A2510">
        <w:rPr>
          <w:rFonts w:ascii="Bookman Old Style" w:eastAsiaTheme="minorHAnsi" w:hAnsi="Bookman Old Style" w:cstheme="minorBidi"/>
          <w:color w:val="auto"/>
          <w:sz w:val="22"/>
          <w:szCs w:val="22"/>
          <w:lang w:eastAsia="en-US"/>
        </w:rPr>
        <w:t xml:space="preserve"> земляне гордятся своими путешествиями. Но главными путешественниками оказываются не они, а животные. Вот например, крошечный куличок песочник – красношейка живёт на южном берегу Австралии. Но два раза в год он проделывает расстояние в 17 тысяч километров, пересекая оба тропика, моря, горы, пустыни. Куда? Одна группа улетает к нам, в Заполярье, на полуостров Таймыр, на горное плато Бырранга.  А другая группа летит ещё дальше – на Чукотку!</w:t>
      </w:r>
    </w:p>
    <w:p w:rsidR="002A2510" w:rsidRPr="002A2510" w:rsidRDefault="002A2510"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До 2010 года учёный мир об этом не знал, потому что зоологи не бывали в тех местах. И как же они удивились, увидев там песчанок! Где же они живут? Они живут в долинках ручьев, бегущих со снежников. И ради этого скромнейшего бытования птаха, что едва больше воробья, два раза в год одолевает гигантские расстояния!</w:t>
      </w:r>
    </w:p>
    <w:p w:rsidR="00887B27" w:rsidRPr="002A2510" w:rsidRDefault="00DF51E3" w:rsidP="00DF51E3">
      <w:pPr>
        <w:tabs>
          <w:tab w:val="left" w:pos="5870"/>
        </w:tabs>
        <w:ind w:firstLine="360"/>
        <w:jc w:val="both"/>
        <w:rPr>
          <w:rFonts w:ascii="Bookman Old Style" w:hAnsi="Bookman Old Style"/>
        </w:rPr>
      </w:pPr>
      <w:r>
        <w:rPr>
          <w:noProof/>
        </w:rPr>
        <w:lastRenderedPageBreak/>
        <w:drawing>
          <wp:anchor distT="0" distB="0" distL="114300" distR="114300" simplePos="0" relativeHeight="251662848" behindDoc="0" locked="0" layoutInCell="1" allowOverlap="1" wp14:anchorId="7F50B440" wp14:editId="562001BF">
            <wp:simplePos x="0" y="0"/>
            <wp:positionH relativeFrom="column">
              <wp:posOffset>-105410</wp:posOffset>
            </wp:positionH>
            <wp:positionV relativeFrom="paragraph">
              <wp:posOffset>-558360</wp:posOffset>
            </wp:positionV>
            <wp:extent cx="6217285" cy="4665980"/>
            <wp:effectExtent l="0" t="0" r="0" b="0"/>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7285" cy="4665980"/>
                    </a:xfrm>
                    <a:prstGeom prst="rect">
                      <a:avLst/>
                    </a:prstGeom>
                    <a:noFill/>
                  </pic:spPr>
                </pic:pic>
              </a:graphicData>
            </a:graphic>
            <wp14:sizeRelH relativeFrom="margin">
              <wp14:pctWidth>0</wp14:pctWidth>
            </wp14:sizeRelH>
            <wp14:sizeRelV relativeFrom="margin">
              <wp14:pctHeight>0</wp14:pctHeight>
            </wp14:sizeRelV>
          </wp:anchor>
        </w:drawing>
      </w:r>
      <w:r w:rsidR="002A2510" w:rsidRPr="002A2510">
        <w:rPr>
          <w:rFonts w:ascii="Bookman Old Style" w:hAnsi="Bookman Old Style" w:cs="Times New Roman"/>
        </w:rPr>
        <w:t xml:space="preserve"> </w:t>
      </w:r>
    </w:p>
    <w:p w:rsidR="00A42886" w:rsidRPr="002A2510" w:rsidRDefault="002A2510" w:rsidP="00851A1C">
      <w:pPr>
        <w:jc w:val="both"/>
        <w:rPr>
          <w:rFonts w:ascii="Bookman Old Style" w:hAnsi="Bookman Old Style" w:cs="Times New Roman"/>
        </w:rPr>
        <w:sectPr w:rsidR="00A42886" w:rsidRPr="002A2510" w:rsidSect="002A2510">
          <w:type w:val="continuous"/>
          <w:pgSz w:w="11906" w:h="16838"/>
          <w:pgMar w:top="1134" w:right="1133" w:bottom="1134" w:left="1134" w:header="708" w:footer="708" w:gutter="0"/>
          <w:cols w:num="2" w:space="567"/>
          <w:docGrid w:linePitch="360"/>
        </w:sectPr>
      </w:pPr>
      <w:r w:rsidRPr="002A2510">
        <w:rPr>
          <w:rFonts w:ascii="Bookman Old Style" w:hAnsi="Bookman Old Style"/>
          <w:b/>
        </w:rPr>
        <w:t xml:space="preserve"> </w:t>
      </w:r>
    </w:p>
    <w:p w:rsidR="00DF51E3" w:rsidRPr="00851A1C" w:rsidRDefault="00DF51E3" w:rsidP="00DF51E3">
      <w:pPr>
        <w:widowControl/>
        <w:jc w:val="center"/>
        <w:rPr>
          <w:rFonts w:ascii="Georgia" w:eastAsia="Times New Roman" w:hAnsi="Georgia" w:cs="Times New Roman"/>
          <w:b/>
          <w:color w:val="auto"/>
          <w:sz w:val="28"/>
        </w:rPr>
      </w:pPr>
      <w:r>
        <w:rPr>
          <w:rFonts w:ascii="Georgia" w:eastAsia="Times New Roman" w:hAnsi="Georgia" w:cs="Times New Roman"/>
          <w:b/>
          <w:color w:val="auto"/>
          <w:sz w:val="28"/>
        </w:rPr>
        <w:lastRenderedPageBreak/>
        <w:t>Р</w:t>
      </w:r>
      <w:r w:rsidRPr="00851A1C">
        <w:rPr>
          <w:rFonts w:ascii="Georgia" w:eastAsia="Times New Roman" w:hAnsi="Georgia" w:cs="Times New Roman"/>
          <w:b/>
          <w:color w:val="auto"/>
          <w:sz w:val="28"/>
        </w:rPr>
        <w:t>ОДНОМУ ГОРОДУ</w:t>
      </w:r>
    </w:p>
    <w:p w:rsidR="00DF51E3" w:rsidRPr="002A2510" w:rsidRDefault="00DF51E3" w:rsidP="00DF51E3">
      <w:pPr>
        <w:widowControl/>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rsidR="00DF51E3" w:rsidRPr="002A2510" w:rsidRDefault="00DF51E3" w:rsidP="00DF51E3">
      <w:pPr>
        <w:widowControl/>
        <w:rPr>
          <w:rFonts w:ascii="Times New Roman" w:eastAsia="Times New Roman" w:hAnsi="Times New Roman" w:cs="Times New Roman"/>
          <w:color w:val="auto"/>
        </w:rPr>
      </w:pPr>
      <w:r w:rsidRPr="002A2510">
        <w:rPr>
          <w:rFonts w:ascii="Times New Roman" w:eastAsia="Times New Roman" w:hAnsi="Times New Roman" w:cs="Times New Roman"/>
          <w:color w:val="auto"/>
        </w:rPr>
        <w:t> </w:t>
      </w:r>
    </w:p>
    <w:p w:rsidR="00DF51E3" w:rsidRDefault="00DF51E3" w:rsidP="00DF51E3">
      <w:pPr>
        <w:widowControl/>
        <w:rPr>
          <w:rFonts w:ascii="Times New Roman" w:eastAsia="Times New Roman" w:hAnsi="Times New Roman" w:cs="Times New Roman"/>
          <w:color w:val="auto"/>
        </w:rPr>
        <w:sectPr w:rsidR="00DF51E3" w:rsidSect="00A42886">
          <w:type w:val="continuous"/>
          <w:pgSz w:w="11906" w:h="16838"/>
          <w:pgMar w:top="1134" w:right="1133" w:bottom="1134" w:left="1134" w:header="708" w:footer="708" w:gutter="0"/>
          <w:cols w:space="567"/>
          <w:docGrid w:linePitch="360"/>
        </w:sectPr>
      </w:pP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lastRenderedPageBreak/>
        <w:t>Мышкин, город детства чудный,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Мышкин, в гости приглашай!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Чудо нам готовишь будто,</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Начал дело — так давай!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Мышкин, город детства славный,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Сколько слышал я о Вас.</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Ярославские здесь нравы,</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Деловитость без прикрас.</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Мышкин, город мой любимый,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Ну какой же фантазёр!</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Ты сияешь  небом синим</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И  лазурями озёр!</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Ах, какие у Вас дали!</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Зорьки яркие цветут.</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Как сирени пахнут в мае,</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Всюду жизнь, покой, уют!</w:t>
      </w:r>
    </w:p>
    <w:p w:rsidR="00DF51E3" w:rsidRPr="008B44CE"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8B44CE" w:rsidRDefault="00DF51E3" w:rsidP="00DF51E3">
      <w:pPr>
        <w:widowControl/>
        <w:rPr>
          <w:rFonts w:ascii="Bookman Old Style" w:eastAsia="Times New Roman" w:hAnsi="Bookman Old Style" w:cs="Times New Roman"/>
          <w:color w:val="auto"/>
        </w:rPr>
      </w:pPr>
    </w:p>
    <w:p w:rsidR="00DF51E3" w:rsidRPr="008B44CE" w:rsidRDefault="00DF51E3" w:rsidP="00DF51E3">
      <w:pPr>
        <w:widowControl/>
        <w:rPr>
          <w:rFonts w:ascii="Bookman Old Style" w:eastAsia="Times New Roman" w:hAnsi="Bookman Old Style" w:cs="Times New Roman"/>
          <w:color w:val="auto"/>
        </w:rPr>
      </w:pPr>
    </w:p>
    <w:p w:rsidR="00DF51E3" w:rsidRPr="002A2510" w:rsidRDefault="00DF51E3" w:rsidP="00DF51E3">
      <w:pPr>
        <w:widowControl/>
        <w:rPr>
          <w:rFonts w:ascii="Bookman Old Style" w:eastAsia="Times New Roman" w:hAnsi="Bookman Old Style" w:cs="Times New Roman"/>
          <w:color w:val="auto"/>
        </w:rPr>
      </w:pP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lastRenderedPageBreak/>
        <w:t>Осень красит город Мышкин,</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Льется золотом в лесах.</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В изумрудах лоси вышли,</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Солнце держат на рогах!</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Вд</w:t>
      </w:r>
      <w:r>
        <w:rPr>
          <w:rFonts w:ascii="Bookman Old Style" w:eastAsia="Times New Roman" w:hAnsi="Bookman Old Style" w:cs="Times New Roman"/>
          <w:color w:val="auto"/>
        </w:rPr>
        <w:t>о</w:t>
      </w:r>
      <w:r w:rsidRPr="002A2510">
        <w:rPr>
          <w:rFonts w:ascii="Bookman Old Style" w:eastAsia="Times New Roman" w:hAnsi="Bookman Old Style" w:cs="Times New Roman"/>
          <w:color w:val="auto"/>
        </w:rPr>
        <w:t>ль дорог бежит рябина,</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Бусы красные на ней!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По ручьям стоит калина,</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С гр</w:t>
      </w:r>
      <w:r>
        <w:rPr>
          <w:rFonts w:ascii="Bookman Old Style" w:eastAsia="Times New Roman" w:hAnsi="Bookman Old Style" w:cs="Times New Roman"/>
          <w:color w:val="auto"/>
        </w:rPr>
        <w:t>озд</w:t>
      </w:r>
      <w:r w:rsidRPr="002A2510">
        <w:rPr>
          <w:rFonts w:ascii="Bookman Old Style" w:eastAsia="Times New Roman" w:hAnsi="Bookman Old Style" w:cs="Times New Roman"/>
          <w:color w:val="auto"/>
        </w:rPr>
        <w:t>ью красной — сок испей!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Край снегов, морозов синих,</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В аметистах город мой.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Вы меня совсем пленили,</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Вашей чудной простотой!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 </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Мышкин, город детства чудный,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Мышкин, в гости приглашай!</w:t>
      </w:r>
    </w:p>
    <w:p w:rsidR="00DF51E3" w:rsidRPr="002A2510"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Чудо нам готовишь будто,</w:t>
      </w:r>
    </w:p>
    <w:p w:rsidR="00DF51E3" w:rsidRPr="008B44CE" w:rsidRDefault="00DF51E3" w:rsidP="00DF51E3">
      <w:pPr>
        <w:widowControl/>
        <w:rPr>
          <w:rFonts w:ascii="Bookman Old Style" w:eastAsia="Times New Roman" w:hAnsi="Bookman Old Style" w:cs="Times New Roman"/>
          <w:color w:val="auto"/>
        </w:rPr>
      </w:pPr>
      <w:r w:rsidRPr="002A2510">
        <w:rPr>
          <w:rFonts w:ascii="Bookman Old Style" w:eastAsia="Times New Roman" w:hAnsi="Bookman Old Style" w:cs="Times New Roman"/>
          <w:color w:val="auto"/>
        </w:rPr>
        <w:t>Начал дело — так давай!</w:t>
      </w:r>
      <w:r w:rsidRPr="002A2510">
        <w:rPr>
          <w:rFonts w:ascii="Bookman Old Style" w:eastAsia="Times New Roman" w:hAnsi="Bookman Old Style" w:cs="Times New Roman"/>
          <w:color w:val="auto"/>
        </w:rPr>
        <w:br/>
      </w:r>
    </w:p>
    <w:p w:rsidR="00DF51E3" w:rsidRDefault="00DF51E3" w:rsidP="00DF51E3">
      <w:pPr>
        <w:widowControl/>
        <w:rPr>
          <w:rFonts w:ascii="Times New Roman" w:eastAsia="Times New Roman" w:hAnsi="Times New Roman" w:cs="Times New Roman"/>
          <w:color w:val="auto"/>
        </w:rPr>
      </w:pPr>
    </w:p>
    <w:p w:rsidR="00DF51E3" w:rsidRPr="002A2510" w:rsidRDefault="00DF51E3" w:rsidP="00A74FB9">
      <w:pPr>
        <w:widowControl/>
        <w:jc w:val="right"/>
        <w:rPr>
          <w:rFonts w:ascii="Times New Roman" w:eastAsia="Times New Roman" w:hAnsi="Times New Roman" w:cs="Times New Roman"/>
          <w:color w:val="auto"/>
        </w:rPr>
      </w:pPr>
      <w:r w:rsidRPr="002A2510">
        <w:rPr>
          <w:rFonts w:ascii="Times New Roman" w:eastAsia="Times New Roman" w:hAnsi="Times New Roman" w:cs="Times New Roman"/>
          <w:color w:val="auto"/>
        </w:rPr>
        <w:t xml:space="preserve"> Владимир Петрович Григин</w:t>
      </w:r>
    </w:p>
    <w:p w:rsidR="00DF51E3" w:rsidRDefault="00DF51E3" w:rsidP="00DF51E3">
      <w:pPr>
        <w:jc w:val="right"/>
      </w:pPr>
    </w:p>
    <w:p w:rsidR="002A2510" w:rsidRPr="002A2510" w:rsidRDefault="002A2510" w:rsidP="00851A1C">
      <w:pPr>
        <w:jc w:val="both"/>
        <w:rPr>
          <w:rFonts w:ascii="Bookman Old Style" w:hAnsi="Bookman Old Style"/>
        </w:rPr>
        <w:sectPr w:rsidR="002A2510" w:rsidRPr="002A2510" w:rsidSect="002A2510">
          <w:type w:val="continuous"/>
          <w:pgSz w:w="11906" w:h="16838"/>
          <w:pgMar w:top="1134" w:right="1133" w:bottom="1134" w:left="1134" w:header="708" w:footer="708" w:gutter="0"/>
          <w:cols w:num="2" w:space="567"/>
          <w:docGrid w:linePitch="360"/>
        </w:sectPr>
      </w:pPr>
    </w:p>
    <w:p w:rsidR="002A2510" w:rsidRPr="00887B27" w:rsidRDefault="002A2510" w:rsidP="00A74FB9"/>
    <w:sectPr w:rsidR="002A2510"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C9B" w:rsidRDefault="00122C9B" w:rsidP="003A102E">
      <w:r>
        <w:separator/>
      </w:r>
    </w:p>
  </w:endnote>
  <w:endnote w:type="continuationSeparator" w:id="0">
    <w:p w:rsidR="00122C9B" w:rsidRDefault="00122C9B"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Times New Roman"/>
    <w:charset w:val="CC"/>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C9B" w:rsidRDefault="00122C9B" w:rsidP="003A102E">
      <w:r>
        <w:separator/>
      </w:r>
    </w:p>
  </w:footnote>
  <w:footnote w:type="continuationSeparator" w:id="0">
    <w:p w:rsidR="00122C9B" w:rsidRDefault="00122C9B"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14702193"/>
      <w:docPartObj>
        <w:docPartGallery w:val="Page Numbers (Top of Page)"/>
        <w:docPartUnique/>
      </w:docPartObj>
    </w:sdtPr>
    <w:sdtEndPr/>
    <w:sdtContent>
      <w:p w:rsidR="000B6667" w:rsidRPr="003A102E" w:rsidRDefault="000B6667">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0051FA" w:rsidRPr="000051FA">
          <w:rPr>
            <w:rFonts w:ascii="Monotype Corsiva" w:eastAsiaTheme="majorEastAsia" w:hAnsi="Monotype Corsiva" w:cstheme="majorBidi"/>
            <w:noProof/>
          </w:rPr>
          <w:t>15</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Весна  2017</w:t>
        </w:r>
      </w:p>
    </w:sdtContent>
  </w:sdt>
  <w:p w:rsidR="000B6667" w:rsidRDefault="000B666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23C03B59"/>
    <w:multiLevelType w:val="hybridMultilevel"/>
    <w:tmpl w:val="0916E55A"/>
    <w:lvl w:ilvl="0" w:tplc="E27EBFC4">
      <w:start w:val="1"/>
      <w:numFmt w:val="upperRoman"/>
      <w:lvlText w:val="%1."/>
      <w:lvlJc w:val="left"/>
      <w:pPr>
        <w:ind w:left="720" w:hanging="72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2B6F0C10"/>
    <w:multiLevelType w:val="hybridMultilevel"/>
    <w:tmpl w:val="068ED500"/>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
    <w:nsid w:val="304D42D1"/>
    <w:multiLevelType w:val="hybridMultilevel"/>
    <w:tmpl w:val="8C2C10A4"/>
    <w:lvl w:ilvl="0" w:tplc="2B304392">
      <w:numFmt w:val="bullet"/>
      <w:lvlText w:val=""/>
      <w:lvlJc w:val="left"/>
      <w:pPr>
        <w:ind w:left="785" w:hanging="360"/>
      </w:pPr>
      <w:rPr>
        <w:rFonts w:ascii="Wingdings" w:eastAsiaTheme="minorHAnsi" w:hAnsi="Wingdings" w:cstheme="minorBidi"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E3A66B7"/>
    <w:multiLevelType w:val="hybridMultilevel"/>
    <w:tmpl w:val="755CA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DC0852"/>
    <w:multiLevelType w:val="hybridMultilevel"/>
    <w:tmpl w:val="9EF4884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73CF1A78"/>
    <w:multiLevelType w:val="hybridMultilevel"/>
    <w:tmpl w:val="6B0ABA1C"/>
    <w:lvl w:ilvl="0" w:tplc="926478C4">
      <w:numFmt w:val="bullet"/>
      <w:lvlText w:val=""/>
      <w:lvlJc w:val="left"/>
      <w:pPr>
        <w:ind w:left="785" w:hanging="360"/>
      </w:pPr>
      <w:rPr>
        <w:rFonts w:ascii="Symbol" w:eastAsiaTheme="minorHAnsi" w:hAnsi="Symbol"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5"/>
  </w:num>
  <w:num w:numId="2">
    <w:abstractNumId w:val="8"/>
  </w:num>
  <w:num w:numId="3">
    <w:abstractNumId w:val="10"/>
  </w:num>
  <w:num w:numId="4">
    <w:abstractNumId w:val="9"/>
  </w:num>
  <w:num w:numId="5">
    <w:abstractNumId w:val="7"/>
  </w:num>
  <w:num w:numId="6">
    <w:abstractNumId w:val="13"/>
  </w:num>
  <w:num w:numId="7">
    <w:abstractNumId w:val="6"/>
  </w:num>
  <w:num w:numId="8">
    <w:abstractNumId w:val="0"/>
  </w:num>
  <w:num w:numId="9">
    <w:abstractNumId w:val="1"/>
  </w:num>
  <w:num w:numId="10">
    <w:abstractNumId w:val="2"/>
  </w:num>
  <w:num w:numId="11">
    <w:abstractNumId w:val="3"/>
  </w:num>
  <w:num w:numId="12">
    <w:abstractNumId w:val="4"/>
  </w:num>
  <w:num w:numId="13">
    <w:abstractNumId w:val="11"/>
  </w:num>
  <w:num w:numId="14">
    <w:abstractNumId w:val="12"/>
  </w:num>
  <w:num w:numId="15">
    <w:abstractNumId w:val="11"/>
  </w:num>
  <w:num w:numId="16">
    <w:abstractNumId w:val="3"/>
  </w:num>
  <w:num w:numId="17">
    <w:abstractNumId w:val="4"/>
  </w:num>
  <w:num w:numId="18">
    <w:abstractNumId w:val="11"/>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051FA"/>
    <w:rsid w:val="0001163D"/>
    <w:rsid w:val="00013B96"/>
    <w:rsid w:val="000140C3"/>
    <w:rsid w:val="00017EA7"/>
    <w:rsid w:val="00020138"/>
    <w:rsid w:val="0002219E"/>
    <w:rsid w:val="000252FD"/>
    <w:rsid w:val="0002705B"/>
    <w:rsid w:val="00034E4B"/>
    <w:rsid w:val="000352F8"/>
    <w:rsid w:val="00041078"/>
    <w:rsid w:val="000445B7"/>
    <w:rsid w:val="00055F3C"/>
    <w:rsid w:val="000914E0"/>
    <w:rsid w:val="000A3FD0"/>
    <w:rsid w:val="000A674D"/>
    <w:rsid w:val="000B0E3C"/>
    <w:rsid w:val="000B0E44"/>
    <w:rsid w:val="000B1A55"/>
    <w:rsid w:val="000B6667"/>
    <w:rsid w:val="000D7E2A"/>
    <w:rsid w:val="000E3ECC"/>
    <w:rsid w:val="000F659F"/>
    <w:rsid w:val="000F76C1"/>
    <w:rsid w:val="000F782E"/>
    <w:rsid w:val="001101AE"/>
    <w:rsid w:val="001140A9"/>
    <w:rsid w:val="00120905"/>
    <w:rsid w:val="001222C1"/>
    <w:rsid w:val="00122C9B"/>
    <w:rsid w:val="001333AA"/>
    <w:rsid w:val="00134D27"/>
    <w:rsid w:val="00137A55"/>
    <w:rsid w:val="00151CEF"/>
    <w:rsid w:val="001615C0"/>
    <w:rsid w:val="001734BE"/>
    <w:rsid w:val="001817E3"/>
    <w:rsid w:val="0018793E"/>
    <w:rsid w:val="00190AC2"/>
    <w:rsid w:val="00195A1E"/>
    <w:rsid w:val="00195E3D"/>
    <w:rsid w:val="00196243"/>
    <w:rsid w:val="001A0085"/>
    <w:rsid w:val="001A6E98"/>
    <w:rsid w:val="001B2D5E"/>
    <w:rsid w:val="001B797F"/>
    <w:rsid w:val="001C184B"/>
    <w:rsid w:val="001C1DA2"/>
    <w:rsid w:val="001C22A5"/>
    <w:rsid w:val="001E114A"/>
    <w:rsid w:val="001E6DF2"/>
    <w:rsid w:val="001F6F21"/>
    <w:rsid w:val="00204C43"/>
    <w:rsid w:val="002169C0"/>
    <w:rsid w:val="0022291D"/>
    <w:rsid w:val="00223C6D"/>
    <w:rsid w:val="002426B0"/>
    <w:rsid w:val="00245F0C"/>
    <w:rsid w:val="00261161"/>
    <w:rsid w:val="002915B4"/>
    <w:rsid w:val="002917BB"/>
    <w:rsid w:val="00292F78"/>
    <w:rsid w:val="00294053"/>
    <w:rsid w:val="002A2510"/>
    <w:rsid w:val="002B4171"/>
    <w:rsid w:val="002C10F2"/>
    <w:rsid w:val="002C52BB"/>
    <w:rsid w:val="002C728C"/>
    <w:rsid w:val="002C778C"/>
    <w:rsid w:val="002D0D12"/>
    <w:rsid w:val="002D0D75"/>
    <w:rsid w:val="002D4CBB"/>
    <w:rsid w:val="002D6E16"/>
    <w:rsid w:val="002E55E1"/>
    <w:rsid w:val="002F2278"/>
    <w:rsid w:val="002F3CB8"/>
    <w:rsid w:val="003048A9"/>
    <w:rsid w:val="00307E32"/>
    <w:rsid w:val="003154EE"/>
    <w:rsid w:val="003245A5"/>
    <w:rsid w:val="003268F0"/>
    <w:rsid w:val="00330680"/>
    <w:rsid w:val="00336C93"/>
    <w:rsid w:val="0034224D"/>
    <w:rsid w:val="00350A88"/>
    <w:rsid w:val="00357A63"/>
    <w:rsid w:val="00366428"/>
    <w:rsid w:val="003805EB"/>
    <w:rsid w:val="00381790"/>
    <w:rsid w:val="00385486"/>
    <w:rsid w:val="003942B0"/>
    <w:rsid w:val="00396B5C"/>
    <w:rsid w:val="003A0568"/>
    <w:rsid w:val="003A102E"/>
    <w:rsid w:val="003A239B"/>
    <w:rsid w:val="003B0272"/>
    <w:rsid w:val="003B0E5F"/>
    <w:rsid w:val="003B397A"/>
    <w:rsid w:val="003C43F5"/>
    <w:rsid w:val="003F1346"/>
    <w:rsid w:val="003F66A5"/>
    <w:rsid w:val="003F68C3"/>
    <w:rsid w:val="0040678B"/>
    <w:rsid w:val="0041458A"/>
    <w:rsid w:val="00416418"/>
    <w:rsid w:val="00420AC0"/>
    <w:rsid w:val="0042660B"/>
    <w:rsid w:val="0043750E"/>
    <w:rsid w:val="00441B51"/>
    <w:rsid w:val="004463B7"/>
    <w:rsid w:val="00446585"/>
    <w:rsid w:val="00461FAE"/>
    <w:rsid w:val="00465F25"/>
    <w:rsid w:val="00474908"/>
    <w:rsid w:val="00485505"/>
    <w:rsid w:val="00491CD5"/>
    <w:rsid w:val="004A0E92"/>
    <w:rsid w:val="004B2864"/>
    <w:rsid w:val="004C049B"/>
    <w:rsid w:val="004C10C0"/>
    <w:rsid w:val="004C4A05"/>
    <w:rsid w:val="004D21FF"/>
    <w:rsid w:val="004E0B84"/>
    <w:rsid w:val="004E3341"/>
    <w:rsid w:val="004F12D4"/>
    <w:rsid w:val="004F2E95"/>
    <w:rsid w:val="004F511D"/>
    <w:rsid w:val="004F5494"/>
    <w:rsid w:val="004F6991"/>
    <w:rsid w:val="00501BC4"/>
    <w:rsid w:val="00516587"/>
    <w:rsid w:val="005457CA"/>
    <w:rsid w:val="0054584C"/>
    <w:rsid w:val="0054604B"/>
    <w:rsid w:val="005547C8"/>
    <w:rsid w:val="0056773F"/>
    <w:rsid w:val="005709B5"/>
    <w:rsid w:val="00592A49"/>
    <w:rsid w:val="005C1396"/>
    <w:rsid w:val="005D63FF"/>
    <w:rsid w:val="005D7237"/>
    <w:rsid w:val="005F3310"/>
    <w:rsid w:val="00601924"/>
    <w:rsid w:val="00615E49"/>
    <w:rsid w:val="00625676"/>
    <w:rsid w:val="00627864"/>
    <w:rsid w:val="00657590"/>
    <w:rsid w:val="00663D10"/>
    <w:rsid w:val="006647D0"/>
    <w:rsid w:val="0066768B"/>
    <w:rsid w:val="00672857"/>
    <w:rsid w:val="00677F96"/>
    <w:rsid w:val="006932AB"/>
    <w:rsid w:val="00696ECA"/>
    <w:rsid w:val="006A42F6"/>
    <w:rsid w:val="006B5E4B"/>
    <w:rsid w:val="006C268D"/>
    <w:rsid w:val="006D2C84"/>
    <w:rsid w:val="006D7356"/>
    <w:rsid w:val="006E3667"/>
    <w:rsid w:val="00723DC7"/>
    <w:rsid w:val="00730D46"/>
    <w:rsid w:val="00737D05"/>
    <w:rsid w:val="0074150A"/>
    <w:rsid w:val="0075129D"/>
    <w:rsid w:val="00751C16"/>
    <w:rsid w:val="00781101"/>
    <w:rsid w:val="007863FE"/>
    <w:rsid w:val="007902B6"/>
    <w:rsid w:val="00793159"/>
    <w:rsid w:val="00796852"/>
    <w:rsid w:val="007A1976"/>
    <w:rsid w:val="007B2227"/>
    <w:rsid w:val="007B344C"/>
    <w:rsid w:val="007C599E"/>
    <w:rsid w:val="007C7F61"/>
    <w:rsid w:val="007D6B50"/>
    <w:rsid w:val="007D7F29"/>
    <w:rsid w:val="007E20D9"/>
    <w:rsid w:val="00804806"/>
    <w:rsid w:val="008134D7"/>
    <w:rsid w:val="00813F49"/>
    <w:rsid w:val="00814AAB"/>
    <w:rsid w:val="00815066"/>
    <w:rsid w:val="00815969"/>
    <w:rsid w:val="00815D13"/>
    <w:rsid w:val="00824F51"/>
    <w:rsid w:val="008313FE"/>
    <w:rsid w:val="008340E3"/>
    <w:rsid w:val="00847453"/>
    <w:rsid w:val="00851A1C"/>
    <w:rsid w:val="008637FA"/>
    <w:rsid w:val="00863DFA"/>
    <w:rsid w:val="008703B2"/>
    <w:rsid w:val="008717B2"/>
    <w:rsid w:val="00871AAF"/>
    <w:rsid w:val="00887B27"/>
    <w:rsid w:val="00890948"/>
    <w:rsid w:val="008A6179"/>
    <w:rsid w:val="008A6818"/>
    <w:rsid w:val="008A7C84"/>
    <w:rsid w:val="008B2AAB"/>
    <w:rsid w:val="008B3BF0"/>
    <w:rsid w:val="008B3C60"/>
    <w:rsid w:val="008B44CE"/>
    <w:rsid w:val="008B4A26"/>
    <w:rsid w:val="008B5103"/>
    <w:rsid w:val="008C27A8"/>
    <w:rsid w:val="008F11F6"/>
    <w:rsid w:val="008F22BE"/>
    <w:rsid w:val="008F2D68"/>
    <w:rsid w:val="00906C0D"/>
    <w:rsid w:val="00910BE7"/>
    <w:rsid w:val="009148AD"/>
    <w:rsid w:val="0093448F"/>
    <w:rsid w:val="00936F2B"/>
    <w:rsid w:val="0094546E"/>
    <w:rsid w:val="0096523B"/>
    <w:rsid w:val="00983C83"/>
    <w:rsid w:val="009876A6"/>
    <w:rsid w:val="00991D6C"/>
    <w:rsid w:val="009A3D0A"/>
    <w:rsid w:val="009B42D6"/>
    <w:rsid w:val="009B6156"/>
    <w:rsid w:val="009C25B5"/>
    <w:rsid w:val="009C30C4"/>
    <w:rsid w:val="009C36DB"/>
    <w:rsid w:val="009C7E8B"/>
    <w:rsid w:val="009D03C1"/>
    <w:rsid w:val="009E46CA"/>
    <w:rsid w:val="009E7C74"/>
    <w:rsid w:val="009F3009"/>
    <w:rsid w:val="00A00D8A"/>
    <w:rsid w:val="00A0226E"/>
    <w:rsid w:val="00A05DB0"/>
    <w:rsid w:val="00A06D38"/>
    <w:rsid w:val="00A232CD"/>
    <w:rsid w:val="00A3778D"/>
    <w:rsid w:val="00A37E1C"/>
    <w:rsid w:val="00A42886"/>
    <w:rsid w:val="00A50BDF"/>
    <w:rsid w:val="00A523FC"/>
    <w:rsid w:val="00A531DC"/>
    <w:rsid w:val="00A63B03"/>
    <w:rsid w:val="00A70FB0"/>
    <w:rsid w:val="00A74FB9"/>
    <w:rsid w:val="00A803A6"/>
    <w:rsid w:val="00A90D2A"/>
    <w:rsid w:val="00AA414E"/>
    <w:rsid w:val="00AB791C"/>
    <w:rsid w:val="00AD3FEE"/>
    <w:rsid w:val="00AD4ADE"/>
    <w:rsid w:val="00AE7052"/>
    <w:rsid w:val="00AE761A"/>
    <w:rsid w:val="00AF0E1D"/>
    <w:rsid w:val="00AF2E1D"/>
    <w:rsid w:val="00AF43F3"/>
    <w:rsid w:val="00B00BD6"/>
    <w:rsid w:val="00B12EAB"/>
    <w:rsid w:val="00B206E0"/>
    <w:rsid w:val="00B2596D"/>
    <w:rsid w:val="00B326AC"/>
    <w:rsid w:val="00B3794C"/>
    <w:rsid w:val="00B4184A"/>
    <w:rsid w:val="00B4523A"/>
    <w:rsid w:val="00B56E8C"/>
    <w:rsid w:val="00B60C24"/>
    <w:rsid w:val="00B66AA9"/>
    <w:rsid w:val="00B76B5F"/>
    <w:rsid w:val="00B77D44"/>
    <w:rsid w:val="00B82FF9"/>
    <w:rsid w:val="00BB3824"/>
    <w:rsid w:val="00BB3FD2"/>
    <w:rsid w:val="00BB4582"/>
    <w:rsid w:val="00BB6518"/>
    <w:rsid w:val="00BC5DEC"/>
    <w:rsid w:val="00BC5F87"/>
    <w:rsid w:val="00BD25A4"/>
    <w:rsid w:val="00BE095C"/>
    <w:rsid w:val="00BF097E"/>
    <w:rsid w:val="00BF37C3"/>
    <w:rsid w:val="00BF6D45"/>
    <w:rsid w:val="00C071E1"/>
    <w:rsid w:val="00C1034F"/>
    <w:rsid w:val="00C147F0"/>
    <w:rsid w:val="00C15861"/>
    <w:rsid w:val="00C22BB0"/>
    <w:rsid w:val="00C32320"/>
    <w:rsid w:val="00C33B68"/>
    <w:rsid w:val="00C40969"/>
    <w:rsid w:val="00C47E4F"/>
    <w:rsid w:val="00C6060B"/>
    <w:rsid w:val="00C86F0C"/>
    <w:rsid w:val="00C91392"/>
    <w:rsid w:val="00C93FBF"/>
    <w:rsid w:val="00C947A3"/>
    <w:rsid w:val="00CA285E"/>
    <w:rsid w:val="00CD7EC6"/>
    <w:rsid w:val="00CF1A98"/>
    <w:rsid w:val="00CF4889"/>
    <w:rsid w:val="00CF7633"/>
    <w:rsid w:val="00D0419E"/>
    <w:rsid w:val="00D31BBC"/>
    <w:rsid w:val="00D53C54"/>
    <w:rsid w:val="00D60BF4"/>
    <w:rsid w:val="00D91860"/>
    <w:rsid w:val="00D91932"/>
    <w:rsid w:val="00D96414"/>
    <w:rsid w:val="00DA3C76"/>
    <w:rsid w:val="00DA5C23"/>
    <w:rsid w:val="00DA7C96"/>
    <w:rsid w:val="00DB01A7"/>
    <w:rsid w:val="00DB476F"/>
    <w:rsid w:val="00DC47FF"/>
    <w:rsid w:val="00DD53AB"/>
    <w:rsid w:val="00DD6518"/>
    <w:rsid w:val="00DE4B20"/>
    <w:rsid w:val="00DF3ABA"/>
    <w:rsid w:val="00DF51E3"/>
    <w:rsid w:val="00DF7D03"/>
    <w:rsid w:val="00E01E47"/>
    <w:rsid w:val="00E04EE6"/>
    <w:rsid w:val="00E07313"/>
    <w:rsid w:val="00E171B6"/>
    <w:rsid w:val="00E21921"/>
    <w:rsid w:val="00E256CA"/>
    <w:rsid w:val="00E35ECE"/>
    <w:rsid w:val="00E37025"/>
    <w:rsid w:val="00E40D46"/>
    <w:rsid w:val="00E50F67"/>
    <w:rsid w:val="00E60DC8"/>
    <w:rsid w:val="00E66430"/>
    <w:rsid w:val="00E8640D"/>
    <w:rsid w:val="00E946D7"/>
    <w:rsid w:val="00EA314F"/>
    <w:rsid w:val="00EB2ACF"/>
    <w:rsid w:val="00EB64A9"/>
    <w:rsid w:val="00EB6E1E"/>
    <w:rsid w:val="00EC2348"/>
    <w:rsid w:val="00EC5EC9"/>
    <w:rsid w:val="00EE4228"/>
    <w:rsid w:val="00EE5838"/>
    <w:rsid w:val="00EF075F"/>
    <w:rsid w:val="00F052C1"/>
    <w:rsid w:val="00F16814"/>
    <w:rsid w:val="00F30CD5"/>
    <w:rsid w:val="00F3358F"/>
    <w:rsid w:val="00F442CA"/>
    <w:rsid w:val="00F459C7"/>
    <w:rsid w:val="00F71918"/>
    <w:rsid w:val="00F7683B"/>
    <w:rsid w:val="00F9415C"/>
    <w:rsid w:val="00FA1717"/>
    <w:rsid w:val="00FB359D"/>
    <w:rsid w:val="00FB6662"/>
    <w:rsid w:val="00FB776B"/>
    <w:rsid w:val="00FC3906"/>
    <w:rsid w:val="00FC5E0E"/>
    <w:rsid w:val="00FC6807"/>
    <w:rsid w:val="00FC6BB3"/>
    <w:rsid w:val="00FE4D3C"/>
    <w:rsid w:val="00FE7659"/>
    <w:rsid w:val="00FF4577"/>
    <w:rsid w:val="00FF4B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3F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iPriority w:val="99"/>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numbering" w:customStyle="1" w:styleId="1">
    <w:name w:val="Нет списка1"/>
    <w:next w:val="a2"/>
    <w:uiPriority w:val="99"/>
    <w:semiHidden/>
    <w:unhideWhenUsed/>
    <w:rsid w:val="0042660B"/>
  </w:style>
  <w:style w:type="paragraph" w:styleId="af">
    <w:name w:val="No Spacing"/>
    <w:uiPriority w:val="1"/>
    <w:qFormat/>
    <w:rsid w:val="0042660B"/>
    <w:pPr>
      <w:widowControl w:val="0"/>
      <w:spacing w:after="0" w:line="240" w:lineRule="auto"/>
    </w:pPr>
    <w:rPr>
      <w:rFonts w:ascii="Courier New" w:eastAsia="Courier New" w:hAnsi="Courier New" w:cs="Courier New"/>
      <w:color w:val="000000"/>
      <w:sz w:val="24"/>
      <w:szCs w:val="24"/>
      <w:lang w:eastAsia="ru-RU"/>
    </w:rPr>
  </w:style>
  <w:style w:type="character" w:customStyle="1" w:styleId="txtbig">
    <w:name w:val="txt big"/>
    <w:basedOn w:val="a0"/>
    <w:rsid w:val="0042660B"/>
  </w:style>
  <w:style w:type="character" w:styleId="af0">
    <w:name w:val="Strong"/>
    <w:basedOn w:val="a0"/>
    <w:qFormat/>
    <w:rsid w:val="0042660B"/>
    <w:rPr>
      <w:b/>
      <w:bCs/>
    </w:rPr>
  </w:style>
  <w:style w:type="character" w:styleId="af1">
    <w:name w:val="FollowedHyperlink"/>
    <w:basedOn w:val="a0"/>
    <w:uiPriority w:val="99"/>
    <w:semiHidden/>
    <w:unhideWhenUsed/>
    <w:rsid w:val="0042660B"/>
    <w:rPr>
      <w:color w:val="954F72" w:themeColor="followedHyperlink"/>
      <w:u w:val="single"/>
    </w:rPr>
  </w:style>
  <w:style w:type="table" w:styleId="af2">
    <w:name w:val="Table Grid"/>
    <w:basedOn w:val="a1"/>
    <w:uiPriority w:val="59"/>
    <w:rsid w:val="0042660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af4"/>
    <w:rsid w:val="0042660B"/>
    <w:pPr>
      <w:suppressAutoHyphens/>
      <w:spacing w:after="120"/>
    </w:pPr>
    <w:rPr>
      <w:rFonts w:ascii="Times New Roman" w:eastAsia="SimSun" w:hAnsi="Times New Roman" w:cs="Arial"/>
      <w:color w:val="auto"/>
      <w:kern w:val="1"/>
      <w:lang w:eastAsia="hi-IN" w:bidi="hi-IN"/>
    </w:rPr>
  </w:style>
  <w:style w:type="character" w:customStyle="1" w:styleId="af4">
    <w:name w:val="Основной текст Знак"/>
    <w:basedOn w:val="a0"/>
    <w:link w:val="af3"/>
    <w:rsid w:val="0042660B"/>
    <w:rPr>
      <w:rFonts w:ascii="Times New Roman" w:eastAsia="SimSun" w:hAnsi="Times New Roman" w:cs="Arial"/>
      <w:kern w:val="1"/>
      <w:sz w:val="24"/>
      <w:szCs w:val="24"/>
      <w:lang w:eastAsia="hi-IN" w:bidi="hi-IN"/>
    </w:rPr>
  </w:style>
  <w:style w:type="numbering" w:customStyle="1" w:styleId="21">
    <w:name w:val="Нет списка2"/>
    <w:next w:val="a2"/>
    <w:uiPriority w:val="99"/>
    <w:semiHidden/>
    <w:unhideWhenUsed/>
    <w:rsid w:val="00FC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9944">
      <w:bodyDiv w:val="1"/>
      <w:marLeft w:val="0"/>
      <w:marRight w:val="0"/>
      <w:marTop w:val="0"/>
      <w:marBottom w:val="0"/>
      <w:divBdr>
        <w:top w:val="none" w:sz="0" w:space="0" w:color="auto"/>
        <w:left w:val="none" w:sz="0" w:space="0" w:color="auto"/>
        <w:bottom w:val="none" w:sz="0" w:space="0" w:color="auto"/>
        <w:right w:val="none" w:sz="0" w:space="0" w:color="auto"/>
      </w:divBdr>
    </w:div>
    <w:div w:id="148719518">
      <w:bodyDiv w:val="1"/>
      <w:marLeft w:val="0"/>
      <w:marRight w:val="0"/>
      <w:marTop w:val="0"/>
      <w:marBottom w:val="0"/>
      <w:divBdr>
        <w:top w:val="none" w:sz="0" w:space="0" w:color="auto"/>
        <w:left w:val="none" w:sz="0" w:space="0" w:color="auto"/>
        <w:bottom w:val="none" w:sz="0" w:space="0" w:color="auto"/>
        <w:right w:val="none" w:sz="0" w:space="0" w:color="auto"/>
      </w:divBdr>
    </w:div>
    <w:div w:id="176192201">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42636693">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41238335">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802962823">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 w:id="210595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ru.wikipedia.org/wiki" TargetMode="External"/><Relationship Id="rId42" Type="http://schemas.openxmlformats.org/officeDocument/2006/relationships/image" Target="file:///C:\Users\755E~1\AppData\Local\Temp\FineReader11\media\image1.jpeg" TargetMode="External"/><Relationship Id="rId47" Type="http://schemas.openxmlformats.org/officeDocument/2006/relationships/image" Target="media/image30.jpe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orabel.ru/news/comments/ot_lodki-tihvinki_do_shhuny_dunkan.html"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yaro-srp.ru/new_page2.htm" TargetMode="External"/><Relationship Id="rId36" Type="http://schemas.openxmlformats.org/officeDocument/2006/relationships/hyperlink" Target="https://ru.wikipedia.org/wiki" TargetMode="External"/><Relationship Id="rId49" Type="http://schemas.microsoft.com/office/2007/relationships/hdphoto" Target="media/hdphoto1.wdp"/><Relationship Id="rId10" Type="http://schemas.openxmlformats.org/officeDocument/2006/relationships/hyperlink" Target="mailto:myshkin-museum@mail.ru" TargetMode="External"/><Relationship Id="rId19" Type="http://schemas.openxmlformats.org/officeDocument/2006/relationships/image" Target="media/image9.gif"/><Relationship Id="rId31" Type="http://schemas.openxmlformats.org/officeDocument/2006/relationships/hyperlink" Target="http://yarcenter.ru/content/view/52646/143/" TargetMode="External"/><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myshgorod.com/news/myshgorod_3.htmi/" TargetMode="External"/><Relationship Id="rId35" Type="http://schemas.openxmlformats.org/officeDocument/2006/relationships/hyperlink" Target="https://ru.wikipedia.org/wiki" TargetMode="Externa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CD79D90-DF33-4119-9D2D-7AA031D5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5072</TotalTime>
  <Pages>68</Pages>
  <Words>31440</Words>
  <Characters>179212</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90</cp:revision>
  <cp:lastPrinted>2017-04-02T11:24:00Z</cp:lastPrinted>
  <dcterms:created xsi:type="dcterms:W3CDTF">2015-05-17T08:15:00Z</dcterms:created>
  <dcterms:modified xsi:type="dcterms:W3CDTF">2017-04-06T12:05:00Z</dcterms:modified>
</cp:coreProperties>
</file>